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涡旋流量计行业企业战略风险管理报告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19" w:history="1">
        <w:r>
          <w:rPr>
            <w:rFonts w:ascii="仿宋" w:eastAsia="仿宋" w:hAnsi="仿宋" w:cs="仿宋" w:hint="eastAsia"/>
            <w:lang w:eastAsia="zh-CN"/>
          </w:rPr>
          <w:t>概论</w:t>
        </w:r>
        <w:r>
          <w:tab/>
        </w:r>
        <w:r>
          <w:fldChar w:fldCharType="begin"/>
        </w:r>
        <w:r>
          <w:instrText xml:space="preserve"> PAGEREF _Toc27419 \h </w:instrText>
        </w:r>
        <w:r>
          <w:fldChar w:fldCharType="separate"/>
        </w:r>
        <w:r>
          <w:t>4</w:t>
        </w:r>
        <w:r>
          <w:fldChar w:fldCharType="end"/>
        </w:r>
      </w:hyperlink>
    </w:p>
    <w:p>
      <w:pPr>
        <w:pStyle w:val="TOC1"/>
        <w:tabs>
          <w:tab w:val="right" w:leader="dot" w:pos="8306"/>
        </w:tabs>
      </w:pPr>
      <w:hyperlink w:anchor="_Toc3623" w:history="1">
        <w:r>
          <w:rPr>
            <w:rFonts w:ascii="仿宋" w:eastAsia="仿宋" w:hAnsi="仿宋" w:cs="仿宋" w:hint="eastAsia"/>
            <w:lang w:eastAsia="zh-CN"/>
          </w:rPr>
          <w:t>一、背景、必要性分析</w:t>
        </w:r>
        <w:r>
          <w:tab/>
        </w:r>
        <w:r>
          <w:fldChar w:fldCharType="begin"/>
        </w:r>
        <w:r>
          <w:instrText xml:space="preserve"> PAGEREF _Toc3623 \h </w:instrText>
        </w:r>
        <w:r>
          <w:fldChar w:fldCharType="separate"/>
        </w:r>
        <w:r>
          <w:t>4</w:t>
        </w:r>
        <w:r>
          <w:fldChar w:fldCharType="end"/>
        </w:r>
      </w:hyperlink>
    </w:p>
    <w:p>
      <w:pPr>
        <w:pStyle w:val="TOC2"/>
        <w:tabs>
          <w:tab w:val="right" w:leader="dot" w:pos="8306"/>
        </w:tabs>
      </w:pPr>
      <w:hyperlink w:anchor="_Toc7337" w:history="1">
        <w:r>
          <w:rPr>
            <w:rFonts w:ascii="仿宋" w:eastAsia="仿宋" w:hAnsi="仿宋" w:cs="仿宋" w:hint="eastAsia"/>
            <w:lang w:eastAsia="zh-CN"/>
          </w:rPr>
          <w:t>(一)、项目建设背景</w:t>
        </w:r>
        <w:r>
          <w:tab/>
        </w:r>
        <w:r>
          <w:fldChar w:fldCharType="begin"/>
        </w:r>
        <w:r>
          <w:instrText xml:space="preserve"> PAGEREF _Toc7337 \h </w:instrText>
        </w:r>
        <w:r>
          <w:fldChar w:fldCharType="separate"/>
        </w:r>
        <w:r>
          <w:t>4</w:t>
        </w:r>
        <w:r>
          <w:fldChar w:fldCharType="end"/>
        </w:r>
      </w:hyperlink>
    </w:p>
    <w:p>
      <w:pPr>
        <w:pStyle w:val="TOC2"/>
        <w:tabs>
          <w:tab w:val="right" w:leader="dot" w:pos="8306"/>
        </w:tabs>
      </w:pPr>
      <w:hyperlink w:anchor="_Toc6753" w:history="1">
        <w:r>
          <w:rPr>
            <w:rFonts w:ascii="仿宋" w:eastAsia="仿宋" w:hAnsi="仿宋" w:cs="仿宋" w:hint="eastAsia"/>
            <w:lang w:eastAsia="zh-CN"/>
          </w:rPr>
          <w:t>(二)、必要性分析</w:t>
        </w:r>
        <w:r>
          <w:tab/>
        </w:r>
        <w:r>
          <w:fldChar w:fldCharType="begin"/>
        </w:r>
        <w:r>
          <w:instrText xml:space="preserve"> PAGEREF _Toc6753 \h </w:instrText>
        </w:r>
        <w:r>
          <w:fldChar w:fldCharType="separate"/>
        </w:r>
        <w:r>
          <w:t>5</w:t>
        </w:r>
        <w:r>
          <w:fldChar w:fldCharType="end"/>
        </w:r>
      </w:hyperlink>
    </w:p>
    <w:p>
      <w:pPr>
        <w:pStyle w:val="TOC2"/>
        <w:tabs>
          <w:tab w:val="right" w:leader="dot" w:pos="8306"/>
        </w:tabs>
      </w:pPr>
      <w:hyperlink w:anchor="_Toc13553" w:history="1">
        <w:r>
          <w:rPr>
            <w:rFonts w:ascii="仿宋" w:eastAsia="仿宋" w:hAnsi="仿宋" w:cs="仿宋" w:hint="eastAsia"/>
            <w:lang w:eastAsia="zh-CN"/>
          </w:rPr>
          <w:t>(三)、项目建设有利条件</w:t>
        </w:r>
        <w:r>
          <w:tab/>
        </w:r>
        <w:r>
          <w:fldChar w:fldCharType="begin"/>
        </w:r>
        <w:r>
          <w:instrText xml:space="preserve"> PAGEREF _Toc13553 \h </w:instrText>
        </w:r>
        <w:r>
          <w:fldChar w:fldCharType="separate"/>
        </w:r>
        <w:r>
          <w:t>7</w:t>
        </w:r>
        <w:r>
          <w:fldChar w:fldCharType="end"/>
        </w:r>
      </w:hyperlink>
    </w:p>
    <w:p>
      <w:pPr>
        <w:pStyle w:val="TOC1"/>
        <w:tabs>
          <w:tab w:val="right" w:leader="dot" w:pos="8306"/>
        </w:tabs>
      </w:pPr>
      <w:hyperlink w:anchor="_Toc15304" w:history="1">
        <w:r>
          <w:rPr>
            <w:rFonts w:ascii="仿宋" w:eastAsia="仿宋" w:hAnsi="仿宋" w:cs="仿宋" w:hint="eastAsia"/>
            <w:lang w:eastAsia="zh-CN"/>
          </w:rPr>
          <w:t>二、涡旋流量计项目建设单位基本情况</w:t>
        </w:r>
        <w:r>
          <w:tab/>
        </w:r>
        <w:r>
          <w:fldChar w:fldCharType="begin"/>
        </w:r>
        <w:r>
          <w:instrText xml:space="preserve"> PAGEREF _Toc15304 \h </w:instrText>
        </w:r>
        <w:r>
          <w:fldChar w:fldCharType="separate"/>
        </w:r>
        <w:r>
          <w:t>8</w:t>
        </w:r>
        <w:r>
          <w:fldChar w:fldCharType="end"/>
        </w:r>
      </w:hyperlink>
    </w:p>
    <w:p>
      <w:pPr>
        <w:pStyle w:val="TOC2"/>
        <w:tabs>
          <w:tab w:val="right" w:leader="dot" w:pos="8306"/>
        </w:tabs>
      </w:pPr>
      <w:hyperlink w:anchor="_Toc11936" w:history="1">
        <w:r>
          <w:rPr>
            <w:rFonts w:ascii="仿宋" w:eastAsia="仿宋" w:hAnsi="仿宋" w:cs="仿宋" w:hint="eastAsia"/>
            <w:lang w:eastAsia="zh-CN"/>
          </w:rPr>
          <w:t>(一)、涡旋流量计项目建设单位基本情况</w:t>
        </w:r>
        <w:r>
          <w:tab/>
        </w:r>
        <w:r>
          <w:fldChar w:fldCharType="begin"/>
        </w:r>
        <w:r>
          <w:instrText xml:space="preserve"> PAGEREF _Toc11936 \h </w:instrText>
        </w:r>
        <w:r>
          <w:fldChar w:fldCharType="separate"/>
        </w:r>
        <w:r>
          <w:t>8</w:t>
        </w:r>
        <w:r>
          <w:fldChar w:fldCharType="end"/>
        </w:r>
      </w:hyperlink>
    </w:p>
    <w:p>
      <w:pPr>
        <w:pStyle w:val="TOC2"/>
        <w:tabs>
          <w:tab w:val="right" w:leader="dot" w:pos="8306"/>
        </w:tabs>
      </w:pPr>
      <w:hyperlink w:anchor="_Toc24365" w:history="1">
        <w:r>
          <w:rPr>
            <w:rFonts w:ascii="仿宋" w:eastAsia="仿宋" w:hAnsi="仿宋" w:cs="仿宋" w:hint="eastAsia"/>
            <w:lang w:eastAsia="zh-CN"/>
          </w:rPr>
          <w:t>(二)、涡旋流量计项目主管单位基本情况</w:t>
        </w:r>
        <w:r>
          <w:tab/>
        </w:r>
        <w:r>
          <w:fldChar w:fldCharType="begin"/>
        </w:r>
        <w:r>
          <w:instrText xml:space="preserve"> PAGEREF _Toc24365 \h </w:instrText>
        </w:r>
        <w:r>
          <w:fldChar w:fldCharType="separate"/>
        </w:r>
        <w:r>
          <w:t>10</w:t>
        </w:r>
        <w:r>
          <w:fldChar w:fldCharType="end"/>
        </w:r>
      </w:hyperlink>
    </w:p>
    <w:p>
      <w:pPr>
        <w:pStyle w:val="TOC2"/>
        <w:tabs>
          <w:tab w:val="right" w:leader="dot" w:pos="8306"/>
        </w:tabs>
      </w:pPr>
      <w:hyperlink w:anchor="_Toc5300" w:history="1">
        <w:r>
          <w:rPr>
            <w:rFonts w:ascii="仿宋" w:eastAsia="仿宋" w:hAnsi="仿宋" w:cs="仿宋" w:hint="eastAsia"/>
            <w:lang w:eastAsia="zh-CN"/>
          </w:rPr>
          <w:t>(三)、涡旋流量计项目技术协作单位基本情况</w:t>
        </w:r>
        <w:r>
          <w:tab/>
        </w:r>
        <w:r>
          <w:fldChar w:fldCharType="begin"/>
        </w:r>
        <w:r>
          <w:instrText xml:space="preserve"> PAGEREF _Toc5300 \h </w:instrText>
        </w:r>
        <w:r>
          <w:fldChar w:fldCharType="separate"/>
        </w:r>
        <w:r>
          <w:t>12</w:t>
        </w:r>
        <w:r>
          <w:fldChar w:fldCharType="end"/>
        </w:r>
      </w:hyperlink>
    </w:p>
    <w:p>
      <w:pPr>
        <w:pStyle w:val="TOC1"/>
        <w:tabs>
          <w:tab w:val="right" w:leader="dot" w:pos="8306"/>
        </w:tabs>
      </w:pPr>
      <w:hyperlink w:anchor="_Toc14149" w:history="1">
        <w:r>
          <w:rPr>
            <w:rFonts w:ascii="仿宋" w:eastAsia="仿宋" w:hAnsi="仿宋" w:cs="仿宋" w:hint="eastAsia"/>
            <w:lang w:eastAsia="zh-CN"/>
          </w:rPr>
          <w:t>三、风险应对评估</w:t>
        </w:r>
        <w:r>
          <w:tab/>
        </w:r>
        <w:r>
          <w:fldChar w:fldCharType="begin"/>
        </w:r>
        <w:r>
          <w:instrText xml:space="preserve"> PAGEREF _Toc14149 \h </w:instrText>
        </w:r>
        <w:r>
          <w:fldChar w:fldCharType="separate"/>
        </w:r>
        <w:r>
          <w:t>13</w:t>
        </w:r>
        <w:r>
          <w:fldChar w:fldCharType="end"/>
        </w:r>
      </w:hyperlink>
    </w:p>
    <w:p>
      <w:pPr>
        <w:pStyle w:val="TOC2"/>
        <w:tabs>
          <w:tab w:val="right" w:leader="dot" w:pos="8306"/>
        </w:tabs>
      </w:pPr>
      <w:hyperlink w:anchor="_Toc31764" w:history="1">
        <w:r>
          <w:rPr>
            <w:rFonts w:ascii="仿宋" w:eastAsia="仿宋" w:hAnsi="仿宋" w:cs="仿宋" w:hint="eastAsia"/>
            <w:lang w:eastAsia="zh-CN"/>
          </w:rPr>
          <w:t>(一)、政策风险分析</w:t>
        </w:r>
        <w:r>
          <w:tab/>
        </w:r>
        <w:r>
          <w:fldChar w:fldCharType="begin"/>
        </w:r>
        <w:r>
          <w:instrText xml:space="preserve"> PAGEREF _Toc31764 \h </w:instrText>
        </w:r>
        <w:r>
          <w:fldChar w:fldCharType="separate"/>
        </w:r>
        <w:r>
          <w:t>13</w:t>
        </w:r>
        <w:r>
          <w:fldChar w:fldCharType="end"/>
        </w:r>
      </w:hyperlink>
    </w:p>
    <w:p>
      <w:pPr>
        <w:pStyle w:val="TOC2"/>
        <w:tabs>
          <w:tab w:val="right" w:leader="dot" w:pos="8306"/>
        </w:tabs>
      </w:pPr>
      <w:hyperlink w:anchor="_Toc1616" w:history="1">
        <w:r>
          <w:rPr>
            <w:rFonts w:ascii="仿宋" w:eastAsia="仿宋" w:hAnsi="仿宋" w:cs="仿宋" w:hint="eastAsia"/>
            <w:lang w:eastAsia="zh-CN"/>
          </w:rPr>
          <w:t>(二)、社会风险分析</w:t>
        </w:r>
        <w:r>
          <w:tab/>
        </w:r>
        <w:r>
          <w:fldChar w:fldCharType="begin"/>
        </w:r>
        <w:r>
          <w:instrText xml:space="preserve"> PAGEREF _Toc1616 \h </w:instrText>
        </w:r>
        <w:r>
          <w:fldChar w:fldCharType="separate"/>
        </w:r>
        <w:r>
          <w:t>13</w:t>
        </w:r>
        <w:r>
          <w:fldChar w:fldCharType="end"/>
        </w:r>
      </w:hyperlink>
    </w:p>
    <w:p>
      <w:pPr>
        <w:pStyle w:val="TOC2"/>
        <w:tabs>
          <w:tab w:val="right" w:leader="dot" w:pos="8306"/>
        </w:tabs>
      </w:pPr>
      <w:hyperlink w:anchor="_Toc781" w:history="1">
        <w:r>
          <w:rPr>
            <w:rFonts w:ascii="仿宋" w:eastAsia="仿宋" w:hAnsi="仿宋" w:cs="仿宋" w:hint="eastAsia"/>
            <w:lang w:eastAsia="zh-CN"/>
          </w:rPr>
          <w:t>(三)、市场风险分析</w:t>
        </w:r>
        <w:r>
          <w:tab/>
        </w:r>
        <w:r>
          <w:fldChar w:fldCharType="begin"/>
        </w:r>
        <w:r>
          <w:instrText xml:space="preserve"> PAGEREF _Toc781 \h </w:instrText>
        </w:r>
        <w:r>
          <w:fldChar w:fldCharType="separate"/>
        </w:r>
        <w:r>
          <w:t>13</w:t>
        </w:r>
        <w:r>
          <w:fldChar w:fldCharType="end"/>
        </w:r>
      </w:hyperlink>
    </w:p>
    <w:p>
      <w:pPr>
        <w:pStyle w:val="TOC2"/>
        <w:tabs>
          <w:tab w:val="right" w:leader="dot" w:pos="8306"/>
        </w:tabs>
      </w:pPr>
      <w:hyperlink w:anchor="_Toc2615" w:history="1">
        <w:r>
          <w:rPr>
            <w:rFonts w:ascii="仿宋" w:eastAsia="仿宋" w:hAnsi="仿宋" w:cs="仿宋" w:hint="eastAsia"/>
            <w:lang w:eastAsia="zh-CN"/>
          </w:rPr>
          <w:t>(四)、资金风险分析</w:t>
        </w:r>
        <w:r>
          <w:tab/>
        </w:r>
        <w:r>
          <w:fldChar w:fldCharType="begin"/>
        </w:r>
        <w:r>
          <w:instrText xml:space="preserve"> PAGEREF _Toc2615 \h </w:instrText>
        </w:r>
        <w:r>
          <w:fldChar w:fldCharType="separate"/>
        </w:r>
        <w:r>
          <w:t>14</w:t>
        </w:r>
        <w:r>
          <w:fldChar w:fldCharType="end"/>
        </w:r>
      </w:hyperlink>
    </w:p>
    <w:p>
      <w:pPr>
        <w:pStyle w:val="TOC2"/>
        <w:tabs>
          <w:tab w:val="right" w:leader="dot" w:pos="8306"/>
        </w:tabs>
      </w:pPr>
      <w:hyperlink w:anchor="_Toc19850" w:history="1">
        <w:r>
          <w:rPr>
            <w:rFonts w:ascii="仿宋" w:eastAsia="仿宋" w:hAnsi="仿宋" w:cs="仿宋" w:hint="eastAsia"/>
            <w:lang w:eastAsia="zh-CN"/>
          </w:rPr>
          <w:t>(五)、技术风险分析</w:t>
        </w:r>
        <w:r>
          <w:tab/>
        </w:r>
        <w:r>
          <w:fldChar w:fldCharType="begin"/>
        </w:r>
        <w:r>
          <w:instrText xml:space="preserve"> PAGEREF _Toc19850 \h </w:instrText>
        </w:r>
        <w:r>
          <w:fldChar w:fldCharType="separate"/>
        </w:r>
        <w:r>
          <w:t>14</w:t>
        </w:r>
        <w:r>
          <w:fldChar w:fldCharType="end"/>
        </w:r>
      </w:hyperlink>
    </w:p>
    <w:p>
      <w:pPr>
        <w:pStyle w:val="TOC2"/>
        <w:tabs>
          <w:tab w:val="right" w:leader="dot" w:pos="8306"/>
        </w:tabs>
      </w:pPr>
      <w:hyperlink w:anchor="_Toc17996" w:history="1">
        <w:r>
          <w:rPr>
            <w:rFonts w:ascii="仿宋" w:eastAsia="仿宋" w:hAnsi="仿宋" w:cs="仿宋" w:hint="eastAsia"/>
            <w:lang w:eastAsia="zh-CN"/>
          </w:rPr>
          <w:t>(六)、财务风险分析</w:t>
        </w:r>
        <w:r>
          <w:tab/>
        </w:r>
        <w:r>
          <w:fldChar w:fldCharType="begin"/>
        </w:r>
        <w:r>
          <w:instrText xml:space="preserve"> PAGEREF _Toc17996 \h </w:instrText>
        </w:r>
        <w:r>
          <w:fldChar w:fldCharType="separate"/>
        </w:r>
        <w:r>
          <w:t>14</w:t>
        </w:r>
        <w:r>
          <w:fldChar w:fldCharType="end"/>
        </w:r>
      </w:hyperlink>
    </w:p>
    <w:p>
      <w:pPr>
        <w:pStyle w:val="TOC2"/>
        <w:tabs>
          <w:tab w:val="right" w:leader="dot" w:pos="8306"/>
        </w:tabs>
      </w:pPr>
      <w:hyperlink w:anchor="_Toc27718" w:history="1">
        <w:r>
          <w:rPr>
            <w:rFonts w:ascii="仿宋" w:eastAsia="仿宋" w:hAnsi="仿宋" w:cs="仿宋" w:hint="eastAsia"/>
            <w:lang w:eastAsia="zh-CN"/>
          </w:rPr>
          <w:t>(七)、管理风险分析</w:t>
        </w:r>
        <w:r>
          <w:tab/>
        </w:r>
        <w:r>
          <w:fldChar w:fldCharType="begin"/>
        </w:r>
        <w:r>
          <w:instrText xml:space="preserve"> PAGEREF _Toc27718 \h </w:instrText>
        </w:r>
        <w:r>
          <w:fldChar w:fldCharType="separate"/>
        </w:r>
        <w:r>
          <w:t>14</w:t>
        </w:r>
        <w:r>
          <w:fldChar w:fldCharType="end"/>
        </w:r>
      </w:hyperlink>
    </w:p>
    <w:p>
      <w:pPr>
        <w:pStyle w:val="TOC2"/>
        <w:tabs>
          <w:tab w:val="right" w:leader="dot" w:pos="8306"/>
        </w:tabs>
      </w:pPr>
      <w:hyperlink w:anchor="_Toc77" w:history="1">
        <w:r>
          <w:rPr>
            <w:rFonts w:ascii="仿宋" w:eastAsia="仿宋" w:hAnsi="仿宋" w:cs="仿宋" w:hint="eastAsia"/>
            <w:lang w:eastAsia="zh-CN"/>
          </w:rPr>
          <w:t>(八)、其它风险分析</w:t>
        </w:r>
        <w:r>
          <w:tab/>
        </w:r>
        <w:r>
          <w:fldChar w:fldCharType="begin"/>
        </w:r>
        <w:r>
          <w:instrText xml:space="preserve"> PAGEREF _Toc77 \h </w:instrText>
        </w:r>
        <w:r>
          <w:fldChar w:fldCharType="separate"/>
        </w:r>
        <w:r>
          <w:t>15</w:t>
        </w:r>
        <w:r>
          <w:fldChar w:fldCharType="end"/>
        </w:r>
      </w:hyperlink>
    </w:p>
    <w:p>
      <w:pPr>
        <w:pStyle w:val="TOC1"/>
        <w:tabs>
          <w:tab w:val="right" w:leader="dot" w:pos="8306"/>
        </w:tabs>
      </w:pPr>
      <w:hyperlink w:anchor="_Toc20036" w:history="1">
        <w:r>
          <w:rPr>
            <w:rFonts w:ascii="仿宋" w:eastAsia="仿宋" w:hAnsi="仿宋" w:cs="仿宋" w:hint="eastAsia"/>
            <w:lang w:eastAsia="zh-CN"/>
          </w:rPr>
          <w:t>四、涡旋流量计项目土建工程</w:t>
        </w:r>
        <w:r>
          <w:tab/>
        </w:r>
        <w:r>
          <w:fldChar w:fldCharType="begin"/>
        </w:r>
        <w:r>
          <w:instrText xml:space="preserve"> PAGEREF _Toc20036 \h </w:instrText>
        </w:r>
        <w:r>
          <w:fldChar w:fldCharType="separate"/>
        </w:r>
        <w:r>
          <w:t>15</w:t>
        </w:r>
        <w:r>
          <w:fldChar w:fldCharType="end"/>
        </w:r>
      </w:hyperlink>
    </w:p>
    <w:p>
      <w:pPr>
        <w:pStyle w:val="TOC2"/>
        <w:tabs>
          <w:tab w:val="right" w:leader="dot" w:pos="8306"/>
        </w:tabs>
      </w:pPr>
      <w:hyperlink w:anchor="_Toc12905" w:history="1">
        <w:r>
          <w:rPr>
            <w:rFonts w:ascii="仿宋" w:eastAsia="仿宋" w:hAnsi="仿宋" w:cs="仿宋" w:hint="eastAsia"/>
            <w:lang w:eastAsia="zh-CN"/>
          </w:rPr>
          <w:t>(一)、建筑工程设计原则</w:t>
        </w:r>
        <w:r>
          <w:tab/>
        </w:r>
        <w:r>
          <w:fldChar w:fldCharType="begin"/>
        </w:r>
        <w:r>
          <w:instrText xml:space="preserve"> PAGEREF _Toc12905 \h </w:instrText>
        </w:r>
        <w:r>
          <w:fldChar w:fldCharType="separate"/>
        </w:r>
        <w:r>
          <w:t>15</w:t>
        </w:r>
        <w:r>
          <w:fldChar w:fldCharType="end"/>
        </w:r>
      </w:hyperlink>
    </w:p>
    <w:p>
      <w:pPr>
        <w:pStyle w:val="TOC2"/>
        <w:tabs>
          <w:tab w:val="right" w:leader="dot" w:pos="8306"/>
        </w:tabs>
      </w:pPr>
      <w:hyperlink w:anchor="_Toc5969" w:history="1">
        <w:r>
          <w:rPr>
            <w:rFonts w:ascii="仿宋" w:eastAsia="仿宋" w:hAnsi="仿宋" w:cs="仿宋" w:hint="eastAsia"/>
            <w:lang w:eastAsia="zh-CN"/>
          </w:rPr>
          <w:t>(二)、土建工程设计年限及安全等级</w:t>
        </w:r>
        <w:r>
          <w:tab/>
        </w:r>
        <w:r>
          <w:fldChar w:fldCharType="begin"/>
        </w:r>
        <w:r>
          <w:instrText xml:space="preserve"> PAGEREF _Toc5969 \h </w:instrText>
        </w:r>
        <w:r>
          <w:fldChar w:fldCharType="separate"/>
        </w:r>
        <w:r>
          <w:t>16</w:t>
        </w:r>
        <w:r>
          <w:fldChar w:fldCharType="end"/>
        </w:r>
      </w:hyperlink>
    </w:p>
    <w:p>
      <w:pPr>
        <w:pStyle w:val="TOC2"/>
        <w:tabs>
          <w:tab w:val="right" w:leader="dot" w:pos="8306"/>
        </w:tabs>
      </w:pPr>
      <w:hyperlink w:anchor="_Toc578" w:history="1">
        <w:r>
          <w:rPr>
            <w:rFonts w:ascii="仿宋" w:eastAsia="仿宋" w:hAnsi="仿宋" w:cs="仿宋" w:hint="eastAsia"/>
            <w:lang w:eastAsia="zh-CN"/>
          </w:rPr>
          <w:t>(三)、建筑工程设计总体要求</w:t>
        </w:r>
        <w:r>
          <w:tab/>
        </w:r>
        <w:r>
          <w:fldChar w:fldCharType="begin"/>
        </w:r>
        <w:r>
          <w:instrText xml:space="preserve"> PAGEREF _Toc578 \h </w:instrText>
        </w:r>
        <w:r>
          <w:fldChar w:fldCharType="separate"/>
        </w:r>
        <w:r>
          <w:t>17</w:t>
        </w:r>
        <w:r>
          <w:fldChar w:fldCharType="end"/>
        </w:r>
      </w:hyperlink>
    </w:p>
    <w:p>
      <w:pPr>
        <w:pStyle w:val="TOC2"/>
        <w:tabs>
          <w:tab w:val="right" w:leader="dot" w:pos="8306"/>
        </w:tabs>
      </w:pPr>
      <w:hyperlink w:anchor="_Toc19300" w:history="1">
        <w:r>
          <w:rPr>
            <w:rFonts w:ascii="仿宋" w:eastAsia="仿宋" w:hAnsi="仿宋" w:cs="仿宋" w:hint="eastAsia"/>
            <w:lang w:eastAsia="zh-CN"/>
          </w:rPr>
          <w:t>(四)、土建工程建设指标</w:t>
        </w:r>
        <w:r>
          <w:tab/>
        </w:r>
        <w:r>
          <w:fldChar w:fldCharType="begin"/>
        </w:r>
        <w:r>
          <w:instrText xml:space="preserve"> PAGEREF _Toc19300 \h </w:instrText>
        </w:r>
        <w:r>
          <w:fldChar w:fldCharType="separate"/>
        </w:r>
        <w:r>
          <w:t>18</w:t>
        </w:r>
        <w:r>
          <w:fldChar w:fldCharType="end"/>
        </w:r>
      </w:hyperlink>
    </w:p>
    <w:p>
      <w:pPr>
        <w:pStyle w:val="TOC1"/>
        <w:tabs>
          <w:tab w:val="right" w:leader="dot" w:pos="8306"/>
        </w:tabs>
      </w:pPr>
      <w:hyperlink w:anchor="_Toc3407" w:history="1">
        <w:r>
          <w:rPr>
            <w:rFonts w:ascii="仿宋" w:eastAsia="仿宋" w:hAnsi="仿宋" w:cs="仿宋" w:hint="eastAsia"/>
            <w:lang w:eastAsia="zh-CN"/>
          </w:rPr>
          <w:t>五、资源开发及综合利用分析</w:t>
        </w:r>
        <w:r>
          <w:tab/>
        </w:r>
        <w:r>
          <w:fldChar w:fldCharType="begin"/>
        </w:r>
        <w:r>
          <w:instrText xml:space="preserve"> PAGEREF _Toc3407 \h </w:instrText>
        </w:r>
        <w:r>
          <w:fldChar w:fldCharType="separate"/>
        </w:r>
        <w:r>
          <w:t>18</w:t>
        </w:r>
        <w:r>
          <w:fldChar w:fldCharType="end"/>
        </w:r>
      </w:hyperlink>
    </w:p>
    <w:p>
      <w:pPr>
        <w:pStyle w:val="TOC2"/>
        <w:tabs>
          <w:tab w:val="right" w:leader="dot" w:pos="8306"/>
        </w:tabs>
      </w:pPr>
      <w:hyperlink w:anchor="_Toc32268" w:history="1">
        <w:r>
          <w:rPr>
            <w:rFonts w:ascii="仿宋" w:eastAsia="仿宋" w:hAnsi="仿宋" w:cs="仿宋" w:hint="eastAsia"/>
            <w:lang w:eastAsia="zh-CN"/>
          </w:rPr>
          <w:t>(一)、资源开发方案</w:t>
        </w:r>
        <w:r>
          <w:tab/>
        </w:r>
        <w:r>
          <w:fldChar w:fldCharType="begin"/>
        </w:r>
        <w:r>
          <w:instrText xml:space="preserve"> PAGEREF _Toc32268 \h </w:instrText>
        </w:r>
        <w:r>
          <w:fldChar w:fldCharType="separate"/>
        </w:r>
        <w:r>
          <w:t>18</w:t>
        </w:r>
        <w:r>
          <w:fldChar w:fldCharType="end"/>
        </w:r>
      </w:hyperlink>
    </w:p>
    <w:p>
      <w:pPr>
        <w:pStyle w:val="TOC2"/>
        <w:tabs>
          <w:tab w:val="right" w:leader="dot" w:pos="8306"/>
        </w:tabs>
      </w:pPr>
      <w:hyperlink w:anchor="_Toc7436" w:history="1">
        <w:r>
          <w:rPr>
            <w:rFonts w:ascii="仿宋" w:eastAsia="仿宋" w:hAnsi="仿宋" w:cs="仿宋" w:hint="eastAsia"/>
            <w:lang w:eastAsia="zh-CN"/>
          </w:rPr>
          <w:t>(二)、资源利用方案</w:t>
        </w:r>
        <w:r>
          <w:tab/>
        </w:r>
        <w:r>
          <w:fldChar w:fldCharType="begin"/>
        </w:r>
        <w:r>
          <w:instrText xml:space="preserve"> PAGEREF _Toc7436 \h </w:instrText>
        </w:r>
        <w:r>
          <w:fldChar w:fldCharType="separate"/>
        </w:r>
        <w:r>
          <w:t>19</w:t>
        </w:r>
        <w:r>
          <w:fldChar w:fldCharType="end"/>
        </w:r>
      </w:hyperlink>
    </w:p>
    <w:p>
      <w:pPr>
        <w:pStyle w:val="TOC2"/>
        <w:tabs>
          <w:tab w:val="right" w:leader="dot" w:pos="8306"/>
        </w:tabs>
      </w:pPr>
      <w:hyperlink w:anchor="_Toc28244" w:history="1">
        <w:r>
          <w:rPr>
            <w:rFonts w:ascii="仿宋" w:eastAsia="仿宋" w:hAnsi="仿宋" w:cs="仿宋" w:hint="eastAsia"/>
            <w:lang w:eastAsia="zh-CN"/>
          </w:rPr>
          <w:t>(三)、资源节约措施</w:t>
        </w:r>
        <w:r>
          <w:tab/>
        </w:r>
        <w:r>
          <w:fldChar w:fldCharType="begin"/>
        </w:r>
        <w:r>
          <w:instrText xml:space="preserve"> PAGEREF _Toc28244 \h </w:instrText>
        </w:r>
        <w:r>
          <w:fldChar w:fldCharType="separate"/>
        </w:r>
        <w:r>
          <w:t>20</w:t>
        </w:r>
        <w:r>
          <w:fldChar w:fldCharType="end"/>
        </w:r>
      </w:hyperlink>
    </w:p>
    <w:p>
      <w:pPr>
        <w:pStyle w:val="TOC1"/>
        <w:tabs>
          <w:tab w:val="right" w:leader="dot" w:pos="8306"/>
        </w:tabs>
      </w:pPr>
      <w:hyperlink w:anchor="_Toc10707" w:history="1">
        <w:r>
          <w:rPr>
            <w:rFonts w:ascii="仿宋" w:eastAsia="仿宋" w:hAnsi="仿宋" w:cs="仿宋" w:hint="eastAsia"/>
            <w:lang w:eastAsia="zh-CN"/>
          </w:rPr>
          <w:t>六、涡旋流量计企业经营决策的流程</w:t>
        </w:r>
        <w:r>
          <w:tab/>
        </w:r>
        <w:r>
          <w:fldChar w:fldCharType="begin"/>
        </w:r>
        <w:r>
          <w:instrText xml:space="preserve"> PAGEREF _Toc10707 \h </w:instrText>
        </w:r>
        <w:r>
          <w:fldChar w:fldCharType="separate"/>
        </w:r>
        <w:r>
          <w:t>21</w:t>
        </w:r>
        <w:r>
          <w:fldChar w:fldCharType="end"/>
        </w:r>
      </w:hyperlink>
    </w:p>
    <w:p>
      <w:pPr>
        <w:pStyle w:val="TOC2"/>
        <w:tabs>
          <w:tab w:val="right" w:leader="dot" w:pos="8306"/>
        </w:tabs>
      </w:pPr>
      <w:hyperlink w:anchor="_Toc31427" w:history="1">
        <w:r>
          <w:rPr>
            <w:rFonts w:ascii="仿宋" w:eastAsia="仿宋" w:hAnsi="仿宋" w:cs="仿宋" w:hint="eastAsia"/>
            <w:lang w:eastAsia="zh-CN"/>
          </w:rPr>
          <w:t>(一)、企业经营决策的流程</w:t>
        </w:r>
        <w:r>
          <w:tab/>
        </w:r>
        <w:r>
          <w:fldChar w:fldCharType="begin"/>
        </w:r>
        <w:r>
          <w:instrText xml:space="preserve"> PAGEREF _Toc31427 \h </w:instrText>
        </w:r>
        <w:r>
          <w:fldChar w:fldCharType="separate"/>
        </w:r>
        <w:r>
          <w:t>21</w:t>
        </w:r>
        <w:r>
          <w:fldChar w:fldCharType="end"/>
        </w:r>
      </w:hyperlink>
    </w:p>
    <w:p>
      <w:pPr>
        <w:pStyle w:val="TOC1"/>
        <w:tabs>
          <w:tab w:val="right" w:leader="dot" w:pos="8306"/>
        </w:tabs>
      </w:pPr>
      <w:hyperlink w:anchor="_Toc2391" w:history="1">
        <w:r>
          <w:rPr>
            <w:rFonts w:ascii="仿宋" w:eastAsia="仿宋" w:hAnsi="仿宋" w:cs="仿宋" w:hint="eastAsia"/>
            <w:lang w:eastAsia="zh-CN"/>
          </w:rPr>
          <w:t>七、宏观环境分析</w:t>
        </w:r>
        <w:r>
          <w:tab/>
        </w:r>
        <w:r>
          <w:fldChar w:fldCharType="begin"/>
        </w:r>
        <w:r>
          <w:instrText xml:space="preserve"> PAGEREF _Toc2391 \h </w:instrText>
        </w:r>
        <w:r>
          <w:fldChar w:fldCharType="separate"/>
        </w:r>
        <w:r>
          <w:t>23</w:t>
        </w:r>
        <w:r>
          <w:fldChar w:fldCharType="end"/>
        </w:r>
      </w:hyperlink>
    </w:p>
    <w:p>
      <w:pPr>
        <w:pStyle w:val="TOC2"/>
        <w:tabs>
          <w:tab w:val="right" w:leader="dot" w:pos="8306"/>
        </w:tabs>
      </w:pPr>
      <w:hyperlink w:anchor="_Toc30308" w:history="1">
        <w:r>
          <w:rPr>
            <w:rFonts w:ascii="仿宋" w:eastAsia="仿宋" w:hAnsi="仿宋" w:cs="仿宋" w:hint="eastAsia"/>
            <w:lang w:eastAsia="zh-CN"/>
          </w:rPr>
          <w:t>(一)、产业背景分析</w:t>
        </w:r>
        <w:r>
          <w:tab/>
        </w:r>
        <w:r>
          <w:fldChar w:fldCharType="begin"/>
        </w:r>
        <w:r>
          <w:instrText xml:space="preserve"> PAGEREF _Toc30308 \h </w:instrText>
        </w:r>
        <w:r>
          <w:fldChar w:fldCharType="separate"/>
        </w:r>
        <w:r>
          <w:t>23</w:t>
        </w:r>
        <w:r>
          <w:fldChar w:fldCharType="end"/>
        </w:r>
      </w:hyperlink>
    </w:p>
    <w:p>
      <w:pPr>
        <w:pStyle w:val="TOC2"/>
        <w:tabs>
          <w:tab w:val="right" w:leader="dot" w:pos="8306"/>
        </w:tabs>
      </w:pPr>
      <w:hyperlink w:anchor="_Toc19986" w:history="1">
        <w:r>
          <w:rPr>
            <w:rFonts w:ascii="仿宋" w:eastAsia="仿宋" w:hAnsi="仿宋" w:cs="仿宋" w:hint="eastAsia"/>
            <w:lang w:eastAsia="zh-CN"/>
          </w:rPr>
          <w:t>(二)、产业政策及发展规划</w:t>
        </w:r>
        <w:r>
          <w:tab/>
        </w:r>
        <w:r>
          <w:fldChar w:fldCharType="begin"/>
        </w:r>
        <w:r>
          <w:instrText xml:space="preserve"> PAGEREF _Toc19986 \h </w:instrText>
        </w:r>
        <w:r>
          <w:fldChar w:fldCharType="separate"/>
        </w:r>
        <w:r>
          <w:t>25</w:t>
        </w:r>
        <w:r>
          <w:fldChar w:fldCharType="end"/>
        </w:r>
      </w:hyperlink>
    </w:p>
    <w:p>
      <w:pPr>
        <w:pStyle w:val="TOC2"/>
        <w:tabs>
          <w:tab w:val="right" w:leader="dot" w:pos="8306"/>
        </w:tabs>
      </w:pPr>
      <w:hyperlink w:anchor="_Toc28406" w:history="1">
        <w:r>
          <w:rPr>
            <w:rFonts w:ascii="仿宋" w:eastAsia="仿宋" w:hAnsi="仿宋" w:cs="仿宋" w:hint="eastAsia"/>
            <w:lang w:eastAsia="zh-CN"/>
          </w:rPr>
          <w:t>(三)、鼓励中小企业发展</w:t>
        </w:r>
        <w:r>
          <w:tab/>
        </w:r>
        <w:r>
          <w:fldChar w:fldCharType="begin"/>
        </w:r>
        <w:r>
          <w:instrText xml:space="preserve"> PAGEREF _Toc28406 \h </w:instrText>
        </w:r>
        <w:r>
          <w:fldChar w:fldCharType="separate"/>
        </w:r>
        <w:r>
          <w:t>27</w:t>
        </w:r>
        <w:r>
          <w:fldChar w:fldCharType="end"/>
        </w:r>
      </w:hyperlink>
    </w:p>
    <w:p>
      <w:pPr>
        <w:pStyle w:val="TOC2"/>
        <w:tabs>
          <w:tab w:val="right" w:leader="dot" w:pos="8306"/>
        </w:tabs>
      </w:pPr>
      <w:hyperlink w:anchor="_Toc18225" w:history="1">
        <w:r>
          <w:rPr>
            <w:rFonts w:ascii="仿宋" w:eastAsia="仿宋" w:hAnsi="仿宋" w:cs="仿宋" w:hint="eastAsia"/>
            <w:lang w:eastAsia="zh-CN"/>
          </w:rPr>
          <w:t>(四)、涡旋流量计项目必要性分析</w:t>
        </w:r>
        <w:r>
          <w:tab/>
        </w:r>
        <w:r>
          <w:fldChar w:fldCharType="begin"/>
        </w:r>
        <w:r>
          <w:instrText xml:space="preserve"> PAGEREF _Toc18225 \h </w:instrText>
        </w:r>
        <w:r>
          <w:fldChar w:fldCharType="separate"/>
        </w:r>
        <w:r>
          <w:t>29</w:t>
        </w:r>
        <w:r>
          <w:fldChar w:fldCharType="end"/>
        </w:r>
      </w:hyperlink>
    </w:p>
    <w:p>
      <w:pPr>
        <w:pStyle w:val="TOC1"/>
        <w:tabs>
          <w:tab w:val="right" w:leader="dot" w:pos="8306"/>
        </w:tabs>
      </w:pPr>
      <w:hyperlink w:anchor="_Toc13749" w:history="1">
        <w:r>
          <w:rPr>
            <w:rFonts w:ascii="仿宋" w:eastAsia="仿宋" w:hAnsi="仿宋" w:cs="仿宋" w:hint="eastAsia"/>
            <w:lang w:eastAsia="zh-CN"/>
          </w:rPr>
          <w:t>八、产业环境分析</w:t>
        </w:r>
        <w:r>
          <w:tab/>
        </w:r>
        <w:r>
          <w:fldChar w:fldCharType="begin"/>
        </w:r>
        <w:r>
          <w:instrText xml:space="preserve"> PAGEREF _Toc13749 \h </w:instrText>
        </w:r>
        <w:r>
          <w:fldChar w:fldCharType="separate"/>
        </w:r>
        <w:r>
          <w:t>31</w:t>
        </w:r>
        <w:r>
          <w:fldChar w:fldCharType="end"/>
        </w:r>
      </w:hyperlink>
    </w:p>
    <w:p>
      <w:pPr>
        <w:pStyle w:val="TOC2"/>
        <w:tabs>
          <w:tab w:val="right" w:leader="dot" w:pos="8306"/>
        </w:tabs>
      </w:pPr>
      <w:hyperlink w:anchor="_Toc19644" w:history="1">
        <w:r>
          <w:rPr>
            <w:rFonts w:ascii="仿宋" w:eastAsia="仿宋" w:hAnsi="仿宋" w:cs="仿宋" w:hint="eastAsia"/>
            <w:lang w:eastAsia="zh-CN"/>
          </w:rPr>
          <w:t>(一)、产业环境分析</w:t>
        </w:r>
        <w:r>
          <w:tab/>
        </w:r>
        <w:r>
          <w:fldChar w:fldCharType="begin"/>
        </w:r>
        <w:r>
          <w:instrText xml:space="preserve"> PAGEREF _Toc19644 \h </w:instrText>
        </w:r>
        <w:r>
          <w:fldChar w:fldCharType="separate"/>
        </w:r>
        <w:r>
          <w:t>31</w:t>
        </w:r>
        <w:r>
          <w:fldChar w:fldCharType="end"/>
        </w:r>
      </w:hyperlink>
    </w:p>
    <w:p>
      <w:pPr>
        <w:pStyle w:val="TOC1"/>
        <w:tabs>
          <w:tab w:val="right" w:leader="dot" w:pos="8306"/>
        </w:tabs>
      </w:pPr>
      <w:hyperlink w:anchor="_Toc18269" w:history="1">
        <w:r>
          <w:rPr>
            <w:rFonts w:ascii="仿宋" w:eastAsia="仿宋" w:hAnsi="仿宋" w:cs="仿宋" w:hint="eastAsia"/>
            <w:lang w:eastAsia="zh-CN"/>
          </w:rPr>
          <w:t>九、风险评估分析</w:t>
        </w:r>
        <w:r>
          <w:tab/>
        </w:r>
        <w:r>
          <w:fldChar w:fldCharType="begin"/>
        </w:r>
        <w:r>
          <w:instrText xml:space="preserve"> PAGEREF _Toc18269 \h </w:instrText>
        </w:r>
        <w:r>
          <w:fldChar w:fldCharType="separate"/>
        </w:r>
        <w:r>
          <w:t>32</w:t>
        </w:r>
        <w:r>
          <w:fldChar w:fldCharType="end"/>
        </w:r>
      </w:hyperlink>
    </w:p>
    <w:p>
      <w:pPr>
        <w:pStyle w:val="TOC2"/>
        <w:tabs>
          <w:tab w:val="right" w:leader="dot" w:pos="8306"/>
        </w:tabs>
      </w:pPr>
      <w:hyperlink w:anchor="_Toc8711" w:history="1">
        <w:r>
          <w:rPr>
            <w:rFonts w:ascii="仿宋" w:eastAsia="仿宋" w:hAnsi="仿宋" w:cs="仿宋" w:hint="eastAsia"/>
            <w:lang w:eastAsia="zh-CN"/>
          </w:rPr>
          <w:t>(一)、涡旋流量计项目风险分析</w:t>
        </w:r>
        <w:r>
          <w:tab/>
        </w:r>
        <w:r>
          <w:fldChar w:fldCharType="begin"/>
        </w:r>
        <w:r>
          <w:instrText xml:space="preserve"> PAGEREF _Toc8711 \h </w:instrText>
        </w:r>
        <w:r>
          <w:fldChar w:fldCharType="separate"/>
        </w:r>
        <w:r>
          <w:t>32</w:t>
        </w:r>
        <w:r>
          <w:fldChar w:fldCharType="end"/>
        </w:r>
      </w:hyperlink>
    </w:p>
    <w:p>
      <w:pPr>
        <w:pStyle w:val="TOC2"/>
        <w:tabs>
          <w:tab w:val="right" w:leader="dot" w:pos="8306"/>
        </w:tabs>
      </w:pPr>
      <w:hyperlink w:anchor="_Toc21847" w:history="1">
        <w:r>
          <w:rPr>
            <w:rFonts w:ascii="仿宋" w:eastAsia="仿宋" w:hAnsi="仿宋" w:cs="仿宋" w:hint="eastAsia"/>
            <w:lang w:eastAsia="zh-CN"/>
          </w:rPr>
          <w:t>(二)、公司竞争劣势</w:t>
        </w:r>
        <w:r>
          <w:tab/>
        </w:r>
        <w:r>
          <w:fldChar w:fldCharType="begin"/>
        </w:r>
        <w:r>
          <w:instrText xml:space="preserve"> PAGEREF _Toc21847 \h </w:instrText>
        </w:r>
        <w:r>
          <w:fldChar w:fldCharType="separate"/>
        </w:r>
        <w:r>
          <w:t>34</w:t>
        </w:r>
        <w:r>
          <w:fldChar w:fldCharType="end"/>
        </w:r>
      </w:hyperlink>
    </w:p>
    <w:p>
      <w:pPr>
        <w:pStyle w:val="TOC1"/>
        <w:tabs>
          <w:tab w:val="right" w:leader="dot" w:pos="8306"/>
        </w:tabs>
      </w:pPr>
      <w:hyperlink w:anchor="_Toc18611" w:history="1">
        <w:r>
          <w:rPr>
            <w:rFonts w:ascii="仿宋" w:eastAsia="仿宋" w:hAnsi="仿宋" w:cs="仿宋" w:hint="eastAsia"/>
            <w:lang w:eastAsia="zh-CN"/>
          </w:rPr>
          <w:t>十、劳动安全生产分析</w:t>
        </w:r>
        <w:r>
          <w:tab/>
        </w:r>
        <w:r>
          <w:fldChar w:fldCharType="begin"/>
        </w:r>
        <w:r>
          <w:instrText xml:space="preserve"> PAGEREF _Toc18611 \h </w:instrText>
        </w:r>
        <w:r>
          <w:fldChar w:fldCharType="separate"/>
        </w:r>
        <w:r>
          <w:t>35</w:t>
        </w:r>
        <w:r>
          <w:fldChar w:fldCharType="end"/>
        </w:r>
      </w:hyperlink>
    </w:p>
    <w:p>
      <w:pPr>
        <w:pStyle w:val="TOC2"/>
        <w:tabs>
          <w:tab w:val="right" w:leader="dot" w:pos="8306"/>
        </w:tabs>
      </w:pPr>
      <w:hyperlink w:anchor="_Toc298" w:history="1">
        <w:r>
          <w:rPr>
            <w:rFonts w:ascii="仿宋" w:eastAsia="仿宋" w:hAnsi="仿宋" w:cs="仿宋" w:hint="eastAsia"/>
            <w:lang w:eastAsia="zh-CN"/>
          </w:rPr>
          <w:t>(一)、安全法规与依据</w:t>
        </w:r>
        <w:r>
          <w:tab/>
        </w:r>
        <w:r>
          <w:fldChar w:fldCharType="begin"/>
        </w:r>
        <w:r>
          <w:instrText xml:space="preserve"> PAGEREF _Toc298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6" w:history="1">
        <w:r>
          <w:rPr>
            <w:rFonts w:ascii="仿宋" w:eastAsia="仿宋" w:hAnsi="仿宋" w:cs="仿宋" w:hint="eastAsia"/>
            <w:lang w:eastAsia="zh-CN"/>
          </w:rPr>
          <w:t>(二)、安全措施与效果预估</w:t>
        </w:r>
        <w:r>
          <w:tab/>
        </w:r>
        <w:r>
          <w:fldChar w:fldCharType="begin"/>
        </w:r>
        <w:r>
          <w:instrText xml:space="preserve"> PAGEREF _Toc12496 \h </w:instrText>
        </w:r>
        <w:r>
          <w:fldChar w:fldCharType="separate"/>
        </w:r>
        <w:r>
          <w:t>35</w:t>
        </w:r>
        <w:r>
          <w:fldChar w:fldCharType="end"/>
        </w:r>
      </w:hyperlink>
    </w:p>
    <w:p>
      <w:pPr>
        <w:pStyle w:val="TOC1"/>
        <w:tabs>
          <w:tab w:val="right" w:leader="dot" w:pos="8306"/>
        </w:tabs>
      </w:pPr>
      <w:hyperlink w:anchor="_Toc9390" w:history="1">
        <w:r>
          <w:rPr>
            <w:rFonts w:ascii="仿宋" w:eastAsia="仿宋" w:hAnsi="仿宋" w:cs="仿宋" w:hint="eastAsia"/>
            <w:lang w:eastAsia="zh-CN"/>
          </w:rPr>
          <w:t>十一、团队和合作伙伴</w:t>
        </w:r>
        <w:r>
          <w:tab/>
        </w:r>
        <w:r>
          <w:fldChar w:fldCharType="begin"/>
        </w:r>
        <w:r>
          <w:instrText xml:space="preserve"> PAGEREF _Toc9390 \h </w:instrText>
        </w:r>
        <w:r>
          <w:fldChar w:fldCharType="separate"/>
        </w:r>
        <w:r>
          <w:t>37</w:t>
        </w:r>
        <w:r>
          <w:fldChar w:fldCharType="end"/>
        </w:r>
      </w:hyperlink>
    </w:p>
    <w:p>
      <w:pPr>
        <w:pStyle w:val="TOC2"/>
        <w:tabs>
          <w:tab w:val="right" w:leader="dot" w:pos="8306"/>
        </w:tabs>
      </w:pPr>
      <w:hyperlink w:anchor="_Toc22229" w:history="1">
        <w:r>
          <w:rPr>
            <w:rFonts w:ascii="仿宋" w:eastAsia="仿宋" w:hAnsi="仿宋" w:cs="仿宋" w:hint="eastAsia"/>
            <w:lang w:eastAsia="zh-CN"/>
          </w:rPr>
          <w:t>(一)、涡旋流量计项目团队</w:t>
        </w:r>
        <w:r>
          <w:tab/>
        </w:r>
        <w:r>
          <w:fldChar w:fldCharType="begin"/>
        </w:r>
        <w:r>
          <w:instrText xml:space="preserve"> PAGEREF _Toc22229 \h </w:instrText>
        </w:r>
        <w:r>
          <w:fldChar w:fldCharType="separate"/>
        </w:r>
        <w:r>
          <w:t>37</w:t>
        </w:r>
        <w:r>
          <w:fldChar w:fldCharType="end"/>
        </w:r>
      </w:hyperlink>
    </w:p>
    <w:p>
      <w:pPr>
        <w:pStyle w:val="TOC2"/>
        <w:tabs>
          <w:tab w:val="right" w:leader="dot" w:pos="8306"/>
        </w:tabs>
      </w:pPr>
      <w:hyperlink w:anchor="_Toc5262" w:history="1">
        <w:r>
          <w:rPr>
            <w:rFonts w:ascii="仿宋" w:eastAsia="仿宋" w:hAnsi="仿宋" w:cs="仿宋" w:hint="eastAsia"/>
            <w:lang w:eastAsia="zh-CN"/>
          </w:rPr>
          <w:t>(二)、合作伙伴和利益相关者</w:t>
        </w:r>
        <w:r>
          <w:tab/>
        </w:r>
        <w:r>
          <w:fldChar w:fldCharType="begin"/>
        </w:r>
        <w:r>
          <w:instrText xml:space="preserve"> PAGEREF _Toc5262 \h </w:instrText>
        </w:r>
        <w:r>
          <w:fldChar w:fldCharType="separate"/>
        </w:r>
        <w:r>
          <w:t>38</w:t>
        </w:r>
        <w:r>
          <w:fldChar w:fldCharType="end"/>
        </w:r>
      </w:hyperlink>
    </w:p>
    <w:p>
      <w:pPr>
        <w:pStyle w:val="TOC1"/>
        <w:tabs>
          <w:tab w:val="right" w:leader="dot" w:pos="8306"/>
        </w:tabs>
      </w:pPr>
      <w:hyperlink w:anchor="_Toc9864" w:history="1">
        <w:r>
          <w:rPr>
            <w:rFonts w:ascii="仿宋" w:eastAsia="仿宋" w:hAnsi="仿宋" w:cs="仿宋" w:hint="eastAsia"/>
            <w:lang w:eastAsia="zh-CN"/>
          </w:rPr>
          <w:t>十二、涡旋流量计项目投资方案分析</w:t>
        </w:r>
        <w:r>
          <w:tab/>
        </w:r>
        <w:r>
          <w:fldChar w:fldCharType="begin"/>
        </w:r>
        <w:r>
          <w:instrText xml:space="preserve"> PAGEREF _Toc9864 \h </w:instrText>
        </w:r>
        <w:r>
          <w:fldChar w:fldCharType="separate"/>
        </w:r>
        <w:r>
          <w:t>41</w:t>
        </w:r>
        <w:r>
          <w:fldChar w:fldCharType="end"/>
        </w:r>
      </w:hyperlink>
    </w:p>
    <w:p>
      <w:pPr>
        <w:pStyle w:val="TOC2"/>
        <w:tabs>
          <w:tab w:val="right" w:leader="dot" w:pos="8306"/>
        </w:tabs>
      </w:pPr>
      <w:hyperlink w:anchor="_Toc30746" w:history="1">
        <w:r>
          <w:rPr>
            <w:rFonts w:ascii="仿宋" w:eastAsia="仿宋" w:hAnsi="仿宋" w:cs="仿宋" w:hint="eastAsia"/>
            <w:lang w:eastAsia="zh-CN"/>
          </w:rPr>
          <w:t>(一)、涡旋流量计项目估算说明</w:t>
        </w:r>
        <w:r>
          <w:tab/>
        </w:r>
        <w:r>
          <w:fldChar w:fldCharType="begin"/>
        </w:r>
        <w:r>
          <w:instrText xml:space="preserve"> PAGEREF _Toc30746 \h </w:instrText>
        </w:r>
        <w:r>
          <w:fldChar w:fldCharType="separate"/>
        </w:r>
        <w:r>
          <w:t>41</w:t>
        </w:r>
        <w:r>
          <w:fldChar w:fldCharType="end"/>
        </w:r>
      </w:hyperlink>
    </w:p>
    <w:p>
      <w:pPr>
        <w:pStyle w:val="TOC2"/>
        <w:tabs>
          <w:tab w:val="right" w:leader="dot" w:pos="8306"/>
        </w:tabs>
      </w:pPr>
      <w:hyperlink w:anchor="_Toc29205" w:history="1">
        <w:r>
          <w:rPr>
            <w:rFonts w:ascii="仿宋" w:eastAsia="仿宋" w:hAnsi="仿宋" w:cs="仿宋" w:hint="eastAsia"/>
            <w:lang w:eastAsia="zh-CN"/>
          </w:rPr>
          <w:t>(二)、涡旋流量计项目总投资估算</w:t>
        </w:r>
        <w:r>
          <w:tab/>
        </w:r>
        <w:r>
          <w:fldChar w:fldCharType="begin"/>
        </w:r>
        <w:r>
          <w:instrText xml:space="preserve"> PAGEREF _Toc29205 \h </w:instrText>
        </w:r>
        <w:r>
          <w:fldChar w:fldCharType="separate"/>
        </w:r>
        <w:r>
          <w:t>41</w:t>
        </w:r>
        <w:r>
          <w:fldChar w:fldCharType="end"/>
        </w:r>
      </w:hyperlink>
    </w:p>
    <w:p>
      <w:pPr>
        <w:pStyle w:val="TOC2"/>
        <w:tabs>
          <w:tab w:val="right" w:leader="dot" w:pos="8306"/>
        </w:tabs>
      </w:pPr>
      <w:hyperlink w:anchor="_Toc26750" w:history="1">
        <w:r>
          <w:rPr>
            <w:rFonts w:ascii="仿宋" w:eastAsia="仿宋" w:hAnsi="仿宋" w:cs="仿宋" w:hint="eastAsia"/>
            <w:lang w:eastAsia="zh-CN"/>
          </w:rPr>
          <w:t>(三)、资金筹措</w:t>
        </w:r>
        <w:r>
          <w:tab/>
        </w:r>
        <w:r>
          <w:fldChar w:fldCharType="begin"/>
        </w:r>
        <w:r>
          <w:instrText xml:space="preserve"> PAGEREF _Toc26750 \h </w:instrText>
        </w:r>
        <w:r>
          <w:fldChar w:fldCharType="separate"/>
        </w:r>
        <w:r>
          <w:t>43</w:t>
        </w:r>
        <w:r>
          <w:fldChar w:fldCharType="end"/>
        </w:r>
      </w:hyperlink>
    </w:p>
    <w:p>
      <w:pPr>
        <w:pStyle w:val="TOC1"/>
        <w:tabs>
          <w:tab w:val="right" w:leader="dot" w:pos="8306"/>
        </w:tabs>
      </w:pPr>
      <w:hyperlink w:anchor="_Toc1760" w:history="1">
        <w:r>
          <w:rPr>
            <w:rFonts w:ascii="仿宋" w:eastAsia="仿宋" w:hAnsi="仿宋" w:cs="仿宋" w:hint="eastAsia"/>
            <w:lang w:eastAsia="zh-CN"/>
          </w:rPr>
          <w:t>十三、财务管理与资金运作</w:t>
        </w:r>
        <w:r>
          <w:tab/>
        </w:r>
        <w:r>
          <w:fldChar w:fldCharType="begin"/>
        </w:r>
        <w:r>
          <w:instrText xml:space="preserve"> PAGEREF _Toc1760 \h </w:instrText>
        </w:r>
        <w:r>
          <w:fldChar w:fldCharType="separate"/>
        </w:r>
        <w:r>
          <w:t>43</w:t>
        </w:r>
        <w:r>
          <w:fldChar w:fldCharType="end"/>
        </w:r>
      </w:hyperlink>
    </w:p>
    <w:p>
      <w:pPr>
        <w:pStyle w:val="TOC2"/>
        <w:tabs>
          <w:tab w:val="right" w:leader="dot" w:pos="8306"/>
        </w:tabs>
      </w:pPr>
      <w:hyperlink w:anchor="_Toc23254" w:history="1">
        <w:r>
          <w:rPr>
            <w:rFonts w:ascii="仿宋" w:eastAsia="仿宋" w:hAnsi="仿宋" w:cs="仿宋" w:hint="eastAsia"/>
            <w:lang w:eastAsia="zh-CN"/>
          </w:rPr>
          <w:t>(一)、财务战略规划</w:t>
        </w:r>
        <w:r>
          <w:tab/>
        </w:r>
        <w:r>
          <w:fldChar w:fldCharType="begin"/>
        </w:r>
        <w:r>
          <w:instrText xml:space="preserve"> PAGEREF _Toc23254 \h </w:instrText>
        </w:r>
        <w:r>
          <w:fldChar w:fldCharType="separate"/>
        </w:r>
        <w:r>
          <w:t>43</w:t>
        </w:r>
        <w:r>
          <w:fldChar w:fldCharType="end"/>
        </w:r>
      </w:hyperlink>
    </w:p>
    <w:p>
      <w:pPr>
        <w:pStyle w:val="TOC2"/>
        <w:tabs>
          <w:tab w:val="right" w:leader="dot" w:pos="8306"/>
        </w:tabs>
      </w:pPr>
      <w:hyperlink w:anchor="_Toc30161" w:history="1">
        <w:r>
          <w:rPr>
            <w:rFonts w:ascii="仿宋" w:eastAsia="仿宋" w:hAnsi="仿宋" w:cs="仿宋" w:hint="eastAsia"/>
            <w:lang w:eastAsia="zh-CN"/>
          </w:rPr>
          <w:t>(二)、资金需求与筹措</w:t>
        </w:r>
        <w:r>
          <w:tab/>
        </w:r>
        <w:r>
          <w:fldChar w:fldCharType="begin"/>
        </w:r>
        <w:r>
          <w:instrText xml:space="preserve"> PAGEREF _Toc30161 \h </w:instrText>
        </w:r>
        <w:r>
          <w:fldChar w:fldCharType="separate"/>
        </w:r>
        <w:r>
          <w:t>44</w:t>
        </w:r>
        <w:r>
          <w:fldChar w:fldCharType="end"/>
        </w:r>
      </w:hyperlink>
    </w:p>
    <w:p>
      <w:pPr>
        <w:pStyle w:val="TOC2"/>
        <w:tabs>
          <w:tab w:val="right" w:leader="dot" w:pos="8306"/>
        </w:tabs>
      </w:pPr>
      <w:hyperlink w:anchor="_Toc13239" w:history="1">
        <w:r>
          <w:rPr>
            <w:rFonts w:ascii="仿宋" w:eastAsia="仿宋" w:hAnsi="仿宋" w:cs="仿宋" w:hint="eastAsia"/>
            <w:lang w:eastAsia="zh-CN"/>
          </w:rPr>
          <w:t>(三)、成本与费用管理</w:t>
        </w:r>
        <w:r>
          <w:tab/>
        </w:r>
        <w:r>
          <w:fldChar w:fldCharType="begin"/>
        </w:r>
        <w:r>
          <w:instrText xml:space="preserve"> PAGEREF _Toc13239 \h </w:instrText>
        </w:r>
        <w:r>
          <w:fldChar w:fldCharType="separate"/>
        </w:r>
        <w:r>
          <w:t>45</w:t>
        </w:r>
        <w:r>
          <w:fldChar w:fldCharType="end"/>
        </w:r>
      </w:hyperlink>
    </w:p>
    <w:p>
      <w:pPr>
        <w:pStyle w:val="TOC2"/>
        <w:tabs>
          <w:tab w:val="right" w:leader="dot" w:pos="8306"/>
        </w:tabs>
      </w:pPr>
      <w:hyperlink w:anchor="_Toc4916" w:history="1">
        <w:r>
          <w:rPr>
            <w:rFonts w:ascii="仿宋" w:eastAsia="仿宋" w:hAnsi="仿宋" w:cs="仿宋" w:hint="eastAsia"/>
            <w:lang w:eastAsia="zh-CN"/>
          </w:rPr>
          <w:t>(四)、投资决策与财务风险防范</w:t>
        </w:r>
        <w:r>
          <w:tab/>
        </w:r>
        <w:r>
          <w:fldChar w:fldCharType="begin"/>
        </w:r>
        <w:r>
          <w:instrText xml:space="preserve"> PAGEREF _Toc4916 \h </w:instrText>
        </w:r>
        <w:r>
          <w:fldChar w:fldCharType="separate"/>
        </w:r>
        <w:r>
          <w:t>45</w:t>
        </w:r>
        <w:r>
          <w:fldChar w:fldCharType="end"/>
        </w:r>
      </w:hyperlink>
    </w:p>
    <w:p>
      <w:pPr>
        <w:pStyle w:val="TOC1"/>
        <w:tabs>
          <w:tab w:val="right" w:leader="dot" w:pos="8306"/>
        </w:tabs>
      </w:pPr>
      <w:hyperlink w:anchor="_Toc6177" w:history="1">
        <w:r>
          <w:rPr>
            <w:rFonts w:ascii="仿宋" w:eastAsia="仿宋" w:hAnsi="仿宋" w:cs="仿宋" w:hint="eastAsia"/>
            <w:lang w:eastAsia="zh-CN"/>
          </w:rPr>
          <w:t>十四、涡旋流量计项目总结与建议</w:t>
        </w:r>
        <w:r>
          <w:tab/>
        </w:r>
        <w:r>
          <w:fldChar w:fldCharType="begin"/>
        </w:r>
        <w:r>
          <w:instrText xml:space="preserve"> PAGEREF _Toc6177 \h </w:instrText>
        </w:r>
        <w:r>
          <w:fldChar w:fldCharType="separate"/>
        </w:r>
        <w:r>
          <w:t>46</w:t>
        </w:r>
        <w:r>
          <w:fldChar w:fldCharType="end"/>
        </w:r>
      </w:hyperlink>
    </w:p>
    <w:p>
      <w:pPr>
        <w:pStyle w:val="TOC2"/>
        <w:tabs>
          <w:tab w:val="right" w:leader="dot" w:pos="8306"/>
        </w:tabs>
      </w:pPr>
      <w:hyperlink w:anchor="_Toc4704" w:history="1">
        <w:r>
          <w:rPr>
            <w:rFonts w:ascii="仿宋" w:eastAsia="仿宋" w:hAnsi="仿宋" w:cs="仿宋" w:hint="eastAsia"/>
            <w:lang w:eastAsia="zh-CN"/>
          </w:rPr>
          <w:t>(一)、安全工作总结</w:t>
        </w:r>
        <w:r>
          <w:tab/>
        </w:r>
        <w:r>
          <w:fldChar w:fldCharType="begin"/>
        </w:r>
        <w:r>
          <w:instrText xml:space="preserve"> PAGEREF _Toc4704 \h </w:instrText>
        </w:r>
        <w:r>
          <w:fldChar w:fldCharType="separate"/>
        </w:r>
        <w:r>
          <w:t>46</w:t>
        </w:r>
        <w:r>
          <w:fldChar w:fldCharType="end"/>
        </w:r>
      </w:hyperlink>
    </w:p>
    <w:p>
      <w:pPr>
        <w:pStyle w:val="TOC2"/>
        <w:tabs>
          <w:tab w:val="right" w:leader="dot" w:pos="8306"/>
        </w:tabs>
      </w:pPr>
      <w:hyperlink w:anchor="_Toc28416" w:history="1">
        <w:r>
          <w:rPr>
            <w:rFonts w:ascii="仿宋" w:eastAsia="仿宋" w:hAnsi="仿宋" w:cs="仿宋" w:hint="eastAsia"/>
            <w:lang w:eastAsia="zh-CN"/>
          </w:rPr>
          <w:t>(二)、安全工作建议</w:t>
        </w:r>
        <w:r>
          <w:tab/>
        </w:r>
        <w:r>
          <w:fldChar w:fldCharType="begin"/>
        </w:r>
        <w:r>
          <w:instrText xml:space="preserve"> PAGEREF _Toc28416 \h </w:instrText>
        </w:r>
        <w:r>
          <w:fldChar w:fldCharType="separate"/>
        </w:r>
        <w:r>
          <w:t>47</w:t>
        </w:r>
        <w:r>
          <w:fldChar w:fldCharType="end"/>
        </w:r>
      </w:hyperlink>
    </w:p>
    <w:p>
      <w:pPr>
        <w:pStyle w:val="TOC1"/>
        <w:tabs>
          <w:tab w:val="right" w:leader="dot" w:pos="8306"/>
        </w:tabs>
      </w:pPr>
      <w:hyperlink w:anchor="_Toc957" w:history="1">
        <w:r>
          <w:rPr>
            <w:rFonts w:ascii="仿宋" w:eastAsia="仿宋" w:hAnsi="仿宋" w:cs="仿宋" w:hint="eastAsia"/>
            <w:lang w:eastAsia="zh-CN"/>
          </w:rPr>
          <w:t>十五、法律合规与安全管理</w:t>
        </w:r>
        <w:r>
          <w:tab/>
        </w:r>
        <w:r>
          <w:fldChar w:fldCharType="begin"/>
        </w:r>
        <w:r>
          <w:instrText xml:space="preserve"> PAGEREF _Toc957 \h </w:instrText>
        </w:r>
        <w:r>
          <w:fldChar w:fldCharType="separate"/>
        </w:r>
        <w:r>
          <w:t>48</w:t>
        </w:r>
        <w:r>
          <w:fldChar w:fldCharType="end"/>
        </w:r>
      </w:hyperlink>
    </w:p>
    <w:p>
      <w:pPr>
        <w:pStyle w:val="TOC2"/>
        <w:tabs>
          <w:tab w:val="right" w:leader="dot" w:pos="8306"/>
        </w:tabs>
      </w:pPr>
      <w:hyperlink w:anchor="_Toc24476" w:history="1">
        <w:r>
          <w:rPr>
            <w:rFonts w:ascii="仿宋" w:eastAsia="仿宋" w:hAnsi="仿宋" w:cs="仿宋" w:hint="eastAsia"/>
            <w:lang w:eastAsia="zh-CN"/>
          </w:rPr>
          <w:t>(一)、法律合规在安全管理中的地位</w:t>
        </w:r>
        <w:r>
          <w:tab/>
        </w:r>
        <w:r>
          <w:fldChar w:fldCharType="begin"/>
        </w:r>
        <w:r>
          <w:instrText xml:space="preserve"> PAGEREF _Toc24476 \h </w:instrText>
        </w:r>
        <w:r>
          <w:fldChar w:fldCharType="separate"/>
        </w:r>
        <w:r>
          <w:t>48</w:t>
        </w:r>
        <w:r>
          <w:fldChar w:fldCharType="end"/>
        </w:r>
      </w:hyperlink>
    </w:p>
    <w:p>
      <w:pPr>
        <w:pStyle w:val="TOC2"/>
        <w:tabs>
          <w:tab w:val="right" w:leader="dot" w:pos="8306"/>
        </w:tabs>
      </w:pPr>
      <w:hyperlink w:anchor="_Toc28650" w:history="1">
        <w:r>
          <w:rPr>
            <w:rFonts w:ascii="仿宋" w:eastAsia="仿宋" w:hAnsi="仿宋" w:cs="仿宋" w:hint="eastAsia"/>
            <w:lang w:eastAsia="zh-CN"/>
          </w:rPr>
          <w:t>(二)、法律合规的基本原则</w:t>
        </w:r>
        <w:r>
          <w:tab/>
        </w:r>
        <w:r>
          <w:fldChar w:fldCharType="begin"/>
        </w:r>
        <w:r>
          <w:instrText xml:space="preserve"> PAGEREF _Toc28650 \h </w:instrText>
        </w:r>
        <w:r>
          <w:fldChar w:fldCharType="separate"/>
        </w:r>
        <w:r>
          <w:t>48</w:t>
        </w:r>
        <w:r>
          <w:fldChar w:fldCharType="end"/>
        </w:r>
      </w:hyperlink>
    </w:p>
    <w:p>
      <w:pPr>
        <w:pStyle w:val="TOC2"/>
        <w:tabs>
          <w:tab w:val="right" w:leader="dot" w:pos="8306"/>
        </w:tabs>
      </w:pPr>
      <w:hyperlink w:anchor="_Toc15535" w:history="1">
        <w:r>
          <w:rPr>
            <w:rFonts w:ascii="仿宋" w:eastAsia="仿宋" w:hAnsi="仿宋" w:cs="仿宋" w:hint="eastAsia"/>
            <w:lang w:eastAsia="zh-CN"/>
          </w:rPr>
          <w:t>(三)、法律合规与危险源管理</w:t>
        </w:r>
        <w:r>
          <w:tab/>
        </w:r>
        <w:r>
          <w:fldChar w:fldCharType="begin"/>
        </w:r>
        <w:r>
          <w:instrText xml:space="preserve"> PAGEREF _Toc15535 \h </w:instrText>
        </w:r>
        <w:r>
          <w:fldChar w:fldCharType="separate"/>
        </w:r>
        <w:r>
          <w:t>50</w:t>
        </w:r>
        <w:r>
          <w:fldChar w:fldCharType="end"/>
        </w:r>
      </w:hyperlink>
    </w:p>
    <w:p>
      <w:pPr>
        <w:pStyle w:val="TOC2"/>
        <w:tabs>
          <w:tab w:val="right" w:leader="dot" w:pos="8306"/>
        </w:tabs>
      </w:pPr>
      <w:hyperlink w:anchor="_Toc24840" w:history="1">
        <w:r>
          <w:rPr>
            <w:rFonts w:ascii="仿宋" w:eastAsia="仿宋" w:hAnsi="仿宋" w:cs="仿宋" w:hint="eastAsia"/>
            <w:lang w:eastAsia="zh-CN"/>
          </w:rPr>
          <w:t>(四)、法律合规的监督与检查</w:t>
        </w:r>
        <w:r>
          <w:tab/>
        </w:r>
        <w:r>
          <w:fldChar w:fldCharType="begin"/>
        </w:r>
        <w:r>
          <w:instrText xml:space="preserve"> PAGEREF _Toc24840 \h </w:instrText>
        </w:r>
        <w:r>
          <w:fldChar w:fldCharType="separate"/>
        </w:r>
        <w:r>
          <w:t>51</w:t>
        </w:r>
        <w:r>
          <w:fldChar w:fldCharType="end"/>
        </w:r>
      </w:hyperlink>
    </w:p>
    <w:p>
      <w:pPr>
        <w:pStyle w:val="TOC2"/>
        <w:tabs>
          <w:tab w:val="right" w:leader="dot" w:pos="8306"/>
        </w:tabs>
      </w:pPr>
      <w:hyperlink w:anchor="_Toc2292" w:history="1">
        <w:r>
          <w:rPr>
            <w:rFonts w:ascii="仿宋" w:eastAsia="仿宋" w:hAnsi="仿宋" w:cs="仿宋" w:hint="eastAsia"/>
            <w:lang w:eastAsia="zh-CN"/>
          </w:rPr>
          <w:t>(五)、法律合规培训与教育</w:t>
        </w:r>
        <w:r>
          <w:tab/>
        </w:r>
        <w:r>
          <w:fldChar w:fldCharType="begin"/>
        </w:r>
        <w:r>
          <w:instrText xml:space="preserve"> PAGEREF _Toc2292 \h </w:instrText>
        </w:r>
        <w:r>
          <w:fldChar w:fldCharType="separate"/>
        </w:r>
        <w:r>
          <w:t>52</w:t>
        </w:r>
        <w:r>
          <w:fldChar w:fldCharType="end"/>
        </w:r>
      </w:hyperlink>
    </w:p>
    <w:p>
      <w:pPr>
        <w:pStyle w:val="TOC2"/>
        <w:tabs>
          <w:tab w:val="right" w:leader="dot" w:pos="8306"/>
        </w:tabs>
      </w:pPr>
      <w:hyperlink w:anchor="_Toc29564" w:history="1">
        <w:r>
          <w:rPr>
            <w:rFonts w:ascii="仿宋" w:eastAsia="仿宋" w:hAnsi="仿宋" w:cs="仿宋" w:hint="eastAsia"/>
            <w:lang w:eastAsia="zh-CN"/>
          </w:rPr>
          <w:t>(六)、法律合规与安全文化建设</w:t>
        </w:r>
        <w:r>
          <w:tab/>
        </w:r>
        <w:r>
          <w:fldChar w:fldCharType="begin"/>
        </w:r>
        <w:r>
          <w:instrText xml:space="preserve"> PAGEREF _Toc29564 \h </w:instrText>
        </w:r>
        <w:r>
          <w:fldChar w:fldCharType="separate"/>
        </w:r>
        <w:r>
          <w:t>53</w:t>
        </w:r>
        <w:r>
          <w:fldChar w:fldCharType="end"/>
        </w:r>
      </w:hyperlink>
    </w:p>
    <w:p>
      <w:pPr>
        <w:pStyle w:val="TOC1"/>
        <w:tabs>
          <w:tab w:val="right" w:leader="dot" w:pos="8306"/>
        </w:tabs>
      </w:pPr>
      <w:hyperlink w:anchor="_Toc26990" w:history="1">
        <w:r>
          <w:rPr>
            <w:rFonts w:ascii="仿宋" w:eastAsia="仿宋" w:hAnsi="仿宋" w:cs="仿宋" w:hint="eastAsia"/>
            <w:lang w:eastAsia="zh-CN"/>
          </w:rPr>
          <w:t>十六、社会责任</w:t>
        </w:r>
        <w:r>
          <w:tab/>
        </w:r>
        <w:r>
          <w:fldChar w:fldCharType="begin"/>
        </w:r>
        <w:r>
          <w:instrText xml:space="preserve"> PAGEREF _Toc26990 \h </w:instrText>
        </w:r>
        <w:r>
          <w:fldChar w:fldCharType="separate"/>
        </w:r>
        <w:r>
          <w:t>53</w:t>
        </w:r>
        <w:r>
          <w:fldChar w:fldCharType="end"/>
        </w:r>
      </w:hyperlink>
    </w:p>
    <w:p>
      <w:pPr>
        <w:pStyle w:val="TOC2"/>
        <w:tabs>
          <w:tab w:val="right" w:leader="dot" w:pos="8306"/>
        </w:tabs>
      </w:pPr>
      <w:hyperlink w:anchor="_Toc4518" w:history="1">
        <w:r>
          <w:rPr>
            <w:rFonts w:ascii="仿宋" w:eastAsia="仿宋" w:hAnsi="仿宋" w:cs="仿宋" w:hint="eastAsia"/>
            <w:lang w:eastAsia="zh-CN"/>
          </w:rPr>
          <w:t>(一)、社会责任政策</w:t>
        </w:r>
        <w:r>
          <w:tab/>
        </w:r>
        <w:r>
          <w:fldChar w:fldCharType="begin"/>
        </w:r>
        <w:r>
          <w:instrText xml:space="preserve"> PAGEREF _Toc4518 \h </w:instrText>
        </w:r>
        <w:r>
          <w:fldChar w:fldCharType="separate"/>
        </w:r>
        <w:r>
          <w:t>53</w:t>
        </w:r>
        <w:r>
          <w:fldChar w:fldCharType="end"/>
        </w:r>
      </w:hyperlink>
    </w:p>
    <w:p>
      <w:pPr>
        <w:pStyle w:val="TOC2"/>
        <w:tabs>
          <w:tab w:val="right" w:leader="dot" w:pos="8306"/>
        </w:tabs>
      </w:pPr>
      <w:hyperlink w:anchor="_Toc15040" w:history="1">
        <w:r>
          <w:rPr>
            <w:rFonts w:ascii="仿宋" w:eastAsia="仿宋" w:hAnsi="仿宋" w:cs="仿宋" w:hint="eastAsia"/>
            <w:lang w:eastAsia="zh-CN"/>
          </w:rPr>
          <w:t>(二)、可持续性计划</w:t>
        </w:r>
        <w:r>
          <w:tab/>
        </w:r>
        <w:r>
          <w:fldChar w:fldCharType="begin"/>
        </w:r>
        <w:r>
          <w:instrText xml:space="preserve"> PAGEREF _Toc15040 \h </w:instrText>
        </w:r>
        <w:r>
          <w:fldChar w:fldCharType="separate"/>
        </w:r>
        <w:r>
          <w:t>54</w:t>
        </w:r>
        <w:r>
          <w:fldChar w:fldCharType="end"/>
        </w:r>
      </w:hyperlink>
    </w:p>
    <w:p>
      <w:pPr>
        <w:pStyle w:val="TOC2"/>
        <w:tabs>
          <w:tab w:val="right" w:leader="dot" w:pos="8306"/>
        </w:tabs>
      </w:pPr>
      <w:hyperlink w:anchor="_Toc23131" w:history="1">
        <w:r>
          <w:rPr>
            <w:rFonts w:ascii="仿宋" w:eastAsia="仿宋" w:hAnsi="仿宋" w:cs="仿宋" w:hint="eastAsia"/>
            <w:lang w:eastAsia="zh-CN"/>
          </w:rPr>
          <w:t>(三)、社区参与</w:t>
        </w:r>
        <w:r>
          <w:tab/>
        </w:r>
        <w:r>
          <w:fldChar w:fldCharType="begin"/>
        </w:r>
        <w:r>
          <w:instrText xml:space="preserve"> PAGEREF _Toc23131 \h </w:instrText>
        </w:r>
        <w:r>
          <w:fldChar w:fldCharType="separate"/>
        </w:r>
        <w:r>
          <w:t>56</w:t>
        </w:r>
        <w:r>
          <w:fldChar w:fldCharType="end"/>
        </w:r>
      </w:hyperlink>
    </w:p>
    <w:p>
      <w:pPr>
        <w:pStyle w:val="TOC1"/>
        <w:tabs>
          <w:tab w:val="right" w:leader="dot" w:pos="8306"/>
        </w:tabs>
      </w:pPr>
      <w:hyperlink w:anchor="_Toc27199" w:history="1">
        <w:r>
          <w:rPr>
            <w:rFonts w:ascii="仿宋" w:eastAsia="仿宋" w:hAnsi="仿宋" w:cs="仿宋" w:hint="eastAsia"/>
            <w:lang w:eastAsia="zh-CN"/>
          </w:rPr>
          <w:t>十七、涡旋流量计项目可行性研究</w:t>
        </w:r>
        <w:r>
          <w:tab/>
        </w:r>
        <w:r>
          <w:fldChar w:fldCharType="begin"/>
        </w:r>
        <w:r>
          <w:instrText xml:space="preserve"> PAGEREF _Toc27199 \h </w:instrText>
        </w:r>
        <w:r>
          <w:fldChar w:fldCharType="separate"/>
        </w:r>
        <w:r>
          <w:t>57</w:t>
        </w:r>
        <w:r>
          <w:fldChar w:fldCharType="end"/>
        </w:r>
      </w:hyperlink>
    </w:p>
    <w:p>
      <w:pPr>
        <w:pStyle w:val="TOC2"/>
        <w:tabs>
          <w:tab w:val="right" w:leader="dot" w:pos="8306"/>
        </w:tabs>
      </w:pPr>
      <w:hyperlink w:anchor="_Toc28710" w:history="1">
        <w:r>
          <w:rPr>
            <w:rFonts w:ascii="仿宋" w:eastAsia="仿宋" w:hAnsi="仿宋" w:cs="仿宋" w:hint="eastAsia"/>
            <w:lang w:eastAsia="zh-CN"/>
          </w:rPr>
          <w:t>(一)、市场可行性</w:t>
        </w:r>
        <w:r>
          <w:tab/>
        </w:r>
        <w:r>
          <w:fldChar w:fldCharType="begin"/>
        </w:r>
        <w:r>
          <w:instrText xml:space="preserve"> PAGEREF _Toc28710 \h </w:instrText>
        </w:r>
        <w:r>
          <w:fldChar w:fldCharType="separate"/>
        </w:r>
        <w:r>
          <w:t>57</w:t>
        </w:r>
        <w:r>
          <w:fldChar w:fldCharType="end"/>
        </w:r>
      </w:hyperlink>
    </w:p>
    <w:p>
      <w:pPr>
        <w:pStyle w:val="TOC2"/>
        <w:tabs>
          <w:tab w:val="right" w:leader="dot" w:pos="8306"/>
        </w:tabs>
      </w:pPr>
      <w:hyperlink w:anchor="_Toc30893" w:history="1">
        <w:r>
          <w:rPr>
            <w:rFonts w:ascii="仿宋" w:eastAsia="仿宋" w:hAnsi="仿宋" w:cs="仿宋" w:hint="eastAsia"/>
            <w:lang w:eastAsia="zh-CN"/>
          </w:rPr>
          <w:t>(二)、技术可行性</w:t>
        </w:r>
        <w:r>
          <w:tab/>
        </w:r>
        <w:r>
          <w:fldChar w:fldCharType="begin"/>
        </w:r>
        <w:r>
          <w:instrText xml:space="preserve"> PAGEREF _Toc30893 \h </w:instrText>
        </w:r>
        <w:r>
          <w:fldChar w:fldCharType="separate"/>
        </w:r>
        <w:r>
          <w:t>58</w:t>
        </w:r>
        <w:r>
          <w:fldChar w:fldCharType="end"/>
        </w:r>
      </w:hyperlink>
    </w:p>
    <w:p>
      <w:pPr>
        <w:pStyle w:val="TOC2"/>
        <w:tabs>
          <w:tab w:val="right" w:leader="dot" w:pos="8306"/>
        </w:tabs>
      </w:pPr>
      <w:hyperlink w:anchor="_Toc8089" w:history="1">
        <w:r>
          <w:rPr>
            <w:rFonts w:ascii="仿宋" w:eastAsia="仿宋" w:hAnsi="仿宋" w:cs="仿宋" w:hint="eastAsia"/>
            <w:lang w:eastAsia="zh-CN"/>
          </w:rPr>
          <w:t>(三)、财务可行性</w:t>
        </w:r>
        <w:r>
          <w:tab/>
        </w:r>
        <w:r>
          <w:fldChar w:fldCharType="begin"/>
        </w:r>
        <w:r>
          <w:instrText xml:space="preserve"> PAGEREF _Toc8089 \h </w:instrText>
        </w:r>
        <w:r>
          <w:fldChar w:fldCharType="separate"/>
        </w:r>
        <w:r>
          <w:t>60</w:t>
        </w:r>
        <w:r>
          <w:fldChar w:fldCharType="end"/>
        </w:r>
      </w:hyperlink>
    </w:p>
    <w:p>
      <w:pPr>
        <w:pStyle w:val="TOC1"/>
        <w:tabs>
          <w:tab w:val="right" w:leader="dot" w:pos="8306"/>
        </w:tabs>
      </w:pPr>
      <w:hyperlink w:anchor="_Toc31678" w:history="1">
        <w:r>
          <w:rPr>
            <w:rFonts w:ascii="仿宋" w:eastAsia="仿宋" w:hAnsi="仿宋" w:cs="仿宋" w:hint="eastAsia"/>
            <w:lang w:eastAsia="zh-CN"/>
          </w:rPr>
          <w:t>十八、风险与危机管理</w:t>
        </w:r>
        <w:r>
          <w:tab/>
        </w:r>
        <w:r>
          <w:fldChar w:fldCharType="begin"/>
        </w:r>
        <w:r>
          <w:instrText xml:space="preserve"> PAGEREF _Toc31678 \h </w:instrText>
        </w:r>
        <w:r>
          <w:fldChar w:fldCharType="separate"/>
        </w:r>
        <w:r>
          <w:t>61</w:t>
        </w:r>
        <w:r>
          <w:fldChar w:fldCharType="end"/>
        </w:r>
      </w:hyperlink>
    </w:p>
    <w:p>
      <w:pPr>
        <w:pStyle w:val="TOC2"/>
        <w:tabs>
          <w:tab w:val="right" w:leader="dot" w:pos="8306"/>
        </w:tabs>
      </w:pPr>
      <w:hyperlink w:anchor="_Toc32064" w:history="1">
        <w:r>
          <w:rPr>
            <w:rFonts w:ascii="仿宋" w:eastAsia="仿宋" w:hAnsi="仿宋" w:cs="仿宋" w:hint="eastAsia"/>
            <w:lang w:eastAsia="zh-CN"/>
          </w:rPr>
          <w:t>(一)、风险识别与评估</w:t>
        </w:r>
        <w:r>
          <w:tab/>
        </w:r>
        <w:r>
          <w:fldChar w:fldCharType="begin"/>
        </w:r>
        <w:r>
          <w:instrText xml:space="preserve"> PAGEREF _Toc32064 \h </w:instrText>
        </w:r>
        <w:r>
          <w:fldChar w:fldCharType="separate"/>
        </w:r>
        <w:r>
          <w:t>61</w:t>
        </w:r>
        <w:r>
          <w:fldChar w:fldCharType="end"/>
        </w:r>
      </w:hyperlink>
    </w:p>
    <w:p>
      <w:pPr>
        <w:pStyle w:val="TOC2"/>
        <w:tabs>
          <w:tab w:val="right" w:leader="dot" w:pos="8306"/>
        </w:tabs>
      </w:pPr>
      <w:hyperlink w:anchor="_Toc23768" w:history="1">
        <w:r>
          <w:rPr>
            <w:rFonts w:ascii="仿宋" w:eastAsia="仿宋" w:hAnsi="仿宋" w:cs="仿宋" w:hint="eastAsia"/>
            <w:lang w:eastAsia="zh-CN"/>
          </w:rPr>
          <w:t>(二)、危机预警与应对计划</w:t>
        </w:r>
        <w:r>
          <w:tab/>
        </w:r>
        <w:r>
          <w:fldChar w:fldCharType="begin"/>
        </w:r>
        <w:r>
          <w:instrText xml:space="preserve"> PAGEREF _Toc23768 \h </w:instrText>
        </w:r>
        <w:r>
          <w:fldChar w:fldCharType="separate"/>
        </w:r>
        <w:r>
          <w:t>63</w:t>
        </w:r>
        <w:r>
          <w:fldChar w:fldCharType="end"/>
        </w:r>
      </w:hyperlink>
    </w:p>
    <w:p>
      <w:pPr>
        <w:pStyle w:val="TOC2"/>
        <w:tabs>
          <w:tab w:val="right" w:leader="dot" w:pos="8306"/>
        </w:tabs>
      </w:pPr>
      <w:hyperlink w:anchor="_Toc24551" w:history="1">
        <w:r>
          <w:rPr>
            <w:rFonts w:ascii="仿宋" w:eastAsia="仿宋" w:hAnsi="仿宋" w:cs="仿宋" w:hint="eastAsia"/>
            <w:lang w:eastAsia="zh-CN"/>
          </w:rPr>
          <w:t>(三)、信息透明与危机公关</w:t>
        </w:r>
        <w:r>
          <w:tab/>
        </w:r>
        <w:r>
          <w:fldChar w:fldCharType="begin"/>
        </w:r>
        <w:r>
          <w:instrText xml:space="preserve"> PAGEREF _Toc24551 \h </w:instrText>
        </w:r>
        <w:r>
          <w:fldChar w:fldCharType="separate"/>
        </w:r>
        <w:r>
          <w:t>64</w:t>
        </w:r>
        <w:r>
          <w:fldChar w:fldCharType="end"/>
        </w:r>
      </w:hyperlink>
    </w:p>
    <w:p>
      <w:pPr>
        <w:pStyle w:val="TOC2"/>
        <w:tabs>
          <w:tab w:val="right" w:leader="dot" w:pos="8306"/>
        </w:tabs>
      </w:pPr>
      <w:hyperlink w:anchor="_Toc18086" w:history="1">
        <w:r>
          <w:rPr>
            <w:rFonts w:ascii="仿宋" w:eastAsia="仿宋" w:hAnsi="仿宋" w:cs="仿宋" w:hint="eastAsia"/>
            <w:lang w:eastAsia="zh-CN"/>
          </w:rPr>
          <w:t>(四)、恢复与改进措施</w:t>
        </w:r>
        <w:r>
          <w:tab/>
        </w:r>
        <w:r>
          <w:fldChar w:fldCharType="begin"/>
        </w:r>
        <w:r>
          <w:instrText xml:space="preserve"> PAGEREF _Toc18086 \h </w:instrText>
        </w:r>
        <w:r>
          <w:fldChar w:fldCharType="separate"/>
        </w:r>
        <w:r>
          <w:t>65</w:t>
        </w:r>
        <w:r>
          <w:fldChar w:fldCharType="end"/>
        </w:r>
      </w:hyperlink>
    </w:p>
    <w:p>
      <w:pPr>
        <w:pStyle w:val="TOC1"/>
        <w:tabs>
          <w:tab w:val="right" w:leader="dot" w:pos="8306"/>
        </w:tabs>
      </w:pPr>
      <w:hyperlink w:anchor="_Toc595" w:history="1">
        <w:r>
          <w:rPr>
            <w:rFonts w:ascii="仿宋" w:eastAsia="仿宋" w:hAnsi="仿宋" w:cs="仿宋" w:hint="eastAsia"/>
            <w:lang w:eastAsia="zh-CN"/>
          </w:rPr>
          <w:t>十九、涡旋流量计可持续发展战略</w:t>
        </w:r>
        <w:r>
          <w:tab/>
        </w:r>
        <w:r>
          <w:fldChar w:fldCharType="begin"/>
        </w:r>
        <w:r>
          <w:instrText xml:space="preserve"> PAGEREF _Toc595 \h </w:instrText>
        </w:r>
        <w:r>
          <w:fldChar w:fldCharType="separate"/>
        </w:r>
        <w:r>
          <w:t>67</w:t>
        </w:r>
        <w:r>
          <w:fldChar w:fldCharType="end"/>
        </w:r>
      </w:hyperlink>
    </w:p>
    <w:p>
      <w:pPr>
        <w:pStyle w:val="TOC2"/>
        <w:tabs>
          <w:tab w:val="right" w:leader="dot" w:pos="8306"/>
        </w:tabs>
      </w:pPr>
      <w:hyperlink w:anchor="_Toc123" w:history="1">
        <w:r>
          <w:rPr>
            <w:rFonts w:ascii="仿宋" w:eastAsia="仿宋" w:hAnsi="仿宋" w:cs="仿宋" w:hint="eastAsia"/>
            <w:lang w:eastAsia="zh-CN"/>
          </w:rPr>
          <w:t>(一)、环保与社会责任</w:t>
        </w:r>
        <w:r>
          <w:tab/>
        </w:r>
        <w:r>
          <w:fldChar w:fldCharType="begin"/>
        </w:r>
        <w:r>
          <w:instrText xml:space="preserve"> PAGEREF _Toc123 \h </w:instrText>
        </w:r>
        <w:r>
          <w:fldChar w:fldCharType="separate"/>
        </w:r>
        <w:r>
          <w:t>67</w:t>
        </w:r>
        <w:r>
          <w:fldChar w:fldCharType="end"/>
        </w:r>
      </w:hyperlink>
    </w:p>
    <w:p>
      <w:pPr>
        <w:pStyle w:val="TOC2"/>
        <w:tabs>
          <w:tab w:val="right" w:leader="dot" w:pos="8306"/>
        </w:tabs>
      </w:pPr>
      <w:hyperlink w:anchor="_Toc12202" w:history="1">
        <w:r>
          <w:rPr>
            <w:rFonts w:ascii="仿宋" w:eastAsia="仿宋" w:hAnsi="仿宋" w:cs="仿宋" w:hint="eastAsia"/>
            <w:lang w:eastAsia="zh-CN"/>
          </w:rPr>
          <w:t>(二)、资源有效利用与循环经济</w:t>
        </w:r>
        <w:r>
          <w:tab/>
        </w:r>
        <w:r>
          <w:fldChar w:fldCharType="begin"/>
        </w:r>
        <w:r>
          <w:instrText xml:space="preserve"> PAGEREF _Toc12202 \h </w:instrText>
        </w:r>
        <w:r>
          <w:fldChar w:fldCharType="separate"/>
        </w:r>
        <w:r>
          <w:t>68</w:t>
        </w:r>
        <w:r>
          <w:fldChar w:fldCharType="end"/>
        </w:r>
      </w:hyperlink>
    </w:p>
    <w:p>
      <w:pPr>
        <w:pStyle w:val="TOC2"/>
        <w:tabs>
          <w:tab w:val="right" w:leader="dot" w:pos="8306"/>
        </w:tabs>
      </w:pPr>
      <w:hyperlink w:anchor="_Toc11671" w:history="1">
        <w:r>
          <w:rPr>
            <w:rFonts w:ascii="仿宋" w:eastAsia="仿宋" w:hAnsi="仿宋" w:cs="仿宋" w:hint="eastAsia"/>
            <w:lang w:eastAsia="zh-CN"/>
          </w:rPr>
          <w:t>(三)、社会影响与公益活动</w:t>
        </w:r>
        <w:r>
          <w:tab/>
        </w:r>
        <w:r>
          <w:fldChar w:fldCharType="begin"/>
        </w:r>
        <w:r>
          <w:instrText xml:space="preserve"> PAGEREF _Toc11671 \h </w:instrText>
        </w:r>
        <w:r>
          <w:fldChar w:fldCharType="separate"/>
        </w:r>
        <w:r>
          <w:t>69</w:t>
        </w:r>
        <w:r>
          <w:fldChar w:fldCharType="end"/>
        </w:r>
      </w:hyperlink>
    </w:p>
    <w:p>
      <w:pPr>
        <w:pStyle w:val="TOC2"/>
        <w:tabs>
          <w:tab w:val="right" w:leader="dot" w:pos="8306"/>
        </w:tabs>
      </w:pPr>
      <w:hyperlink w:anchor="_Toc14354" w:history="1">
        <w:r>
          <w:rPr>
            <w:rFonts w:ascii="仿宋" w:eastAsia="仿宋" w:hAnsi="仿宋" w:cs="仿宋" w:hint="eastAsia"/>
            <w:lang w:eastAsia="zh-CN"/>
          </w:rPr>
          <w:t>(四)、可持续供应链与生产模式</w:t>
        </w:r>
        <w:r>
          <w:tab/>
        </w:r>
        <w:r>
          <w:fldChar w:fldCharType="begin"/>
        </w:r>
        <w:r>
          <w:instrText xml:space="preserve"> PAGEREF _Toc14354 \h </w:instrText>
        </w:r>
        <w:r>
          <w:fldChar w:fldCharType="separate"/>
        </w:r>
        <w:r>
          <w:t>70</w:t>
        </w:r>
        <w:r>
          <w:fldChar w:fldCharType="end"/>
        </w:r>
      </w:hyperlink>
    </w:p>
    <w:p>
      <w:pPr>
        <w:pStyle w:val="TOC1"/>
        <w:tabs>
          <w:tab w:val="right" w:leader="dot" w:pos="8306"/>
        </w:tabs>
      </w:pPr>
      <w:hyperlink w:anchor="_Toc22476" w:history="1">
        <w:r>
          <w:rPr>
            <w:rFonts w:ascii="仿宋" w:eastAsia="仿宋" w:hAnsi="仿宋" w:cs="仿宋" w:hint="eastAsia"/>
            <w:lang w:eastAsia="zh-CN"/>
          </w:rPr>
          <w:t>二十、市场定位与目标市场</w:t>
        </w:r>
        <w:r>
          <w:tab/>
        </w:r>
        <w:r>
          <w:fldChar w:fldCharType="begin"/>
        </w:r>
        <w:r>
          <w:instrText xml:space="preserve"> PAGEREF _Toc22476 \h </w:instrText>
        </w:r>
        <w:r>
          <w:fldChar w:fldCharType="separate"/>
        </w:r>
        <w:r>
          <w:t>71</w:t>
        </w:r>
        <w:r>
          <w:fldChar w:fldCharType="end"/>
        </w:r>
      </w:hyperlink>
    </w:p>
    <w:p>
      <w:pPr>
        <w:pStyle w:val="TOC2"/>
        <w:tabs>
          <w:tab w:val="right" w:leader="dot" w:pos="8306"/>
        </w:tabs>
      </w:pPr>
      <w:hyperlink w:anchor="_Toc10263" w:history="1">
        <w:r>
          <w:rPr>
            <w:rFonts w:ascii="仿宋" w:eastAsia="仿宋" w:hAnsi="仿宋" w:cs="仿宋" w:hint="eastAsia"/>
            <w:lang w:eastAsia="zh-CN"/>
          </w:rPr>
          <w:t>(一)、目标市场选择</w:t>
        </w:r>
        <w:r>
          <w:tab/>
        </w:r>
        <w:r>
          <w:fldChar w:fldCharType="begin"/>
        </w:r>
        <w:r>
          <w:instrText xml:space="preserve"> PAGEREF _Toc10263 \h </w:instrText>
        </w:r>
        <w:r>
          <w:fldChar w:fldCharType="separate"/>
        </w:r>
        <w:r>
          <w:t>71</w:t>
        </w:r>
        <w:r>
          <w:fldChar w:fldCharType="end"/>
        </w:r>
      </w:hyperlink>
    </w:p>
    <w:p>
      <w:pPr>
        <w:pStyle w:val="TOC2"/>
        <w:tabs>
          <w:tab w:val="right" w:leader="dot" w:pos="8306"/>
        </w:tabs>
      </w:pPr>
      <w:hyperlink w:anchor="_Toc17785" w:history="1">
        <w:r>
          <w:rPr>
            <w:rFonts w:ascii="仿宋" w:eastAsia="仿宋" w:hAnsi="仿宋" w:cs="仿宋" w:hint="eastAsia"/>
            <w:lang w:eastAsia="zh-CN"/>
          </w:rPr>
          <w:t>(二)、定位策略</w:t>
        </w:r>
        <w:r>
          <w:tab/>
        </w:r>
        <w:r>
          <w:fldChar w:fldCharType="begin"/>
        </w:r>
        <w:r>
          <w:instrText xml:space="preserve"> PAGEREF _Toc17785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14" w:history="1">
        <w:r>
          <w:rPr>
            <w:rFonts w:ascii="仿宋" w:eastAsia="仿宋" w:hAnsi="仿宋" w:cs="仿宋" w:hint="eastAsia"/>
            <w:lang w:eastAsia="zh-CN"/>
          </w:rPr>
          <w:t>(三)、市场渗透计划</w:t>
        </w:r>
        <w:r>
          <w:tab/>
        </w:r>
        <w:r>
          <w:fldChar w:fldCharType="begin"/>
        </w:r>
        <w:r>
          <w:instrText xml:space="preserve"> PAGEREF _Toc1314 \h </w:instrText>
        </w:r>
        <w:r>
          <w:fldChar w:fldCharType="separate"/>
        </w:r>
        <w:r>
          <w:t>72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6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3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发端是基于对当前市场需求和技术趋势的深入研究。伴随全球经济迅速发展和科技日新月异的态势，对于创新性解决方案的渴求也与日俱增。本项目的首要目标就是运用先进科技，如人工智能、大数据分析和可持续能源技术，提供高效、环保的产品和服务，以满足市场的巨大需求，并在相关领域推动技术发展的脚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本项目的成功，选址地选择了经济迅猛发展的地区，这个地区具备完善的基础设施、成熟的供应链网络以及丰富的人力资源。此区域的经济特色在于多元化和高科技导向，与涡旋流量计项目的目标和需求紧密契合。此外，该区域的政府还针对高新科技项目提供了一系列支持和优惠政策，为项目的繁荣奠定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https://d.book118.com/065020121213011114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729E8"/>
    <w:rsid w:val="4593521B"/>
    <w:rsid w:val="496729E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5020121213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2024-02-28T00:39:00Z</dcterms:created>
  <dcterms:modified xsi:type="dcterms:W3CDTF">2024-02-28T00:39:55Z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98B115E531F14F48AB460C17CB805B93_11</vt:lpwstr>
  </property>
  <property fmtid="{D5CDD505-2E9C-101B-9397-08002B2CF9AE}" pid="3" name="KSOProductBuildVer">
    <vt:lpwstr>2052-12.1.0.16250</vt:lpwstr>
  </property>
</Properties>
</file>