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半导体设备项目规划设计纲要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932" w:history="1">
        <w:r>
          <w:rPr>
            <w:rFonts w:ascii="仿宋" w:eastAsia="仿宋" w:hAnsi="仿宋" w:cs="仿宋" w:hint="eastAsia"/>
            <w:lang w:eastAsia="zh-CN"/>
          </w:rPr>
          <w:t>前言</w:t>
        </w:r>
        <w:r>
          <w:tab/>
        </w:r>
        <w:r>
          <w:fldChar w:fldCharType="begin"/>
        </w:r>
        <w:r>
          <w:instrText xml:space="preserve"> PAGEREF _Toc11932 \h </w:instrText>
        </w:r>
        <w:r>
          <w:fldChar w:fldCharType="separate"/>
        </w:r>
        <w:r>
          <w:t>3</w:t>
        </w:r>
        <w:r>
          <w:fldChar w:fldCharType="end"/>
        </w:r>
      </w:hyperlink>
    </w:p>
    <w:p>
      <w:pPr>
        <w:pStyle w:val="TOC1"/>
        <w:tabs>
          <w:tab w:val="right" w:leader="dot" w:pos="8306"/>
        </w:tabs>
      </w:pPr>
      <w:hyperlink w:anchor="_Toc7344" w:history="1">
        <w:r>
          <w:rPr>
            <w:rFonts w:ascii="仿宋" w:eastAsia="仿宋" w:hAnsi="仿宋" w:cs="仿宋" w:hint="eastAsia"/>
            <w:lang w:eastAsia="zh-CN"/>
          </w:rPr>
          <w:t>一、半导体设备项目概论</w:t>
        </w:r>
        <w:r>
          <w:tab/>
        </w:r>
        <w:r>
          <w:fldChar w:fldCharType="begin"/>
        </w:r>
        <w:r>
          <w:instrText xml:space="preserve"> PAGEREF _Toc7344 \h </w:instrText>
        </w:r>
        <w:r>
          <w:fldChar w:fldCharType="separate"/>
        </w:r>
        <w:r>
          <w:t>3</w:t>
        </w:r>
        <w:r>
          <w:fldChar w:fldCharType="end"/>
        </w:r>
      </w:hyperlink>
    </w:p>
    <w:p>
      <w:pPr>
        <w:pStyle w:val="TOC2"/>
        <w:tabs>
          <w:tab w:val="right" w:leader="dot" w:pos="8306"/>
        </w:tabs>
      </w:pPr>
      <w:hyperlink w:anchor="_Toc264" w:history="1">
        <w:r>
          <w:rPr>
            <w:rFonts w:ascii="仿宋" w:eastAsia="仿宋" w:hAnsi="仿宋" w:cs="仿宋" w:hint="eastAsia"/>
            <w:lang w:eastAsia="zh-CN"/>
          </w:rPr>
          <w:t>(一)、半导体设备项目概况</w:t>
        </w:r>
        <w:r>
          <w:tab/>
        </w:r>
        <w:r>
          <w:fldChar w:fldCharType="begin"/>
        </w:r>
        <w:r>
          <w:instrText xml:space="preserve"> PAGEREF _Toc264 \h </w:instrText>
        </w:r>
        <w:r>
          <w:fldChar w:fldCharType="separate"/>
        </w:r>
        <w:r>
          <w:t>3</w:t>
        </w:r>
        <w:r>
          <w:fldChar w:fldCharType="end"/>
        </w:r>
      </w:hyperlink>
    </w:p>
    <w:p>
      <w:pPr>
        <w:pStyle w:val="TOC2"/>
        <w:tabs>
          <w:tab w:val="right" w:leader="dot" w:pos="8306"/>
        </w:tabs>
      </w:pPr>
      <w:hyperlink w:anchor="_Toc27633" w:history="1">
        <w:r>
          <w:rPr>
            <w:rFonts w:ascii="仿宋" w:eastAsia="仿宋" w:hAnsi="仿宋" w:cs="仿宋" w:hint="eastAsia"/>
            <w:lang w:eastAsia="zh-CN"/>
          </w:rPr>
          <w:t>(二)、半导体设备项目目标</w:t>
        </w:r>
        <w:r>
          <w:tab/>
        </w:r>
        <w:r>
          <w:fldChar w:fldCharType="begin"/>
        </w:r>
        <w:r>
          <w:instrText xml:space="preserve"> PAGEREF _Toc27633 \h </w:instrText>
        </w:r>
        <w:r>
          <w:fldChar w:fldCharType="separate"/>
        </w:r>
        <w:r>
          <w:t>5</w:t>
        </w:r>
        <w:r>
          <w:fldChar w:fldCharType="end"/>
        </w:r>
      </w:hyperlink>
    </w:p>
    <w:p>
      <w:pPr>
        <w:pStyle w:val="TOC2"/>
        <w:tabs>
          <w:tab w:val="right" w:leader="dot" w:pos="8306"/>
        </w:tabs>
      </w:pPr>
      <w:hyperlink w:anchor="_Toc14421" w:history="1">
        <w:r>
          <w:rPr>
            <w:rFonts w:ascii="仿宋" w:eastAsia="仿宋" w:hAnsi="仿宋" w:cs="仿宋" w:hint="eastAsia"/>
            <w:lang w:eastAsia="zh-CN"/>
          </w:rPr>
          <w:t>(三)、半导体设备项目提出的理由</w:t>
        </w:r>
        <w:r>
          <w:tab/>
        </w:r>
        <w:r>
          <w:fldChar w:fldCharType="begin"/>
        </w:r>
        <w:r>
          <w:instrText xml:space="preserve"> PAGEREF _Toc14421 \h </w:instrText>
        </w:r>
        <w:r>
          <w:fldChar w:fldCharType="separate"/>
        </w:r>
        <w:r>
          <w:t>6</w:t>
        </w:r>
        <w:r>
          <w:fldChar w:fldCharType="end"/>
        </w:r>
      </w:hyperlink>
    </w:p>
    <w:p>
      <w:pPr>
        <w:pStyle w:val="TOC2"/>
        <w:tabs>
          <w:tab w:val="right" w:leader="dot" w:pos="8306"/>
        </w:tabs>
      </w:pPr>
      <w:hyperlink w:anchor="_Toc27901" w:history="1">
        <w:r>
          <w:rPr>
            <w:rFonts w:ascii="仿宋" w:eastAsia="仿宋" w:hAnsi="仿宋" w:cs="仿宋" w:hint="eastAsia"/>
            <w:lang w:eastAsia="zh-CN"/>
          </w:rPr>
          <w:t>(四)、半导体设备项目意义</w:t>
        </w:r>
        <w:r>
          <w:tab/>
        </w:r>
        <w:r>
          <w:fldChar w:fldCharType="begin"/>
        </w:r>
        <w:r>
          <w:instrText xml:space="preserve"> PAGEREF _Toc27901 \h </w:instrText>
        </w:r>
        <w:r>
          <w:fldChar w:fldCharType="separate"/>
        </w:r>
        <w:r>
          <w:t>8</w:t>
        </w:r>
        <w:r>
          <w:fldChar w:fldCharType="end"/>
        </w:r>
      </w:hyperlink>
    </w:p>
    <w:p>
      <w:pPr>
        <w:pStyle w:val="TOC2"/>
        <w:tabs>
          <w:tab w:val="right" w:leader="dot" w:pos="8306"/>
        </w:tabs>
      </w:pPr>
      <w:hyperlink w:anchor="_Toc32250" w:history="1">
        <w:r>
          <w:rPr>
            <w:rFonts w:ascii="仿宋" w:eastAsia="仿宋" w:hAnsi="仿宋" w:cs="仿宋" w:hint="eastAsia"/>
            <w:lang w:eastAsia="zh-CN"/>
          </w:rPr>
          <w:t>(五)、半导体设备项目背景</w:t>
        </w:r>
        <w:r>
          <w:tab/>
        </w:r>
        <w:r>
          <w:fldChar w:fldCharType="begin"/>
        </w:r>
        <w:r>
          <w:instrText xml:space="preserve"> PAGEREF _Toc32250 \h </w:instrText>
        </w:r>
        <w:r>
          <w:fldChar w:fldCharType="separate"/>
        </w:r>
        <w:r>
          <w:t>9</w:t>
        </w:r>
        <w:r>
          <w:fldChar w:fldCharType="end"/>
        </w:r>
      </w:hyperlink>
    </w:p>
    <w:p>
      <w:pPr>
        <w:pStyle w:val="TOC1"/>
        <w:tabs>
          <w:tab w:val="right" w:leader="dot" w:pos="8306"/>
        </w:tabs>
      </w:pPr>
      <w:hyperlink w:anchor="_Toc2267" w:history="1">
        <w:r>
          <w:rPr>
            <w:rFonts w:ascii="仿宋" w:eastAsia="仿宋" w:hAnsi="仿宋" w:cs="仿宋" w:hint="eastAsia"/>
            <w:lang w:eastAsia="zh-CN"/>
          </w:rPr>
          <w:t>二、半导体设备项目土建工程</w:t>
        </w:r>
        <w:r>
          <w:tab/>
        </w:r>
        <w:r>
          <w:fldChar w:fldCharType="begin"/>
        </w:r>
        <w:r>
          <w:instrText xml:space="preserve"> PAGEREF _Toc2267 \h </w:instrText>
        </w:r>
        <w:r>
          <w:fldChar w:fldCharType="separate"/>
        </w:r>
        <w:r>
          <w:t>10</w:t>
        </w:r>
        <w:r>
          <w:fldChar w:fldCharType="end"/>
        </w:r>
      </w:hyperlink>
    </w:p>
    <w:p>
      <w:pPr>
        <w:pStyle w:val="TOC2"/>
        <w:tabs>
          <w:tab w:val="right" w:leader="dot" w:pos="8306"/>
        </w:tabs>
      </w:pPr>
      <w:hyperlink w:anchor="_Toc3746" w:history="1">
        <w:r>
          <w:rPr>
            <w:rFonts w:ascii="仿宋" w:eastAsia="仿宋" w:hAnsi="仿宋" w:cs="仿宋" w:hint="eastAsia"/>
            <w:lang w:eastAsia="zh-CN"/>
          </w:rPr>
          <w:t>(一)、建筑工程设计原则</w:t>
        </w:r>
        <w:r>
          <w:tab/>
        </w:r>
        <w:r>
          <w:fldChar w:fldCharType="begin"/>
        </w:r>
        <w:r>
          <w:instrText xml:space="preserve"> PAGEREF _Toc3746 \h </w:instrText>
        </w:r>
        <w:r>
          <w:fldChar w:fldCharType="separate"/>
        </w:r>
        <w:r>
          <w:t>10</w:t>
        </w:r>
        <w:r>
          <w:fldChar w:fldCharType="end"/>
        </w:r>
      </w:hyperlink>
    </w:p>
    <w:p>
      <w:pPr>
        <w:pStyle w:val="TOC2"/>
        <w:tabs>
          <w:tab w:val="right" w:leader="dot" w:pos="8306"/>
        </w:tabs>
      </w:pPr>
      <w:hyperlink w:anchor="_Toc10814" w:history="1">
        <w:r>
          <w:rPr>
            <w:rFonts w:ascii="仿宋" w:eastAsia="仿宋" w:hAnsi="仿宋" w:cs="仿宋" w:hint="eastAsia"/>
            <w:lang w:eastAsia="zh-CN"/>
          </w:rPr>
          <w:t>(二)、土建工程设计年限及安全等级</w:t>
        </w:r>
        <w:r>
          <w:tab/>
        </w:r>
        <w:r>
          <w:fldChar w:fldCharType="begin"/>
        </w:r>
        <w:r>
          <w:instrText xml:space="preserve"> PAGEREF _Toc10814 \h </w:instrText>
        </w:r>
        <w:r>
          <w:fldChar w:fldCharType="separate"/>
        </w:r>
        <w:r>
          <w:t>11</w:t>
        </w:r>
        <w:r>
          <w:fldChar w:fldCharType="end"/>
        </w:r>
      </w:hyperlink>
    </w:p>
    <w:p>
      <w:pPr>
        <w:pStyle w:val="TOC2"/>
        <w:tabs>
          <w:tab w:val="right" w:leader="dot" w:pos="8306"/>
        </w:tabs>
      </w:pPr>
      <w:hyperlink w:anchor="_Toc12294" w:history="1">
        <w:r>
          <w:rPr>
            <w:rFonts w:ascii="仿宋" w:eastAsia="仿宋" w:hAnsi="仿宋" w:cs="仿宋" w:hint="eastAsia"/>
            <w:lang w:eastAsia="zh-CN"/>
          </w:rPr>
          <w:t>(三)、建筑工程设计总体要求</w:t>
        </w:r>
        <w:r>
          <w:tab/>
        </w:r>
        <w:r>
          <w:fldChar w:fldCharType="begin"/>
        </w:r>
        <w:r>
          <w:instrText xml:space="preserve"> PAGEREF _Toc12294 \h </w:instrText>
        </w:r>
        <w:r>
          <w:fldChar w:fldCharType="separate"/>
        </w:r>
        <w:r>
          <w:t>12</w:t>
        </w:r>
        <w:r>
          <w:fldChar w:fldCharType="end"/>
        </w:r>
      </w:hyperlink>
    </w:p>
    <w:p>
      <w:pPr>
        <w:pStyle w:val="TOC2"/>
        <w:tabs>
          <w:tab w:val="right" w:leader="dot" w:pos="8306"/>
        </w:tabs>
      </w:pPr>
      <w:hyperlink w:anchor="_Toc13960" w:history="1">
        <w:r>
          <w:rPr>
            <w:rFonts w:ascii="仿宋" w:eastAsia="仿宋" w:hAnsi="仿宋" w:cs="仿宋" w:hint="eastAsia"/>
            <w:lang w:eastAsia="zh-CN"/>
          </w:rPr>
          <w:t>(四)、土建工程建设指标</w:t>
        </w:r>
        <w:r>
          <w:tab/>
        </w:r>
        <w:r>
          <w:fldChar w:fldCharType="begin"/>
        </w:r>
        <w:r>
          <w:instrText xml:space="preserve"> PAGEREF _Toc13960 \h </w:instrText>
        </w:r>
        <w:r>
          <w:fldChar w:fldCharType="separate"/>
        </w:r>
        <w:r>
          <w:t>13</w:t>
        </w:r>
        <w:r>
          <w:fldChar w:fldCharType="end"/>
        </w:r>
      </w:hyperlink>
    </w:p>
    <w:p>
      <w:pPr>
        <w:pStyle w:val="TOC1"/>
        <w:tabs>
          <w:tab w:val="right" w:leader="dot" w:pos="8306"/>
        </w:tabs>
      </w:pPr>
      <w:hyperlink w:anchor="_Toc13923" w:history="1">
        <w:r>
          <w:rPr>
            <w:rFonts w:ascii="仿宋" w:eastAsia="仿宋" w:hAnsi="仿宋" w:cs="仿宋" w:hint="eastAsia"/>
            <w:lang w:eastAsia="zh-CN"/>
          </w:rPr>
          <w:t>三、半导体设备项目建设背景及必要性分析</w:t>
        </w:r>
        <w:r>
          <w:tab/>
        </w:r>
        <w:r>
          <w:fldChar w:fldCharType="begin"/>
        </w:r>
        <w:r>
          <w:instrText xml:space="preserve"> PAGEREF _Toc13923 \h </w:instrText>
        </w:r>
        <w:r>
          <w:fldChar w:fldCharType="separate"/>
        </w:r>
        <w:r>
          <w:t>13</w:t>
        </w:r>
        <w:r>
          <w:fldChar w:fldCharType="end"/>
        </w:r>
      </w:hyperlink>
    </w:p>
    <w:p>
      <w:pPr>
        <w:pStyle w:val="TOC2"/>
        <w:tabs>
          <w:tab w:val="right" w:leader="dot" w:pos="8306"/>
        </w:tabs>
      </w:pPr>
      <w:hyperlink w:anchor="_Toc11229" w:history="1">
        <w:r>
          <w:rPr>
            <w:rFonts w:ascii="仿宋" w:eastAsia="仿宋" w:hAnsi="仿宋" w:cs="仿宋" w:hint="eastAsia"/>
            <w:lang w:eastAsia="zh-CN"/>
          </w:rPr>
          <w:t>(一)、半导体设备项目背景分析</w:t>
        </w:r>
        <w:r>
          <w:tab/>
        </w:r>
        <w:r>
          <w:fldChar w:fldCharType="begin"/>
        </w:r>
        <w:r>
          <w:instrText xml:space="preserve"> PAGEREF _Toc11229 \h </w:instrText>
        </w:r>
        <w:r>
          <w:fldChar w:fldCharType="separate"/>
        </w:r>
        <w:r>
          <w:t>13</w:t>
        </w:r>
        <w:r>
          <w:fldChar w:fldCharType="end"/>
        </w:r>
      </w:hyperlink>
    </w:p>
    <w:p>
      <w:pPr>
        <w:pStyle w:val="TOC2"/>
        <w:tabs>
          <w:tab w:val="right" w:leader="dot" w:pos="8306"/>
        </w:tabs>
      </w:pPr>
      <w:hyperlink w:anchor="_Toc7873" w:history="1">
        <w:r>
          <w:rPr>
            <w:rFonts w:ascii="仿宋" w:eastAsia="仿宋" w:hAnsi="仿宋" w:cs="仿宋" w:hint="eastAsia"/>
            <w:lang w:eastAsia="zh-CN"/>
          </w:rPr>
          <w:t>(二)、半导体设备项目建设必要性分析</w:t>
        </w:r>
        <w:r>
          <w:tab/>
        </w:r>
        <w:r>
          <w:fldChar w:fldCharType="begin"/>
        </w:r>
        <w:r>
          <w:instrText xml:space="preserve"> PAGEREF _Toc7873 \h </w:instrText>
        </w:r>
        <w:r>
          <w:fldChar w:fldCharType="separate"/>
        </w:r>
        <w:r>
          <w:t>15</w:t>
        </w:r>
        <w:r>
          <w:fldChar w:fldCharType="end"/>
        </w:r>
      </w:hyperlink>
    </w:p>
    <w:p>
      <w:pPr>
        <w:pStyle w:val="TOC1"/>
        <w:tabs>
          <w:tab w:val="right" w:leader="dot" w:pos="8306"/>
        </w:tabs>
      </w:pPr>
      <w:hyperlink w:anchor="_Toc29901" w:history="1">
        <w:r>
          <w:rPr>
            <w:rFonts w:ascii="仿宋" w:eastAsia="仿宋" w:hAnsi="仿宋" w:cs="仿宋" w:hint="eastAsia"/>
            <w:lang w:eastAsia="zh-CN"/>
          </w:rPr>
          <w:t>四、工艺说明</w:t>
        </w:r>
        <w:r>
          <w:tab/>
        </w:r>
        <w:r>
          <w:fldChar w:fldCharType="begin"/>
        </w:r>
        <w:r>
          <w:instrText xml:space="preserve"> PAGEREF _Toc29901 \h </w:instrText>
        </w:r>
        <w:r>
          <w:fldChar w:fldCharType="separate"/>
        </w:r>
        <w:r>
          <w:t>16</w:t>
        </w:r>
        <w:r>
          <w:fldChar w:fldCharType="end"/>
        </w:r>
      </w:hyperlink>
    </w:p>
    <w:p>
      <w:pPr>
        <w:pStyle w:val="TOC2"/>
        <w:tabs>
          <w:tab w:val="right" w:leader="dot" w:pos="8306"/>
        </w:tabs>
      </w:pPr>
      <w:hyperlink w:anchor="_Toc11377" w:history="1">
        <w:r>
          <w:rPr>
            <w:rFonts w:ascii="仿宋" w:eastAsia="仿宋" w:hAnsi="仿宋" w:cs="仿宋" w:hint="eastAsia"/>
            <w:lang w:eastAsia="zh-CN"/>
          </w:rPr>
          <w:t>(一)、技术管理特点</w:t>
        </w:r>
        <w:r>
          <w:tab/>
        </w:r>
        <w:r>
          <w:fldChar w:fldCharType="begin"/>
        </w:r>
        <w:r>
          <w:instrText xml:space="preserve"> PAGEREF _Toc11377 \h </w:instrText>
        </w:r>
        <w:r>
          <w:fldChar w:fldCharType="separate"/>
        </w:r>
        <w:r>
          <w:t>16</w:t>
        </w:r>
        <w:r>
          <w:fldChar w:fldCharType="end"/>
        </w:r>
      </w:hyperlink>
    </w:p>
    <w:p>
      <w:pPr>
        <w:pStyle w:val="TOC2"/>
        <w:tabs>
          <w:tab w:val="right" w:leader="dot" w:pos="8306"/>
        </w:tabs>
      </w:pPr>
      <w:hyperlink w:anchor="_Toc18019" w:history="1">
        <w:r>
          <w:rPr>
            <w:rFonts w:ascii="仿宋" w:eastAsia="仿宋" w:hAnsi="仿宋" w:cs="仿宋" w:hint="eastAsia"/>
            <w:lang w:eastAsia="zh-CN"/>
          </w:rPr>
          <w:t>(二)、半导体设备项目工艺技术设计方案</w:t>
        </w:r>
        <w:r>
          <w:tab/>
        </w:r>
        <w:r>
          <w:fldChar w:fldCharType="begin"/>
        </w:r>
        <w:r>
          <w:instrText xml:space="preserve"> PAGEREF _Toc18019 \h </w:instrText>
        </w:r>
        <w:r>
          <w:fldChar w:fldCharType="separate"/>
        </w:r>
        <w:r>
          <w:t>17</w:t>
        </w:r>
        <w:r>
          <w:fldChar w:fldCharType="end"/>
        </w:r>
      </w:hyperlink>
    </w:p>
    <w:p>
      <w:pPr>
        <w:pStyle w:val="TOC2"/>
        <w:tabs>
          <w:tab w:val="right" w:leader="dot" w:pos="8306"/>
        </w:tabs>
      </w:pPr>
      <w:hyperlink w:anchor="_Toc11104" w:history="1">
        <w:r>
          <w:rPr>
            <w:rFonts w:ascii="仿宋" w:eastAsia="仿宋" w:hAnsi="仿宋" w:cs="仿宋" w:hint="eastAsia"/>
            <w:lang w:eastAsia="zh-CN"/>
          </w:rPr>
          <w:t>(三)、设备选型方案</w:t>
        </w:r>
        <w:r>
          <w:tab/>
        </w:r>
        <w:r>
          <w:fldChar w:fldCharType="begin"/>
        </w:r>
        <w:r>
          <w:instrText xml:space="preserve"> PAGEREF _Toc11104 \h </w:instrText>
        </w:r>
        <w:r>
          <w:fldChar w:fldCharType="separate"/>
        </w:r>
        <w:r>
          <w:t>18</w:t>
        </w:r>
        <w:r>
          <w:fldChar w:fldCharType="end"/>
        </w:r>
      </w:hyperlink>
    </w:p>
    <w:p>
      <w:pPr>
        <w:pStyle w:val="TOC1"/>
        <w:tabs>
          <w:tab w:val="right" w:leader="dot" w:pos="8306"/>
        </w:tabs>
      </w:pPr>
      <w:hyperlink w:anchor="_Toc17309" w:history="1">
        <w:r>
          <w:rPr>
            <w:rFonts w:ascii="仿宋" w:eastAsia="仿宋" w:hAnsi="仿宋" w:cs="仿宋" w:hint="eastAsia"/>
            <w:lang w:eastAsia="zh-CN"/>
          </w:rPr>
          <w:t>五、半导体设备项目文档管理</w:t>
        </w:r>
        <w:r>
          <w:tab/>
        </w:r>
        <w:r>
          <w:fldChar w:fldCharType="begin"/>
        </w:r>
        <w:r>
          <w:instrText xml:space="preserve"> PAGEREF _Toc17309 \h </w:instrText>
        </w:r>
        <w:r>
          <w:fldChar w:fldCharType="separate"/>
        </w:r>
        <w:r>
          <w:t>20</w:t>
        </w:r>
        <w:r>
          <w:fldChar w:fldCharType="end"/>
        </w:r>
      </w:hyperlink>
    </w:p>
    <w:p>
      <w:pPr>
        <w:pStyle w:val="TOC2"/>
        <w:tabs>
          <w:tab w:val="right" w:leader="dot" w:pos="8306"/>
        </w:tabs>
      </w:pPr>
      <w:hyperlink w:anchor="_Toc17980" w:history="1">
        <w:r>
          <w:rPr>
            <w:rFonts w:ascii="仿宋" w:eastAsia="仿宋" w:hAnsi="仿宋" w:cs="仿宋" w:hint="eastAsia"/>
            <w:lang w:eastAsia="zh-CN"/>
          </w:rPr>
          <w:t>(一)、文档编制与审查</w:t>
        </w:r>
        <w:r>
          <w:tab/>
        </w:r>
        <w:r>
          <w:fldChar w:fldCharType="begin"/>
        </w:r>
        <w:r>
          <w:instrText xml:space="preserve"> PAGEREF _Toc17980 \h </w:instrText>
        </w:r>
        <w:r>
          <w:fldChar w:fldCharType="separate"/>
        </w:r>
        <w:r>
          <w:t>20</w:t>
        </w:r>
        <w:r>
          <w:fldChar w:fldCharType="end"/>
        </w:r>
      </w:hyperlink>
    </w:p>
    <w:p>
      <w:pPr>
        <w:pStyle w:val="TOC2"/>
        <w:tabs>
          <w:tab w:val="right" w:leader="dot" w:pos="8306"/>
        </w:tabs>
      </w:pPr>
      <w:hyperlink w:anchor="_Toc14734" w:history="1">
        <w:r>
          <w:rPr>
            <w:rFonts w:ascii="仿宋" w:eastAsia="仿宋" w:hAnsi="仿宋" w:cs="仿宋" w:hint="eastAsia"/>
            <w:lang w:eastAsia="zh-CN"/>
          </w:rPr>
          <w:t>(二)、文档发布与分发</w:t>
        </w:r>
        <w:r>
          <w:tab/>
        </w:r>
        <w:r>
          <w:fldChar w:fldCharType="begin"/>
        </w:r>
        <w:r>
          <w:instrText xml:space="preserve"> PAGEREF _Toc14734 \h </w:instrText>
        </w:r>
        <w:r>
          <w:fldChar w:fldCharType="separate"/>
        </w:r>
        <w:r>
          <w:t>21</w:t>
        </w:r>
        <w:r>
          <w:fldChar w:fldCharType="end"/>
        </w:r>
      </w:hyperlink>
    </w:p>
    <w:p>
      <w:pPr>
        <w:pStyle w:val="TOC2"/>
        <w:tabs>
          <w:tab w:val="right" w:leader="dot" w:pos="8306"/>
        </w:tabs>
      </w:pPr>
      <w:hyperlink w:anchor="_Toc5752" w:history="1">
        <w:r>
          <w:rPr>
            <w:rFonts w:ascii="仿宋" w:eastAsia="仿宋" w:hAnsi="仿宋" w:cs="仿宋" w:hint="eastAsia"/>
            <w:lang w:eastAsia="zh-CN"/>
          </w:rPr>
          <w:t>(三)、文档存档与归档</w:t>
        </w:r>
        <w:r>
          <w:tab/>
        </w:r>
        <w:r>
          <w:fldChar w:fldCharType="begin"/>
        </w:r>
        <w:r>
          <w:instrText xml:space="preserve"> PAGEREF _Toc5752 \h </w:instrText>
        </w:r>
        <w:r>
          <w:fldChar w:fldCharType="separate"/>
        </w:r>
        <w:r>
          <w:t>22</w:t>
        </w:r>
        <w:r>
          <w:fldChar w:fldCharType="end"/>
        </w:r>
      </w:hyperlink>
    </w:p>
    <w:p>
      <w:pPr>
        <w:pStyle w:val="TOC1"/>
        <w:tabs>
          <w:tab w:val="right" w:leader="dot" w:pos="8306"/>
        </w:tabs>
      </w:pPr>
      <w:hyperlink w:anchor="_Toc8644" w:history="1">
        <w:r>
          <w:rPr>
            <w:rFonts w:ascii="仿宋" w:eastAsia="仿宋" w:hAnsi="仿宋" w:cs="仿宋" w:hint="eastAsia"/>
            <w:lang w:eastAsia="zh-CN"/>
          </w:rPr>
          <w:t>六、半导体设备项目绩效评估</w:t>
        </w:r>
        <w:r>
          <w:tab/>
        </w:r>
        <w:r>
          <w:fldChar w:fldCharType="begin"/>
        </w:r>
        <w:r>
          <w:instrText xml:space="preserve"> PAGEREF _Toc8644 \h </w:instrText>
        </w:r>
        <w:r>
          <w:fldChar w:fldCharType="separate"/>
        </w:r>
        <w:r>
          <w:t>23</w:t>
        </w:r>
        <w:r>
          <w:fldChar w:fldCharType="end"/>
        </w:r>
      </w:hyperlink>
    </w:p>
    <w:p>
      <w:pPr>
        <w:pStyle w:val="TOC2"/>
        <w:tabs>
          <w:tab w:val="right" w:leader="dot" w:pos="8306"/>
        </w:tabs>
      </w:pPr>
      <w:hyperlink w:anchor="_Toc1458" w:history="1">
        <w:r>
          <w:rPr>
            <w:rFonts w:ascii="仿宋" w:eastAsia="仿宋" w:hAnsi="仿宋" w:cs="仿宋" w:hint="eastAsia"/>
            <w:lang w:eastAsia="zh-CN"/>
          </w:rPr>
          <w:t>(一)、绩效评估指标</w:t>
        </w:r>
        <w:r>
          <w:tab/>
        </w:r>
        <w:r>
          <w:fldChar w:fldCharType="begin"/>
        </w:r>
        <w:r>
          <w:instrText xml:space="preserve"> PAGEREF _Toc1458 \h </w:instrText>
        </w:r>
        <w:r>
          <w:fldChar w:fldCharType="separate"/>
        </w:r>
        <w:r>
          <w:t>23</w:t>
        </w:r>
        <w:r>
          <w:fldChar w:fldCharType="end"/>
        </w:r>
      </w:hyperlink>
    </w:p>
    <w:p>
      <w:pPr>
        <w:pStyle w:val="TOC2"/>
        <w:tabs>
          <w:tab w:val="right" w:leader="dot" w:pos="8306"/>
        </w:tabs>
      </w:pPr>
      <w:hyperlink w:anchor="_Toc17573" w:history="1">
        <w:r>
          <w:rPr>
            <w:rFonts w:ascii="仿宋" w:eastAsia="仿宋" w:hAnsi="仿宋" w:cs="仿宋" w:hint="eastAsia"/>
            <w:lang w:eastAsia="zh-CN"/>
          </w:rPr>
          <w:t>(二)、绩效评估方法</w:t>
        </w:r>
        <w:r>
          <w:tab/>
        </w:r>
        <w:r>
          <w:fldChar w:fldCharType="begin"/>
        </w:r>
        <w:r>
          <w:instrText xml:space="preserve"> PAGEREF _Toc17573 \h </w:instrText>
        </w:r>
        <w:r>
          <w:fldChar w:fldCharType="separate"/>
        </w:r>
        <w:r>
          <w:t>24</w:t>
        </w:r>
        <w:r>
          <w:fldChar w:fldCharType="end"/>
        </w:r>
      </w:hyperlink>
    </w:p>
    <w:p>
      <w:pPr>
        <w:pStyle w:val="TOC2"/>
        <w:tabs>
          <w:tab w:val="right" w:leader="dot" w:pos="8306"/>
        </w:tabs>
      </w:pPr>
      <w:hyperlink w:anchor="_Toc4873" w:history="1">
        <w:r>
          <w:rPr>
            <w:rFonts w:ascii="仿宋" w:eastAsia="仿宋" w:hAnsi="仿宋" w:cs="仿宋" w:hint="eastAsia"/>
            <w:lang w:eastAsia="zh-CN"/>
          </w:rPr>
          <w:t>(三)、绩效评估周期</w:t>
        </w:r>
        <w:r>
          <w:tab/>
        </w:r>
        <w:r>
          <w:fldChar w:fldCharType="begin"/>
        </w:r>
        <w:r>
          <w:instrText xml:space="preserve"> PAGEREF _Toc4873 \h </w:instrText>
        </w:r>
        <w:r>
          <w:fldChar w:fldCharType="separate"/>
        </w:r>
        <w:r>
          <w:t>25</w:t>
        </w:r>
        <w:r>
          <w:fldChar w:fldCharType="end"/>
        </w:r>
      </w:hyperlink>
    </w:p>
    <w:p>
      <w:pPr>
        <w:pStyle w:val="TOC1"/>
        <w:tabs>
          <w:tab w:val="right" w:leader="dot" w:pos="8306"/>
        </w:tabs>
      </w:pPr>
      <w:hyperlink w:anchor="_Toc25560" w:history="1">
        <w:r>
          <w:rPr>
            <w:rFonts w:ascii="仿宋" w:eastAsia="仿宋" w:hAnsi="仿宋" w:cs="仿宋" w:hint="eastAsia"/>
            <w:lang w:eastAsia="zh-CN"/>
          </w:rPr>
          <w:t>七、半导体设备项目财务管理</w:t>
        </w:r>
        <w:r>
          <w:tab/>
        </w:r>
        <w:r>
          <w:fldChar w:fldCharType="begin"/>
        </w:r>
        <w:r>
          <w:instrText xml:space="preserve"> PAGEREF _Toc25560 \h </w:instrText>
        </w:r>
        <w:r>
          <w:fldChar w:fldCharType="separate"/>
        </w:r>
        <w:r>
          <w:t>26</w:t>
        </w:r>
        <w:r>
          <w:fldChar w:fldCharType="end"/>
        </w:r>
      </w:hyperlink>
    </w:p>
    <w:p>
      <w:pPr>
        <w:pStyle w:val="TOC2"/>
        <w:tabs>
          <w:tab w:val="right" w:leader="dot" w:pos="8306"/>
        </w:tabs>
      </w:pPr>
      <w:hyperlink w:anchor="_Toc25699" w:history="1">
        <w:r>
          <w:rPr>
            <w:rFonts w:ascii="仿宋" w:eastAsia="仿宋" w:hAnsi="仿宋" w:cs="仿宋" w:hint="eastAsia"/>
            <w:lang w:eastAsia="zh-CN"/>
          </w:rPr>
          <w:t>(一)、资金需求大</w:t>
        </w:r>
        <w:r>
          <w:tab/>
        </w:r>
        <w:r>
          <w:fldChar w:fldCharType="begin"/>
        </w:r>
        <w:r>
          <w:instrText xml:space="preserve"> PAGEREF _Toc25699 \h </w:instrText>
        </w:r>
        <w:r>
          <w:fldChar w:fldCharType="separate"/>
        </w:r>
        <w:r>
          <w:t>26</w:t>
        </w:r>
        <w:r>
          <w:fldChar w:fldCharType="end"/>
        </w:r>
      </w:hyperlink>
    </w:p>
    <w:p>
      <w:pPr>
        <w:pStyle w:val="TOC2"/>
        <w:tabs>
          <w:tab w:val="right" w:leader="dot" w:pos="8306"/>
        </w:tabs>
      </w:pPr>
      <w:hyperlink w:anchor="_Toc21768" w:history="1">
        <w:r>
          <w:rPr>
            <w:rFonts w:ascii="仿宋" w:eastAsia="仿宋" w:hAnsi="仿宋" w:cs="仿宋" w:hint="eastAsia"/>
            <w:lang w:eastAsia="zh-CN"/>
          </w:rPr>
          <w:t>(二)、研发周期长</w:t>
        </w:r>
        <w:r>
          <w:tab/>
        </w:r>
        <w:r>
          <w:fldChar w:fldCharType="begin"/>
        </w:r>
        <w:r>
          <w:instrText xml:space="preserve"> PAGEREF _Toc21768 \h </w:instrText>
        </w:r>
        <w:r>
          <w:fldChar w:fldCharType="separate"/>
        </w:r>
        <w:r>
          <w:t>27</w:t>
        </w:r>
        <w:r>
          <w:fldChar w:fldCharType="end"/>
        </w:r>
      </w:hyperlink>
    </w:p>
    <w:p>
      <w:pPr>
        <w:pStyle w:val="TOC2"/>
        <w:tabs>
          <w:tab w:val="right" w:leader="dot" w:pos="8306"/>
        </w:tabs>
      </w:pPr>
      <w:hyperlink w:anchor="_Toc2747" w:history="1">
        <w:r>
          <w:rPr>
            <w:rFonts w:ascii="仿宋" w:eastAsia="仿宋" w:hAnsi="仿宋" w:cs="仿宋" w:hint="eastAsia"/>
            <w:lang w:eastAsia="zh-CN"/>
          </w:rPr>
          <w:t>(三)、市场风险大</w:t>
        </w:r>
        <w:r>
          <w:tab/>
        </w:r>
        <w:r>
          <w:fldChar w:fldCharType="begin"/>
        </w:r>
        <w:r>
          <w:instrText xml:space="preserve"> PAGEREF _Toc2747 \h </w:instrText>
        </w:r>
        <w:r>
          <w:fldChar w:fldCharType="separate"/>
        </w:r>
        <w:r>
          <w:t>28</w:t>
        </w:r>
        <w:r>
          <w:fldChar w:fldCharType="end"/>
        </w:r>
      </w:hyperlink>
    </w:p>
    <w:p>
      <w:pPr>
        <w:pStyle w:val="TOC2"/>
        <w:tabs>
          <w:tab w:val="right" w:leader="dot" w:pos="8306"/>
        </w:tabs>
      </w:pPr>
      <w:hyperlink w:anchor="_Toc30573" w:history="1">
        <w:r>
          <w:rPr>
            <w:rFonts w:ascii="仿宋" w:eastAsia="仿宋" w:hAnsi="仿宋" w:cs="仿宋" w:hint="eastAsia"/>
            <w:lang w:eastAsia="zh-CN"/>
          </w:rPr>
          <w:t>(四)、利润率高</w:t>
        </w:r>
        <w:r>
          <w:tab/>
        </w:r>
        <w:r>
          <w:fldChar w:fldCharType="begin"/>
        </w:r>
        <w:r>
          <w:instrText xml:space="preserve"> PAGEREF _Toc30573 \h </w:instrText>
        </w:r>
        <w:r>
          <w:fldChar w:fldCharType="separate"/>
        </w:r>
        <w:r>
          <w:t>31</w:t>
        </w:r>
        <w:r>
          <w:fldChar w:fldCharType="end"/>
        </w:r>
      </w:hyperlink>
    </w:p>
    <w:p>
      <w:pPr>
        <w:pStyle w:val="TOC1"/>
        <w:tabs>
          <w:tab w:val="right" w:leader="dot" w:pos="8306"/>
        </w:tabs>
      </w:pPr>
      <w:hyperlink w:anchor="_Toc23011" w:history="1">
        <w:r>
          <w:rPr>
            <w:rFonts w:ascii="仿宋" w:eastAsia="仿宋" w:hAnsi="仿宋" w:cs="仿宋" w:hint="eastAsia"/>
            <w:lang w:eastAsia="zh-CN"/>
          </w:rPr>
          <w:t>八、半导体设备项目人力资源培养与发展</w:t>
        </w:r>
        <w:r>
          <w:tab/>
        </w:r>
        <w:r>
          <w:fldChar w:fldCharType="begin"/>
        </w:r>
        <w:r>
          <w:instrText xml:space="preserve"> PAGEREF _Toc23011 \h </w:instrText>
        </w:r>
        <w:r>
          <w:fldChar w:fldCharType="separate"/>
        </w:r>
        <w:r>
          <w:t>33</w:t>
        </w:r>
        <w:r>
          <w:fldChar w:fldCharType="end"/>
        </w:r>
      </w:hyperlink>
    </w:p>
    <w:p>
      <w:pPr>
        <w:pStyle w:val="TOC2"/>
        <w:tabs>
          <w:tab w:val="right" w:leader="dot" w:pos="8306"/>
        </w:tabs>
      </w:pPr>
      <w:hyperlink w:anchor="_Toc779" w:history="1">
        <w:r>
          <w:rPr>
            <w:rFonts w:ascii="仿宋" w:eastAsia="仿宋" w:hAnsi="仿宋" w:cs="仿宋" w:hint="eastAsia"/>
            <w:lang w:eastAsia="zh-CN"/>
          </w:rPr>
          <w:t>(一)、人才需求与规划</w:t>
        </w:r>
        <w:r>
          <w:tab/>
        </w:r>
        <w:r>
          <w:fldChar w:fldCharType="begin"/>
        </w:r>
        <w:r>
          <w:instrText xml:space="preserve"> PAGEREF _Toc779 \h </w:instrText>
        </w:r>
        <w:r>
          <w:fldChar w:fldCharType="separate"/>
        </w:r>
        <w:r>
          <w:t>33</w:t>
        </w:r>
        <w:r>
          <w:fldChar w:fldCharType="end"/>
        </w:r>
      </w:hyperlink>
    </w:p>
    <w:p>
      <w:pPr>
        <w:pStyle w:val="TOC2"/>
        <w:tabs>
          <w:tab w:val="right" w:leader="dot" w:pos="8306"/>
        </w:tabs>
      </w:pPr>
      <w:hyperlink w:anchor="_Toc30567" w:history="1">
        <w:r>
          <w:rPr>
            <w:rFonts w:ascii="仿宋" w:eastAsia="仿宋" w:hAnsi="仿宋" w:cs="仿宋" w:hint="eastAsia"/>
            <w:lang w:eastAsia="zh-CN"/>
          </w:rPr>
          <w:t>(二)、培训与发展计划</w:t>
        </w:r>
        <w:r>
          <w:tab/>
        </w:r>
        <w:r>
          <w:fldChar w:fldCharType="begin"/>
        </w:r>
        <w:r>
          <w:instrText xml:space="preserve"> PAGEREF _Toc30567 \h </w:instrText>
        </w:r>
        <w:r>
          <w:fldChar w:fldCharType="separate"/>
        </w:r>
        <w:r>
          <w:t>34</w:t>
        </w:r>
        <w:r>
          <w:fldChar w:fldCharType="end"/>
        </w:r>
      </w:hyperlink>
    </w:p>
    <w:p>
      <w:pPr>
        <w:pStyle w:val="TOC1"/>
        <w:tabs>
          <w:tab w:val="right" w:leader="dot" w:pos="8306"/>
        </w:tabs>
      </w:pPr>
      <w:hyperlink w:anchor="_Toc26249" w:history="1">
        <w:r>
          <w:rPr>
            <w:rFonts w:ascii="仿宋" w:eastAsia="仿宋" w:hAnsi="仿宋" w:cs="仿宋" w:hint="eastAsia"/>
            <w:lang w:eastAsia="zh-CN"/>
          </w:rPr>
          <w:t>九、半导体设备项目创新与研发</w:t>
        </w:r>
        <w:r>
          <w:tab/>
        </w:r>
        <w:r>
          <w:fldChar w:fldCharType="begin"/>
        </w:r>
        <w:r>
          <w:instrText xml:space="preserve"> PAGEREF _Toc26249 \h </w:instrText>
        </w:r>
        <w:r>
          <w:fldChar w:fldCharType="separate"/>
        </w:r>
        <w:r>
          <w:t>34</w:t>
        </w:r>
        <w:r>
          <w:fldChar w:fldCharType="end"/>
        </w:r>
      </w:hyperlink>
    </w:p>
    <w:p>
      <w:pPr>
        <w:pStyle w:val="TOC2"/>
        <w:tabs>
          <w:tab w:val="right" w:leader="dot" w:pos="8306"/>
        </w:tabs>
      </w:pPr>
      <w:hyperlink w:anchor="_Toc8560" w:history="1">
        <w:r>
          <w:rPr>
            <w:rFonts w:ascii="仿宋" w:eastAsia="仿宋" w:hAnsi="仿宋" w:cs="仿宋" w:hint="eastAsia"/>
            <w:lang w:eastAsia="zh-CN"/>
          </w:rPr>
          <w:t>(一)、创新策略与方向</w:t>
        </w:r>
        <w:r>
          <w:tab/>
        </w:r>
        <w:r>
          <w:fldChar w:fldCharType="begin"/>
        </w:r>
        <w:r>
          <w:instrText xml:space="preserve"> PAGEREF _Toc8560 \h </w:instrText>
        </w:r>
        <w:r>
          <w:fldChar w:fldCharType="separate"/>
        </w:r>
        <w:r>
          <w:t>34</w:t>
        </w:r>
        <w:r>
          <w:fldChar w:fldCharType="end"/>
        </w:r>
      </w:hyperlink>
    </w:p>
    <w:p>
      <w:pPr>
        <w:pStyle w:val="TOC2"/>
        <w:tabs>
          <w:tab w:val="right" w:leader="dot" w:pos="8306"/>
        </w:tabs>
      </w:pPr>
      <w:hyperlink w:anchor="_Toc20740" w:history="1">
        <w:r>
          <w:rPr>
            <w:rFonts w:ascii="仿宋" w:eastAsia="仿宋" w:hAnsi="仿宋" w:cs="仿宋" w:hint="eastAsia"/>
            <w:lang w:eastAsia="zh-CN"/>
          </w:rPr>
          <w:t>(二)、研发规划与投入</w:t>
        </w:r>
        <w:r>
          <w:tab/>
        </w:r>
        <w:r>
          <w:fldChar w:fldCharType="begin"/>
        </w:r>
        <w:r>
          <w:instrText xml:space="preserve"> PAGEREF _Toc20740 \h </w:instrText>
        </w:r>
        <w:r>
          <w:fldChar w:fldCharType="separate"/>
        </w:r>
        <w:r>
          <w:t>36</w:t>
        </w:r>
        <w:r>
          <w:fldChar w:fldCharType="end"/>
        </w:r>
      </w:hyperlink>
    </w:p>
    <w:p>
      <w:pPr>
        <w:pStyle w:val="TOC1"/>
        <w:tabs>
          <w:tab w:val="right" w:leader="dot" w:pos="8306"/>
        </w:tabs>
      </w:pPr>
      <w:hyperlink w:anchor="_Toc30169" w:history="1">
        <w:r>
          <w:rPr>
            <w:rFonts w:ascii="仿宋" w:eastAsia="仿宋" w:hAnsi="仿宋" w:cs="仿宋" w:hint="eastAsia"/>
            <w:lang w:eastAsia="zh-CN"/>
          </w:rPr>
          <w:t>十、半导体设备项目社会影响</w:t>
        </w:r>
        <w:r>
          <w:tab/>
        </w:r>
        <w:r>
          <w:fldChar w:fldCharType="begin"/>
        </w:r>
        <w:r>
          <w:instrText xml:space="preserve"> PAGEREF _Toc30169 \h </w:instrText>
        </w:r>
        <w:r>
          <w:fldChar w:fldCharType="separate"/>
        </w:r>
        <w:r>
          <w:t>37</w:t>
        </w:r>
        <w:r>
          <w:fldChar w:fldCharType="end"/>
        </w:r>
      </w:hyperlink>
    </w:p>
    <w:p>
      <w:pPr>
        <w:pStyle w:val="TOC2"/>
        <w:tabs>
          <w:tab w:val="right" w:leader="dot" w:pos="8306"/>
        </w:tabs>
      </w:pPr>
      <w:hyperlink w:anchor="_Toc12120" w:history="1">
        <w:r>
          <w:rPr>
            <w:rFonts w:ascii="仿宋" w:eastAsia="仿宋" w:hAnsi="仿宋" w:cs="仿宋" w:hint="eastAsia"/>
            <w:lang w:eastAsia="zh-CN"/>
          </w:rPr>
          <w:t>(一)、社会责任与义务</w:t>
        </w:r>
        <w:r>
          <w:tab/>
        </w:r>
        <w:r>
          <w:fldChar w:fldCharType="begin"/>
        </w:r>
        <w:r>
          <w:instrText xml:space="preserve"> PAGEREF _Toc12120 \h </w:instrText>
        </w:r>
        <w:r>
          <w:fldChar w:fldCharType="separate"/>
        </w:r>
        <w:r>
          <w:t>37</w:t>
        </w:r>
        <w:r>
          <w:fldChar w:fldCharType="end"/>
        </w:r>
      </w:hyperlink>
    </w:p>
    <w:p>
      <w:pPr>
        <w:pStyle w:val="TOC2"/>
        <w:tabs>
          <w:tab w:val="right" w:leader="dot" w:pos="8306"/>
        </w:tabs>
      </w:pPr>
      <w:hyperlink w:anchor="_Toc725" w:history="1">
        <w:r>
          <w:rPr>
            <w:rFonts w:ascii="仿宋" w:eastAsia="仿宋" w:hAnsi="仿宋" w:cs="仿宋" w:hint="eastAsia"/>
            <w:lang w:eastAsia="zh-CN"/>
          </w:rPr>
          <w:t>(二)、社会参与与沟通</w:t>
        </w:r>
        <w:r>
          <w:tab/>
        </w:r>
        <w:r>
          <w:fldChar w:fldCharType="begin"/>
        </w:r>
        <w:r>
          <w:instrText xml:space="preserve"> PAGEREF _Toc725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739" w:history="1">
        <w:r>
          <w:rPr>
            <w:rFonts w:ascii="仿宋" w:eastAsia="仿宋" w:hAnsi="仿宋" w:cs="仿宋" w:hint="eastAsia"/>
            <w:lang w:eastAsia="zh-CN"/>
          </w:rPr>
          <w:t>十一、生产安全保护</w:t>
        </w:r>
        <w:r>
          <w:tab/>
        </w:r>
        <w:r>
          <w:fldChar w:fldCharType="begin"/>
        </w:r>
        <w:r>
          <w:instrText xml:space="preserve"> PAGEREF _Toc24739 \h </w:instrText>
        </w:r>
        <w:r>
          <w:fldChar w:fldCharType="separate"/>
        </w:r>
        <w:r>
          <w:t>39</w:t>
        </w:r>
        <w:r>
          <w:fldChar w:fldCharType="end"/>
        </w:r>
      </w:hyperlink>
    </w:p>
    <w:p>
      <w:pPr>
        <w:pStyle w:val="TOC2"/>
        <w:tabs>
          <w:tab w:val="right" w:leader="dot" w:pos="8306"/>
        </w:tabs>
      </w:pPr>
      <w:hyperlink w:anchor="_Toc30165" w:history="1">
        <w:r>
          <w:rPr>
            <w:rFonts w:ascii="仿宋" w:eastAsia="仿宋" w:hAnsi="仿宋" w:cs="仿宋" w:hint="eastAsia"/>
            <w:lang w:eastAsia="zh-CN"/>
          </w:rPr>
          <w:t>(一)、消防安全</w:t>
        </w:r>
        <w:r>
          <w:tab/>
        </w:r>
        <w:r>
          <w:fldChar w:fldCharType="begin"/>
        </w:r>
        <w:r>
          <w:instrText xml:space="preserve"> PAGEREF _Toc30165 \h </w:instrText>
        </w:r>
        <w:r>
          <w:fldChar w:fldCharType="separate"/>
        </w:r>
        <w:r>
          <w:t>39</w:t>
        </w:r>
        <w:r>
          <w:fldChar w:fldCharType="end"/>
        </w:r>
      </w:hyperlink>
    </w:p>
    <w:p>
      <w:pPr>
        <w:pStyle w:val="TOC2"/>
        <w:tabs>
          <w:tab w:val="right" w:leader="dot" w:pos="8306"/>
        </w:tabs>
      </w:pPr>
      <w:hyperlink w:anchor="_Toc17440" w:history="1">
        <w:r>
          <w:rPr>
            <w:rFonts w:ascii="仿宋" w:eastAsia="仿宋" w:hAnsi="仿宋" w:cs="仿宋" w:hint="eastAsia"/>
            <w:lang w:eastAsia="zh-CN"/>
          </w:rPr>
          <w:t>(二)、防火防爆总图布置措施</w:t>
        </w:r>
        <w:r>
          <w:tab/>
        </w:r>
        <w:r>
          <w:fldChar w:fldCharType="begin"/>
        </w:r>
        <w:r>
          <w:instrText xml:space="preserve"> PAGEREF _Toc17440 \h </w:instrText>
        </w:r>
        <w:r>
          <w:fldChar w:fldCharType="separate"/>
        </w:r>
        <w:r>
          <w:t>41</w:t>
        </w:r>
        <w:r>
          <w:fldChar w:fldCharType="end"/>
        </w:r>
      </w:hyperlink>
    </w:p>
    <w:p>
      <w:pPr>
        <w:pStyle w:val="TOC2"/>
        <w:tabs>
          <w:tab w:val="right" w:leader="dot" w:pos="8306"/>
        </w:tabs>
      </w:pPr>
      <w:hyperlink w:anchor="_Toc8846" w:history="1">
        <w:r>
          <w:rPr>
            <w:rFonts w:ascii="仿宋" w:eastAsia="仿宋" w:hAnsi="仿宋" w:cs="仿宋" w:hint="eastAsia"/>
            <w:lang w:eastAsia="zh-CN"/>
          </w:rPr>
          <w:t>(三)、自然灾害防范措施</w:t>
        </w:r>
        <w:r>
          <w:tab/>
        </w:r>
        <w:r>
          <w:fldChar w:fldCharType="begin"/>
        </w:r>
        <w:r>
          <w:instrText xml:space="preserve"> PAGEREF _Toc8846 \h </w:instrText>
        </w:r>
        <w:r>
          <w:fldChar w:fldCharType="separate"/>
        </w:r>
        <w:r>
          <w:t>41</w:t>
        </w:r>
        <w:r>
          <w:fldChar w:fldCharType="end"/>
        </w:r>
      </w:hyperlink>
    </w:p>
    <w:p>
      <w:pPr>
        <w:pStyle w:val="TOC2"/>
        <w:tabs>
          <w:tab w:val="right" w:leader="dot" w:pos="8306"/>
        </w:tabs>
      </w:pPr>
      <w:hyperlink w:anchor="_Toc4738" w:history="1">
        <w:r>
          <w:rPr>
            <w:rFonts w:ascii="仿宋" w:eastAsia="仿宋" w:hAnsi="仿宋" w:cs="仿宋" w:hint="eastAsia"/>
            <w:lang w:eastAsia="zh-CN"/>
          </w:rPr>
          <w:t>(四)、安全色及安全标志使用要求</w:t>
        </w:r>
        <w:r>
          <w:tab/>
        </w:r>
        <w:r>
          <w:fldChar w:fldCharType="begin"/>
        </w:r>
        <w:r>
          <w:instrText xml:space="preserve"> PAGEREF _Toc4738 \h </w:instrText>
        </w:r>
        <w:r>
          <w:fldChar w:fldCharType="separate"/>
        </w:r>
        <w:r>
          <w:t>42</w:t>
        </w:r>
        <w:r>
          <w:fldChar w:fldCharType="end"/>
        </w:r>
      </w:hyperlink>
    </w:p>
    <w:p>
      <w:pPr>
        <w:pStyle w:val="TOC2"/>
        <w:tabs>
          <w:tab w:val="right" w:leader="dot" w:pos="8306"/>
        </w:tabs>
      </w:pPr>
      <w:hyperlink w:anchor="_Toc11095" w:history="1">
        <w:r>
          <w:rPr>
            <w:rFonts w:ascii="仿宋" w:eastAsia="仿宋" w:hAnsi="仿宋" w:cs="仿宋" w:hint="eastAsia"/>
            <w:lang w:eastAsia="zh-CN"/>
          </w:rPr>
          <w:t>(五)、防尘防毒措施</w:t>
        </w:r>
        <w:r>
          <w:tab/>
        </w:r>
        <w:r>
          <w:fldChar w:fldCharType="begin"/>
        </w:r>
        <w:r>
          <w:instrText xml:space="preserve"> PAGEREF _Toc11095 \h </w:instrText>
        </w:r>
        <w:r>
          <w:fldChar w:fldCharType="separate"/>
        </w:r>
        <w:r>
          <w:t>43</w:t>
        </w:r>
        <w:r>
          <w:fldChar w:fldCharType="end"/>
        </w:r>
      </w:hyperlink>
    </w:p>
    <w:p>
      <w:pPr>
        <w:pStyle w:val="TOC2"/>
        <w:tabs>
          <w:tab w:val="right" w:leader="dot" w:pos="8306"/>
        </w:tabs>
      </w:pPr>
      <w:hyperlink w:anchor="_Toc18294" w:history="1">
        <w:r>
          <w:rPr>
            <w:rFonts w:ascii="仿宋" w:eastAsia="仿宋" w:hAnsi="仿宋" w:cs="仿宋" w:hint="eastAsia"/>
            <w:lang w:eastAsia="zh-CN"/>
          </w:rPr>
          <w:t>(六)、防静电、触电防护及防雷措施</w:t>
        </w:r>
        <w:r>
          <w:tab/>
        </w:r>
        <w:r>
          <w:fldChar w:fldCharType="begin"/>
        </w:r>
        <w:r>
          <w:instrText xml:space="preserve"> PAGEREF _Toc18294 \h </w:instrText>
        </w:r>
        <w:r>
          <w:fldChar w:fldCharType="separate"/>
        </w:r>
        <w:r>
          <w:t>44</w:t>
        </w:r>
        <w:r>
          <w:fldChar w:fldCharType="end"/>
        </w:r>
      </w:hyperlink>
    </w:p>
    <w:p>
      <w:pPr>
        <w:pStyle w:val="TOC2"/>
        <w:tabs>
          <w:tab w:val="right" w:leader="dot" w:pos="8306"/>
        </w:tabs>
      </w:pPr>
      <w:hyperlink w:anchor="_Toc7469" w:history="1">
        <w:r>
          <w:rPr>
            <w:rFonts w:ascii="仿宋" w:eastAsia="仿宋" w:hAnsi="仿宋" w:cs="仿宋" w:hint="eastAsia"/>
            <w:lang w:eastAsia="zh-CN"/>
          </w:rPr>
          <w:t>(七)、机械设备安全保障措施</w:t>
        </w:r>
        <w:r>
          <w:tab/>
        </w:r>
        <w:r>
          <w:fldChar w:fldCharType="begin"/>
        </w:r>
        <w:r>
          <w:instrText xml:space="preserve"> PAGEREF _Toc7469 \h </w:instrText>
        </w:r>
        <w:r>
          <w:fldChar w:fldCharType="separate"/>
        </w:r>
        <w:r>
          <w:t>46</w:t>
        </w:r>
        <w:r>
          <w:fldChar w:fldCharType="end"/>
        </w:r>
      </w:hyperlink>
    </w:p>
    <w:p>
      <w:pPr>
        <w:pStyle w:val="TOC1"/>
        <w:tabs>
          <w:tab w:val="right" w:leader="dot" w:pos="8306"/>
        </w:tabs>
      </w:pPr>
      <w:hyperlink w:anchor="_Toc17405" w:history="1">
        <w:r>
          <w:rPr>
            <w:rFonts w:ascii="仿宋" w:eastAsia="仿宋" w:hAnsi="仿宋" w:cs="仿宋" w:hint="eastAsia"/>
            <w:lang w:eastAsia="zh-CN"/>
          </w:rPr>
          <w:t>十二、半导体设备项目投资规划</w:t>
        </w:r>
        <w:r>
          <w:tab/>
        </w:r>
        <w:r>
          <w:fldChar w:fldCharType="begin"/>
        </w:r>
        <w:r>
          <w:instrText xml:space="preserve"> PAGEREF _Toc17405 \h </w:instrText>
        </w:r>
        <w:r>
          <w:fldChar w:fldCharType="separate"/>
        </w:r>
        <w:r>
          <w:t>47</w:t>
        </w:r>
        <w:r>
          <w:fldChar w:fldCharType="end"/>
        </w:r>
      </w:hyperlink>
    </w:p>
    <w:p>
      <w:pPr>
        <w:pStyle w:val="TOC2"/>
        <w:tabs>
          <w:tab w:val="right" w:leader="dot" w:pos="8306"/>
        </w:tabs>
      </w:pPr>
      <w:hyperlink w:anchor="_Toc9503" w:history="1">
        <w:r>
          <w:rPr>
            <w:rFonts w:ascii="仿宋" w:eastAsia="仿宋" w:hAnsi="仿宋" w:cs="仿宋" w:hint="eastAsia"/>
            <w:lang w:eastAsia="zh-CN"/>
          </w:rPr>
          <w:t>(一)、半导体设备项目总投资估算</w:t>
        </w:r>
        <w:r>
          <w:tab/>
        </w:r>
        <w:r>
          <w:fldChar w:fldCharType="begin"/>
        </w:r>
        <w:r>
          <w:instrText xml:space="preserve"> PAGEREF _Toc9503 \h </w:instrText>
        </w:r>
        <w:r>
          <w:fldChar w:fldCharType="separate"/>
        </w:r>
        <w:r>
          <w:t>47</w:t>
        </w:r>
        <w:r>
          <w:fldChar w:fldCharType="end"/>
        </w:r>
      </w:hyperlink>
    </w:p>
    <w:p>
      <w:pPr>
        <w:pStyle w:val="TOC2"/>
        <w:tabs>
          <w:tab w:val="right" w:leader="dot" w:pos="8306"/>
        </w:tabs>
      </w:pPr>
      <w:hyperlink w:anchor="_Toc22707" w:history="1">
        <w:r>
          <w:rPr>
            <w:rFonts w:ascii="仿宋" w:eastAsia="仿宋" w:hAnsi="仿宋" w:cs="仿宋" w:hint="eastAsia"/>
            <w:lang w:eastAsia="zh-CN"/>
          </w:rPr>
          <w:t>(二)、资金筹措</w:t>
        </w:r>
        <w:r>
          <w:tab/>
        </w:r>
        <w:r>
          <w:fldChar w:fldCharType="begin"/>
        </w:r>
        <w:r>
          <w:instrText xml:space="preserve"> PAGEREF _Toc22707 \h </w:instrText>
        </w:r>
        <w:r>
          <w:fldChar w:fldCharType="separate"/>
        </w:r>
        <w:r>
          <w:t>48</w:t>
        </w:r>
        <w:r>
          <w:fldChar w:fldCharType="end"/>
        </w:r>
      </w:hyperlink>
    </w:p>
    <w:p>
      <w:pPr>
        <w:pStyle w:val="TOC1"/>
        <w:tabs>
          <w:tab w:val="right" w:leader="dot" w:pos="8306"/>
        </w:tabs>
      </w:pPr>
      <w:hyperlink w:anchor="_Toc29181" w:history="1">
        <w:r>
          <w:rPr>
            <w:rFonts w:ascii="仿宋" w:eastAsia="仿宋" w:hAnsi="仿宋" w:cs="仿宋" w:hint="eastAsia"/>
            <w:lang w:eastAsia="zh-CN"/>
          </w:rPr>
          <w:t>十三、供应链管理</w:t>
        </w:r>
        <w:r>
          <w:tab/>
        </w:r>
        <w:r>
          <w:fldChar w:fldCharType="begin"/>
        </w:r>
        <w:r>
          <w:instrText xml:space="preserve"> PAGEREF _Toc29181 \h </w:instrText>
        </w:r>
        <w:r>
          <w:fldChar w:fldCharType="separate"/>
        </w:r>
        <w:r>
          <w:t>49</w:t>
        </w:r>
        <w:r>
          <w:fldChar w:fldCharType="end"/>
        </w:r>
      </w:hyperlink>
    </w:p>
    <w:p>
      <w:pPr>
        <w:pStyle w:val="TOC2"/>
        <w:tabs>
          <w:tab w:val="right" w:leader="dot" w:pos="8306"/>
        </w:tabs>
      </w:pPr>
      <w:hyperlink w:anchor="_Toc8004" w:history="1">
        <w:r>
          <w:rPr>
            <w:rFonts w:ascii="仿宋" w:eastAsia="仿宋" w:hAnsi="仿宋" w:cs="仿宋" w:hint="eastAsia"/>
            <w:lang w:eastAsia="zh-CN"/>
          </w:rPr>
          <w:t>(一)、供应链战略规划</w:t>
        </w:r>
        <w:r>
          <w:tab/>
        </w:r>
        <w:r>
          <w:fldChar w:fldCharType="begin"/>
        </w:r>
        <w:r>
          <w:instrText xml:space="preserve"> PAGEREF _Toc8004 \h </w:instrText>
        </w:r>
        <w:r>
          <w:fldChar w:fldCharType="separate"/>
        </w:r>
        <w:r>
          <w:t>49</w:t>
        </w:r>
        <w:r>
          <w:fldChar w:fldCharType="end"/>
        </w:r>
      </w:hyperlink>
    </w:p>
    <w:p>
      <w:pPr>
        <w:pStyle w:val="TOC2"/>
        <w:tabs>
          <w:tab w:val="right" w:leader="dot" w:pos="8306"/>
        </w:tabs>
      </w:pPr>
      <w:hyperlink w:anchor="_Toc11373" w:history="1">
        <w:r>
          <w:rPr>
            <w:rFonts w:ascii="仿宋" w:eastAsia="仿宋" w:hAnsi="仿宋" w:cs="仿宋" w:hint="eastAsia"/>
            <w:lang w:eastAsia="zh-CN"/>
          </w:rPr>
          <w:t>(二)、供应商选择与合作</w:t>
        </w:r>
        <w:r>
          <w:tab/>
        </w:r>
        <w:r>
          <w:fldChar w:fldCharType="begin"/>
        </w:r>
        <w:r>
          <w:instrText xml:space="preserve"> PAGEREF _Toc11373 \h </w:instrText>
        </w:r>
        <w:r>
          <w:fldChar w:fldCharType="separate"/>
        </w:r>
        <w:r>
          <w:t>51</w:t>
        </w:r>
        <w:r>
          <w:fldChar w:fldCharType="end"/>
        </w:r>
      </w:hyperlink>
    </w:p>
    <w:p>
      <w:pPr>
        <w:pStyle w:val="TOC2"/>
        <w:tabs>
          <w:tab w:val="right" w:leader="dot" w:pos="8306"/>
        </w:tabs>
      </w:pPr>
      <w:hyperlink w:anchor="_Toc1186" w:history="1">
        <w:r>
          <w:rPr>
            <w:rFonts w:ascii="仿宋" w:eastAsia="仿宋" w:hAnsi="仿宋" w:cs="仿宋" w:hint="eastAsia"/>
            <w:lang w:eastAsia="zh-CN"/>
          </w:rPr>
          <w:t>(三)、物流与库存管理</w:t>
        </w:r>
        <w:r>
          <w:tab/>
        </w:r>
        <w:r>
          <w:fldChar w:fldCharType="begin"/>
        </w:r>
        <w:r>
          <w:instrText xml:space="preserve"> PAGEREF _Toc1186 \h </w:instrText>
        </w:r>
        <w:r>
          <w:fldChar w:fldCharType="separate"/>
        </w:r>
        <w:r>
          <w:t>52</w:t>
        </w:r>
        <w:r>
          <w:fldChar w:fldCharType="end"/>
        </w:r>
      </w:hyperlink>
    </w:p>
    <w:p>
      <w:pPr>
        <w:pStyle w:val="TOC1"/>
        <w:tabs>
          <w:tab w:val="right" w:leader="dot" w:pos="8306"/>
        </w:tabs>
      </w:pPr>
      <w:hyperlink w:anchor="_Toc228" w:history="1">
        <w:r>
          <w:rPr>
            <w:rFonts w:ascii="仿宋" w:eastAsia="仿宋" w:hAnsi="仿宋" w:cs="仿宋" w:hint="eastAsia"/>
            <w:lang w:eastAsia="zh-CN"/>
          </w:rPr>
          <w:t>十四、半导体设备项目工程方案分析</w:t>
        </w:r>
        <w:r>
          <w:tab/>
        </w:r>
        <w:r>
          <w:fldChar w:fldCharType="begin"/>
        </w:r>
        <w:r>
          <w:instrText xml:space="preserve"> PAGEREF _Toc228 \h </w:instrText>
        </w:r>
        <w:r>
          <w:fldChar w:fldCharType="separate"/>
        </w:r>
        <w:r>
          <w:t>53</w:t>
        </w:r>
        <w:r>
          <w:fldChar w:fldCharType="end"/>
        </w:r>
      </w:hyperlink>
    </w:p>
    <w:p>
      <w:pPr>
        <w:pStyle w:val="TOC2"/>
        <w:tabs>
          <w:tab w:val="right" w:leader="dot" w:pos="8306"/>
        </w:tabs>
      </w:pPr>
      <w:hyperlink w:anchor="_Toc12718" w:history="1">
        <w:r>
          <w:rPr>
            <w:rFonts w:ascii="仿宋" w:eastAsia="仿宋" w:hAnsi="仿宋" w:cs="仿宋" w:hint="eastAsia"/>
            <w:lang w:eastAsia="zh-CN"/>
          </w:rPr>
          <w:t>(一)、建筑工程设计原则</w:t>
        </w:r>
        <w:r>
          <w:tab/>
        </w:r>
        <w:r>
          <w:fldChar w:fldCharType="begin"/>
        </w:r>
        <w:r>
          <w:instrText xml:space="preserve"> PAGEREF _Toc12718 \h </w:instrText>
        </w:r>
        <w:r>
          <w:fldChar w:fldCharType="separate"/>
        </w:r>
        <w:r>
          <w:t>53</w:t>
        </w:r>
        <w:r>
          <w:fldChar w:fldCharType="end"/>
        </w:r>
      </w:hyperlink>
    </w:p>
    <w:p>
      <w:pPr>
        <w:pStyle w:val="TOC2"/>
        <w:tabs>
          <w:tab w:val="right" w:leader="dot" w:pos="8306"/>
        </w:tabs>
      </w:pPr>
      <w:hyperlink w:anchor="_Toc21002" w:history="1">
        <w:r>
          <w:rPr>
            <w:rFonts w:ascii="仿宋" w:eastAsia="仿宋" w:hAnsi="仿宋" w:cs="仿宋" w:hint="eastAsia"/>
            <w:lang w:eastAsia="zh-CN"/>
          </w:rPr>
          <w:t>(二)、土建工程建设指标</w:t>
        </w:r>
        <w:r>
          <w:tab/>
        </w:r>
        <w:r>
          <w:fldChar w:fldCharType="begin"/>
        </w:r>
        <w:r>
          <w:instrText xml:space="preserve"> PAGEREF _Toc21002 \h </w:instrText>
        </w:r>
        <w:r>
          <w:fldChar w:fldCharType="separate"/>
        </w:r>
        <w:r>
          <w:t>56</w:t>
        </w:r>
        <w:r>
          <w:fldChar w:fldCharType="end"/>
        </w:r>
      </w:hyperlink>
    </w:p>
    <w:p>
      <w:pPr>
        <w:pStyle w:val="TOC1"/>
        <w:tabs>
          <w:tab w:val="right" w:leader="dot" w:pos="8306"/>
        </w:tabs>
      </w:pPr>
      <w:hyperlink w:anchor="_Toc11899" w:history="1">
        <w:r>
          <w:rPr>
            <w:rFonts w:ascii="仿宋" w:eastAsia="仿宋" w:hAnsi="仿宋" w:cs="仿宋" w:hint="eastAsia"/>
            <w:lang w:eastAsia="zh-CN"/>
          </w:rPr>
          <w:t>十五、半导体设备项目变更管理</w:t>
        </w:r>
        <w:r>
          <w:tab/>
        </w:r>
        <w:r>
          <w:fldChar w:fldCharType="begin"/>
        </w:r>
        <w:r>
          <w:instrText xml:space="preserve"> PAGEREF _Toc11899 \h </w:instrText>
        </w:r>
        <w:r>
          <w:fldChar w:fldCharType="separate"/>
        </w:r>
        <w:r>
          <w:t>58</w:t>
        </w:r>
        <w:r>
          <w:fldChar w:fldCharType="end"/>
        </w:r>
      </w:hyperlink>
    </w:p>
    <w:p>
      <w:pPr>
        <w:pStyle w:val="TOC2"/>
        <w:tabs>
          <w:tab w:val="right" w:leader="dot" w:pos="8306"/>
        </w:tabs>
      </w:pPr>
      <w:hyperlink w:anchor="_Toc8078" w:history="1">
        <w:r>
          <w:rPr>
            <w:rFonts w:ascii="仿宋" w:eastAsia="仿宋" w:hAnsi="仿宋" w:cs="仿宋" w:hint="eastAsia"/>
            <w:lang w:eastAsia="zh-CN"/>
          </w:rPr>
          <w:t>(一)、变更申请与评估</w:t>
        </w:r>
        <w:r>
          <w:tab/>
        </w:r>
        <w:r>
          <w:fldChar w:fldCharType="begin"/>
        </w:r>
        <w:r>
          <w:instrText xml:space="preserve"> PAGEREF _Toc8078 \h </w:instrText>
        </w:r>
        <w:r>
          <w:fldChar w:fldCharType="separate"/>
        </w:r>
        <w:r>
          <w:t>58</w:t>
        </w:r>
        <w:r>
          <w:fldChar w:fldCharType="end"/>
        </w:r>
      </w:hyperlink>
    </w:p>
    <w:p>
      <w:pPr>
        <w:pStyle w:val="TOC2"/>
        <w:tabs>
          <w:tab w:val="right" w:leader="dot" w:pos="8306"/>
        </w:tabs>
      </w:pPr>
      <w:hyperlink w:anchor="_Toc15441" w:history="1">
        <w:r>
          <w:rPr>
            <w:rFonts w:ascii="仿宋" w:eastAsia="仿宋" w:hAnsi="仿宋" w:cs="仿宋" w:hint="eastAsia"/>
            <w:lang w:eastAsia="zh-CN"/>
          </w:rPr>
          <w:t>(二)、变更实施与控制</w:t>
        </w:r>
        <w:r>
          <w:tab/>
        </w:r>
        <w:r>
          <w:fldChar w:fldCharType="begin"/>
        </w:r>
        <w:r>
          <w:instrText xml:space="preserve"> PAGEREF _Toc15441 \h </w:instrText>
        </w:r>
        <w:r>
          <w:fldChar w:fldCharType="separate"/>
        </w:r>
        <w:r>
          <w:t>59</w:t>
        </w:r>
        <w:r>
          <w:fldChar w:fldCharType="end"/>
        </w:r>
      </w:hyperlink>
    </w:p>
    <w:p>
      <w:pPr>
        <w:pStyle w:val="TOC1"/>
        <w:tabs>
          <w:tab w:val="right" w:leader="dot" w:pos="8306"/>
        </w:tabs>
      </w:pPr>
      <w:hyperlink w:anchor="_Toc19591" w:history="1">
        <w:r>
          <w:rPr>
            <w:rFonts w:ascii="仿宋" w:eastAsia="仿宋" w:hAnsi="仿宋" w:cs="仿宋" w:hint="eastAsia"/>
            <w:lang w:eastAsia="zh-CN"/>
          </w:rPr>
          <w:t>十六、半导体设备项目治理与监督</w:t>
        </w:r>
        <w:r>
          <w:tab/>
        </w:r>
        <w:r>
          <w:fldChar w:fldCharType="begin"/>
        </w:r>
        <w:r>
          <w:instrText xml:space="preserve"> PAGEREF _Toc19591 \h </w:instrText>
        </w:r>
        <w:r>
          <w:fldChar w:fldCharType="separate"/>
        </w:r>
        <w:r>
          <w:t>59</w:t>
        </w:r>
        <w:r>
          <w:fldChar w:fldCharType="end"/>
        </w:r>
      </w:hyperlink>
    </w:p>
    <w:p>
      <w:pPr>
        <w:pStyle w:val="TOC2"/>
        <w:tabs>
          <w:tab w:val="right" w:leader="dot" w:pos="8306"/>
        </w:tabs>
      </w:pPr>
      <w:hyperlink w:anchor="_Toc1301" w:history="1">
        <w:r>
          <w:rPr>
            <w:rFonts w:ascii="仿宋" w:eastAsia="仿宋" w:hAnsi="仿宋" w:cs="仿宋" w:hint="eastAsia"/>
            <w:lang w:eastAsia="zh-CN"/>
          </w:rPr>
          <w:t>(一)、半导体设备项目治理结构</w:t>
        </w:r>
        <w:r>
          <w:tab/>
        </w:r>
        <w:r>
          <w:fldChar w:fldCharType="begin"/>
        </w:r>
        <w:r>
          <w:instrText xml:space="preserve"> PAGEREF _Toc1301 \h </w:instrText>
        </w:r>
        <w:r>
          <w:fldChar w:fldCharType="separate"/>
        </w:r>
        <w:r>
          <w:t>59</w:t>
        </w:r>
        <w:r>
          <w:fldChar w:fldCharType="end"/>
        </w:r>
      </w:hyperlink>
    </w:p>
    <w:p>
      <w:pPr>
        <w:pStyle w:val="TOC2"/>
        <w:tabs>
          <w:tab w:val="right" w:leader="dot" w:pos="8306"/>
        </w:tabs>
      </w:pPr>
      <w:hyperlink w:anchor="_Toc2503" w:history="1">
        <w:r>
          <w:rPr>
            <w:rFonts w:ascii="仿宋" w:eastAsia="仿宋" w:hAnsi="仿宋" w:cs="仿宋" w:hint="eastAsia"/>
            <w:lang w:eastAsia="zh-CN"/>
          </w:rPr>
          <w:t>(二)、监督与审计</w:t>
        </w:r>
        <w:r>
          <w:tab/>
        </w:r>
        <w:r>
          <w:fldChar w:fldCharType="begin"/>
        </w:r>
        <w:r>
          <w:instrText xml:space="preserve"> PAGEREF _Toc2503 \h </w:instrText>
        </w:r>
        <w:r>
          <w:fldChar w:fldCharType="separate"/>
        </w:r>
        <w:r>
          <w:t>61</w:t>
        </w:r>
        <w:r>
          <w:fldChar w:fldCharType="end"/>
        </w:r>
      </w:hyperlink>
    </w:p>
    <w:p>
      <w:pPr>
        <w:pStyle w:val="TOC1"/>
        <w:tabs>
          <w:tab w:val="right" w:leader="dot" w:pos="8306"/>
        </w:tabs>
      </w:pPr>
      <w:hyperlink w:anchor="_Toc29391" w:history="1">
        <w:r>
          <w:rPr>
            <w:rFonts w:ascii="仿宋" w:eastAsia="仿宋" w:hAnsi="仿宋" w:cs="仿宋" w:hint="eastAsia"/>
            <w:lang w:eastAsia="zh-CN"/>
          </w:rPr>
          <w:t>十七、风险识别与分类</w:t>
        </w:r>
        <w:r>
          <w:tab/>
        </w:r>
        <w:r>
          <w:fldChar w:fldCharType="begin"/>
        </w:r>
        <w:r>
          <w:instrText xml:space="preserve"> PAGEREF _Toc29391 \h </w:instrText>
        </w:r>
        <w:r>
          <w:fldChar w:fldCharType="separate"/>
        </w:r>
        <w:r>
          <w:t>62</w:t>
        </w:r>
        <w:r>
          <w:fldChar w:fldCharType="end"/>
        </w:r>
      </w:hyperlink>
    </w:p>
    <w:p>
      <w:pPr>
        <w:pStyle w:val="TOC2"/>
        <w:tabs>
          <w:tab w:val="right" w:leader="dot" w:pos="8306"/>
        </w:tabs>
      </w:pPr>
      <w:hyperlink w:anchor="_Toc3017" w:history="1">
        <w:r>
          <w:rPr>
            <w:rFonts w:ascii="仿宋" w:eastAsia="仿宋" w:hAnsi="仿宋" w:cs="仿宋" w:hint="eastAsia"/>
            <w:lang w:eastAsia="zh-CN"/>
          </w:rPr>
          <w:t>(一)、风险识别</w:t>
        </w:r>
        <w:r>
          <w:tab/>
        </w:r>
        <w:r>
          <w:fldChar w:fldCharType="begin"/>
        </w:r>
        <w:r>
          <w:instrText xml:space="preserve"> PAGEREF _Toc3017 \h </w:instrText>
        </w:r>
        <w:r>
          <w:fldChar w:fldCharType="separate"/>
        </w:r>
        <w:r>
          <w:t>62</w:t>
        </w:r>
        <w:r>
          <w:fldChar w:fldCharType="end"/>
        </w:r>
      </w:hyperlink>
    </w:p>
    <w:p>
      <w:pPr>
        <w:pStyle w:val="TOC2"/>
        <w:tabs>
          <w:tab w:val="right" w:leader="dot" w:pos="8306"/>
        </w:tabs>
      </w:pPr>
      <w:hyperlink w:anchor="_Toc22615" w:history="1">
        <w:r>
          <w:rPr>
            <w:rFonts w:ascii="仿宋" w:eastAsia="仿宋" w:hAnsi="仿宋" w:cs="仿宋" w:hint="eastAsia"/>
            <w:lang w:eastAsia="zh-CN"/>
          </w:rPr>
          <w:t>(二)、风险分类</w:t>
        </w:r>
        <w:r>
          <w:tab/>
        </w:r>
        <w:r>
          <w:fldChar w:fldCharType="begin"/>
        </w:r>
        <w:r>
          <w:instrText xml:space="preserve"> PAGEREF _Toc22615 \h </w:instrText>
        </w:r>
        <w:r>
          <w:fldChar w:fldCharType="separate"/>
        </w:r>
        <w:r>
          <w:t>63</w:t>
        </w:r>
        <w:r>
          <w:fldChar w:fldCharType="end"/>
        </w:r>
      </w:hyperlink>
    </w:p>
    <w:p>
      <w:pPr>
        <w:pStyle w:val="TOC1"/>
        <w:tabs>
          <w:tab w:val="right" w:leader="dot" w:pos="8306"/>
        </w:tabs>
      </w:pPr>
      <w:hyperlink w:anchor="_Toc12585" w:history="1">
        <w:r>
          <w:rPr>
            <w:rFonts w:ascii="仿宋" w:eastAsia="仿宋" w:hAnsi="仿宋" w:cs="仿宋" w:hint="eastAsia"/>
            <w:lang w:eastAsia="zh-CN"/>
          </w:rPr>
          <w:t>十八、质量管理体系</w:t>
        </w:r>
        <w:r>
          <w:tab/>
        </w:r>
        <w:r>
          <w:fldChar w:fldCharType="begin"/>
        </w:r>
        <w:r>
          <w:instrText xml:space="preserve"> PAGEREF _Toc12585 \h </w:instrText>
        </w:r>
        <w:r>
          <w:fldChar w:fldCharType="separate"/>
        </w:r>
        <w:r>
          <w:t>65</w:t>
        </w:r>
        <w:r>
          <w:fldChar w:fldCharType="end"/>
        </w:r>
      </w:hyperlink>
    </w:p>
    <w:p>
      <w:pPr>
        <w:pStyle w:val="TOC2"/>
        <w:tabs>
          <w:tab w:val="right" w:leader="dot" w:pos="8306"/>
        </w:tabs>
      </w:pPr>
      <w:hyperlink w:anchor="_Toc7282" w:history="1">
        <w:r>
          <w:rPr>
            <w:rFonts w:ascii="仿宋" w:eastAsia="仿宋" w:hAnsi="仿宋" w:cs="仿宋" w:hint="eastAsia"/>
            <w:lang w:eastAsia="zh-CN"/>
          </w:rPr>
          <w:t>(一)、质量目标与方针</w:t>
        </w:r>
        <w:r>
          <w:tab/>
        </w:r>
        <w:r>
          <w:fldChar w:fldCharType="begin"/>
        </w:r>
        <w:r>
          <w:instrText xml:space="preserve"> PAGEREF _Toc7282 \h </w:instrText>
        </w:r>
        <w:r>
          <w:fldChar w:fldCharType="separate"/>
        </w:r>
        <w:r>
          <w:t>65</w:t>
        </w:r>
        <w:r>
          <w:fldChar w:fldCharType="end"/>
        </w:r>
      </w:hyperlink>
    </w:p>
    <w:p>
      <w:pPr>
        <w:pStyle w:val="TOC2"/>
        <w:tabs>
          <w:tab w:val="right" w:leader="dot" w:pos="8306"/>
        </w:tabs>
      </w:pPr>
      <w:hyperlink w:anchor="_Toc9670" w:history="1">
        <w:r>
          <w:rPr>
            <w:rFonts w:ascii="仿宋" w:eastAsia="仿宋" w:hAnsi="仿宋" w:cs="仿宋" w:hint="eastAsia"/>
            <w:lang w:eastAsia="zh-CN"/>
          </w:rPr>
          <w:t>(二)、质量管理责任</w:t>
        </w:r>
        <w:r>
          <w:tab/>
        </w:r>
        <w:r>
          <w:fldChar w:fldCharType="begin"/>
        </w:r>
        <w:r>
          <w:instrText xml:space="preserve"> PAGEREF _Toc9670 \h </w:instrText>
        </w:r>
        <w:r>
          <w:fldChar w:fldCharType="separate"/>
        </w:r>
        <w:r>
          <w:t>66</w:t>
        </w:r>
        <w:r>
          <w:fldChar w:fldCharType="end"/>
        </w:r>
      </w:hyperlink>
    </w:p>
    <w:p>
      <w:pPr>
        <w:pStyle w:val="TOC2"/>
        <w:tabs>
          <w:tab w:val="right" w:leader="dot" w:pos="8306"/>
        </w:tabs>
      </w:pPr>
      <w:hyperlink w:anchor="_Toc25328" w:history="1">
        <w:r>
          <w:rPr>
            <w:rFonts w:ascii="仿宋" w:eastAsia="仿宋" w:hAnsi="仿宋" w:cs="仿宋" w:hint="eastAsia"/>
            <w:lang w:eastAsia="zh-CN"/>
          </w:rPr>
          <w:t>(三)、质量管理体系文件</w:t>
        </w:r>
        <w:r>
          <w:tab/>
        </w:r>
        <w:r>
          <w:fldChar w:fldCharType="begin"/>
        </w:r>
        <w:r>
          <w:instrText xml:space="preserve"> PAGEREF _Toc25328 \h </w:instrText>
        </w:r>
        <w:r>
          <w:fldChar w:fldCharType="separate"/>
        </w:r>
        <w:r>
          <w:t>68</w:t>
        </w:r>
        <w:r>
          <w:fldChar w:fldCharType="end"/>
        </w:r>
      </w:hyperlink>
    </w:p>
    <w:p>
      <w:pPr>
        <w:pStyle w:val="TOC2"/>
        <w:tabs>
          <w:tab w:val="right" w:leader="dot" w:pos="8306"/>
        </w:tabs>
      </w:pPr>
      <w:hyperlink w:anchor="_Toc12280" w:history="1">
        <w:r>
          <w:rPr>
            <w:rFonts w:ascii="仿宋" w:eastAsia="仿宋" w:hAnsi="仿宋" w:cs="仿宋" w:hint="eastAsia"/>
            <w:lang w:eastAsia="zh-CN"/>
          </w:rPr>
          <w:t>(四)、质量培训与教育</w:t>
        </w:r>
        <w:r>
          <w:tab/>
        </w:r>
        <w:r>
          <w:fldChar w:fldCharType="begin"/>
        </w:r>
        <w:r>
          <w:instrText xml:space="preserve"> PAGEREF _Toc12280 \h </w:instrText>
        </w:r>
        <w:r>
          <w:fldChar w:fldCharType="separate"/>
        </w:r>
        <w:r>
          <w:t>70</w:t>
        </w:r>
        <w:r>
          <w:fldChar w:fldCharType="end"/>
        </w:r>
      </w:hyperlink>
    </w:p>
    <w:p>
      <w:pPr>
        <w:pStyle w:val="TOC2"/>
        <w:tabs>
          <w:tab w:val="right" w:leader="dot" w:pos="8306"/>
        </w:tabs>
      </w:pPr>
      <w:hyperlink w:anchor="_Toc19324" w:history="1">
        <w:r>
          <w:rPr>
            <w:rFonts w:ascii="仿宋" w:eastAsia="仿宋" w:hAnsi="仿宋" w:cs="仿宋" w:hint="eastAsia"/>
            <w:lang w:eastAsia="zh-CN"/>
          </w:rPr>
          <w:t>(五)、质量审核与评价</w:t>
        </w:r>
        <w:r>
          <w:tab/>
        </w:r>
        <w:r>
          <w:fldChar w:fldCharType="begin"/>
        </w:r>
        <w:r>
          <w:instrText xml:space="preserve"> PAGEREF _Toc19324 \h </w:instrText>
        </w:r>
        <w:r>
          <w:fldChar w:fldCharType="separate"/>
        </w:r>
        <w:r>
          <w:t>71</w:t>
        </w:r>
        <w:r>
          <w:fldChar w:fldCharType="end"/>
        </w:r>
      </w:hyperlink>
    </w:p>
    <w:p>
      <w:pPr>
        <w:pStyle w:val="TOC2"/>
        <w:tabs>
          <w:tab w:val="right" w:leader="dot" w:pos="8306"/>
        </w:tabs>
      </w:pPr>
      <w:hyperlink w:anchor="_Toc137" w:history="1">
        <w:r>
          <w:rPr>
            <w:rFonts w:ascii="仿宋" w:eastAsia="仿宋" w:hAnsi="仿宋" w:cs="仿宋" w:hint="eastAsia"/>
            <w:lang w:eastAsia="zh-CN"/>
          </w:rPr>
          <w:t>(六)、不符合与纠正措施</w:t>
        </w:r>
        <w:r>
          <w:tab/>
        </w:r>
        <w:r>
          <w:fldChar w:fldCharType="begin"/>
        </w:r>
        <w:r>
          <w:instrText xml:space="preserve"> PAGEREF _Toc137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93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7344"/>
      <w:r>
        <w:rPr>
          <w:rFonts w:ascii="仿宋" w:eastAsia="仿宋" w:hAnsi="仿宋" w:cs="仿宋" w:hint="eastAsia"/>
          <w:sz w:val="28"/>
          <w:lang w:eastAsia="zh-CN"/>
        </w:rPr>
        <w:t>一、半导体设备项目概论</w:t>
      </w:r>
      <w:bookmarkEnd w:id="2"/>
    </w:p>
    <w:p>
      <w:pPr>
        <w:pStyle w:val="Heading2"/>
        <w:rPr>
          <w:rFonts w:ascii="仿宋" w:eastAsia="仿宋" w:hAnsi="仿宋" w:cs="仿宋" w:hint="eastAsia"/>
          <w:lang w:eastAsia="zh-CN"/>
        </w:rPr>
      </w:pPr>
      <w:bookmarkStart w:id="3" w:name="_Toc264"/>
      <w:r>
        <w:rPr>
          <w:rFonts w:ascii="仿宋" w:eastAsia="仿宋" w:hAnsi="仿宋" w:cs="仿宋" w:hint="eastAsia"/>
          <w:lang w:eastAsia="zh-CN"/>
        </w:rPr>
        <w:t>(一)、半导体设备项目概况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设备项目的起源追溯至对市场的深入洞察。市场的不断演变与变革为半导体设备项目提供了难得的机遇。当前市场存在的需求缺口和变革的大环境共同构成了半导体设备项目的背景。这个半导体设备项目旨在充分利用市场机遇，填补行业中尚未满足的需求，为客户提供全新的解决方案。市场的变革和需求的增长使得这个半导体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半导体设备项目名称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半导体设备项目正式命名为半导体设备。这个名称不仅仅是一个标识，更代表了半导体设备项目的核心理念和愿景。它蕴含着半导体设备项目所要解决问题的关键字，具有强烈的表达和辨识度，为半导体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半导体设备项目目标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设备项目的核心目标是提供一种全新、高效的解决方案，满足客户日益增长的需求。半导体设备项目追求的不仅仅是满足市场需求，更是在市场中获得卓越的竞争优势。通过不断提升产品或服务的质量和创新水平，半导体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半导体设备项目范围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设备项目全面涵盖了产品研发、制造、市场推广和售后服务，确保从产品设计到最终用户体验的全方位关注。这一全面的半导体设备项目范围是为了确保半导体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半导体设备项目时间表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半导体设备项目计划在未来18个月内完成，包括研发、测试、市场试点和正式推出等不同阶段。这个时间表的合理设计是为了确保半导体设备项目各个阶段的顺利推进，以便按时交付高质量的成果。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半导体设备项目预算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半导体设备项目总预算估算为XX百万美元，主要分配在研发、市场推广、人员培训和运营等方面。这一充足的预算为半导体设备项目提供了充足的资源，确保半导体设备项目在各个方面都能取得优异的表现。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半导体设备项目风险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设备项目可能面临的风险包括市场接受度低、技术难题、竞争激烈等。半导体设备项目团队已经制定了相应的风险应对计划，通过前瞻性的风险管理，确保半导体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半导体设备项目团队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半导体设备项目汇聚了一支经验丰富、多领域专业素养的核心团队，确保半导体设备项目在各个方面都能拥有高水平的执行力。团队的协同作战是半导体设备项目成功的关键因素之一。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半导体设备项目背景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半导体设备项目的背景根植于市场对更高效、创新产品的渴望，同时也受到科技发展对行业格局的深刻改变的影响。这为半导体设备项目提供了广阔的发展空间和市场需求。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半导体设备项目现状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截至目前，半导体设备项目已完成市场调研和技术验证，取得了初步的成功。这为半导体设备项目在未来的发展奠定了坚实的基础，为更远大的目标打下了坚实的基石。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7633"/>
      <w:r>
        <w:rPr>
          <w:rFonts w:ascii="仿宋" w:eastAsia="仿宋" w:hAnsi="仿宋" w:cs="仿宋" w:hint="eastAsia"/>
          <w:sz w:val="28"/>
          <w:lang w:eastAsia="zh-CN"/>
        </w:rPr>
        <w:t>(二)、半导体设备项目目标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keyword》半导体设备项目首要业务目标是在市场中占据有利地位，实现产品/服务的成功推广和销售。通过不断提升产品质量、创新性，半导体设备项目追求成为行业中的领导者，赢得更多客户的青睐。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在科技迅速发展的时代，半导体设备项目着眼于技术创新。通过持续的研发和技术升级，半导体设备项目旨在推出更具创新性的产品或服务，以满足市场对新鲜、先进解决方案的需求。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为了建立可持续的客户关系，半导体设备项目设定了客户满意度目标。通过提供卓越的产品质量和优质的客户服务，半导体设备项目追求赢得客户的信任和忠诚度，确保他们的满意度达到行业领先水平。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半导体设备项目注重社会责任和可持续发展。通过实施环保、社会责任半导体设备项目，半导体设备项目致力于在经济发展的同时保护环境，促进社会公平，实现可持续经营。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半导体设备项目的团队是实现目标的核心驱动力。因此，半导体设备项目设定了团队发展目标，包括提升团队成员的专业技能、培养领导力，以及搭建协同高效的团队工作氛围。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4421"/>
      <w:r>
        <w:rPr>
          <w:rFonts w:ascii="仿宋" w:eastAsia="仿宋" w:hAnsi="仿宋" w:cs="仿宋" w:hint="eastAsia"/>
          <w:sz w:val="28"/>
          <w:lang w:eastAsia="zh-CN"/>
        </w:rPr>
        <w:t>(三)、半导体设备项目提出的理由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半导体设备项目提出的理由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设备项目的提出源于对市场机遇的深刻洞察。当前市场中存在的需求缺口和行业发展趋势表明，有巨大的商业机会等待被开发。通过准确捕捉市场机遇，半导体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设备项目的理念基于对技术创新的信仰。通过持续的研发和技术投入，半导体设备项目有望推出更具创新性的产品或服务。在科技飞速发展的当下，半导体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设备项目的提出是为了增强企业的行业竞争力。通过提升产品或服务的质量和独特性，半导体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设备项目响应了消费者需求的变化。随着社会和科技的不断发展，消费者对产品和服务的需求也在发生变化。通过深入了解并及时回应消费者的新需求，半导体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半导体设备项目的提出是企业战略发展规划的一部分。在面对日益激烈的市场竞争和不断变化的商业环境中，半导体设备项目作为企业战略的一环，旨在为企业开辟新的增长领域，巩固企业在行业中的地位。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设备项目的提出不仅仅是基于商业考量，还注重社会责任。通过推出环保、社会责任等方面的半导体设备项目，半导体设备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半导体设备项目的提出反映了对利益相关者期望的关注。包括客户、员工、投资者等利益相关者在企业发展中都有着各自的期望，半导体设备项目力求在满足这些期望的同时，取得更大的共赢。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7901"/>
      <w:r>
        <w:rPr>
          <w:rFonts w:ascii="仿宋" w:eastAsia="仿宋" w:hAnsi="仿宋" w:cs="仿宋" w:hint="eastAsia"/>
          <w:sz w:val="28"/>
          <w:lang w:eastAsia="zh-CN"/>
        </w:rPr>
        <w:t>(四)、半导体设备项目意义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在实施半导体设备项目的过程中，我们不仅仅是在追逐商业成功，更是为企业和社会的多个层面创造了深远的意义。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设备项目的首要意义在于提升企业的市场竞争力。通过持续的创新和对产品质量的高标准要求，半导体设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半导体设备项目的推进将促使行业技术水平的提升。通过引入先进技术和创新性解决方案，半导体设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半导体设备项目不仅创造了大量就业机会，提高了就业水平，还注重社会责任和环保。通过参与社会公益事业和推动环保半导体设备项目，半导体设备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综合而言，半导体设备项目意义重大，不仅推动了企业的发展，也为行业和社会的进步贡献了积极力量。这是一个全面而深刻的影响，将在未来产生可持续的正面效应。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2250"/>
      <w:r>
        <w:rPr>
          <w:rFonts w:ascii="仿宋" w:eastAsia="仿宋" w:hAnsi="仿宋" w:cs="仿宋" w:hint="eastAsia"/>
          <w:sz w:val="28"/>
          <w:lang w:eastAsia="zh-CN"/>
        </w:rPr>
        <w:t>(五)、半导体设备项目背景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在当今迅猛发展的商业环境中，半导体设备项目的动因根植于对多方面因素的审慎考量。这个半导体设备项目的提出并非孤立的决策，而是对企业所处背景深入思考的产物。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半导体设备项目背后的首要原因。科技的迅速发展和全球市场的快速变化使得企业必须灵活应对。半导体设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竞争的激烈程度也是半导体设备项目背景中不可忽视的一环。企业需要在激烈竞争中脱颖而出，为此，半导体设备项目致力于打破常规，提供独特的价值主张，以吸引客户并确保市场份额的增长。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技术的迅速发展为企业带来了机遇与挑战。作为半导体设备项目启动的背景之一，对新兴技术的应用将有助于提升企业的技术水平，使其在不断演进的商业环境中保持竞争优势。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此外，社会对企业责任的期望也在逐渐升高。半导体设备项目充分融入了社会责任的理念，通过可持续经营和社会公益半导体设备项目，企图为社会贡献一份力量，在商业成功的同时关注社会价值。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267"/>
      <w:r>
        <w:rPr>
          <w:rFonts w:ascii="仿宋" w:eastAsia="仿宋" w:hAnsi="仿宋" w:cs="仿宋" w:hint="eastAsia"/>
          <w:sz w:val="28"/>
          <w:lang w:eastAsia="zh-CN"/>
        </w:rPr>
        <w:t>二、半导体设备项目土建工程</w:t>
      </w:r>
      <w:bookmarkEnd w:id="8"/>
    </w:p>
    <w:p>
      <w:pPr>
        <w:pStyle w:val="Heading2"/>
        <w:rPr>
          <w:rFonts w:ascii="仿宋" w:eastAsia="仿宋" w:hAnsi="仿宋" w:cs="仿宋" w:hint="eastAsia"/>
          <w:lang w:eastAsia="zh-CN"/>
        </w:rPr>
      </w:pPr>
      <w:bookmarkStart w:id="9" w:name="_Toc3746"/>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在半导体设备项目的建筑工程设计中，我们将秉承一系列重要的设计原则，以确保半导体设备项目建筑在功能、美观、可持续性等方面达到最佳效果。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首要原则是确保建筑的功能性得到最大化的发挥。我们将充分理解半导体设备项目的实际需求，合理布局各个功能区域，保证建筑在满足业务需求的同时，提供高效的工作环境。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在建筑设计中，我们将综合考虑建设和运营成本。通过精细的经济效益分析，确保设计方案在高效利用资源的同时，对半导体设备项目的长期盈利能力有积极的贡献。</w:t>
      </w:r>
    </w:p>
    <w:p>
      <w:pPr>
        <w:pStyle w:val="Heading2"/>
        <w:ind w:firstLine="560" w:firstLineChars="200"/>
        <w:rPr>
          <w:rFonts w:ascii="仿宋" w:eastAsia="仿宋" w:hAnsi="仿宋" w:cs="仿宋" w:hint="eastAsia"/>
          <w:sz w:val="28"/>
          <w:lang w:eastAsia="zh-CN"/>
        </w:rPr>
      </w:pPr>
      <w:bookmarkStart w:id="10" w:name="_Toc10814"/>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半导体设备项目的土建工程设计中，我们将精准设定设计年限，结合半导体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半导体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2294"/>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半导体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半导体设备项目的设计在符合法规的同时，达到最高的安全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半导体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13960"/>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本期工程半导体设备项目预计总建筑面积XXX平方米，其中：计容建筑面积XXX平方米，计划建筑工程投资XX万元，占半导体设备项目总投资的XX%。</w:t>
      </w:r>
    </w:p>
    <w:p>
      <w:pPr>
        <w:pStyle w:val="Heading1"/>
        <w:ind w:firstLine="560" w:firstLineChars="200"/>
        <w:rPr>
          <w:rFonts w:ascii="仿宋" w:eastAsia="仿宋" w:hAnsi="仿宋" w:cs="仿宋" w:hint="eastAsia"/>
          <w:sz w:val="28"/>
          <w:lang w:eastAsia="zh-CN"/>
        </w:rPr>
      </w:pPr>
      <w:bookmarkStart w:id="13" w:name="_Toc13923"/>
      <w:r>
        <w:rPr>
          <w:rFonts w:ascii="仿宋" w:eastAsia="仿宋" w:hAnsi="仿宋" w:cs="仿宋" w:hint="eastAsia"/>
          <w:sz w:val="28"/>
          <w:lang w:eastAsia="zh-CN"/>
        </w:rPr>
        <w:t>三、半导体设备项目建设背景及必要性分析</w:t>
      </w:r>
      <w:bookmarkEnd w:id="13"/>
    </w:p>
    <w:p>
      <w:pPr>
        <w:pStyle w:val="Heading2"/>
        <w:rPr>
          <w:rFonts w:ascii="仿宋" w:eastAsia="仿宋" w:hAnsi="仿宋" w:cs="仿宋" w:hint="eastAsia"/>
          <w:lang w:eastAsia="zh-CN"/>
        </w:rPr>
      </w:pPr>
      <w:bookmarkStart w:id="14" w:name="_Toc11229"/>
      <w:r>
        <w:rPr>
          <w:rFonts w:ascii="仿宋" w:eastAsia="仿宋" w:hAnsi="仿宋" w:cs="仿宋" w:hint="eastAsia"/>
          <w:lang w:eastAsia="zh-CN"/>
        </w:rPr>
        <w:t>(一)、半导体设备项目背景分析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半导体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半导体设备项目在这个潮流中的定位。同时，我们将关注行业内涌现的新兴机遇，以便半导体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半导体设备项目提供了强大的发展动力。我们将聚焦于行业内最新的技术发展趋势，包括但不限于人工智能、大数据分析、物联网等领域。通过深度的技术研究，我们将确保半导体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半导体设备项目发展的源泉。我们将投入更多的精力对市场需求进行深入剖析，超越表面的需求，深入挖掘潜在的市场痛点和机遇。通过对市场需求的细致了解，半导体设备项目将更有针对性地设计解决方案，满足市场的多样化需求，从而更好地促进半导体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半导体设备项目战略至关重要。我们将对竞争态势进行更为深入的分析，包括但不限于市场份额、产品特点、客户满意度等多个维度。通过深度的竞争分析，半导体设备项目将能够更准确地把握市场脉搏，制定具有竞争力的半导体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行业内的法规和政策环境对半导体设备项目的发展具有直接的影响。我们将进行更为全面的法规和政策分析，了解行业发展中的潜在法律风险和合规挑战。通过充分了解和遵守相关法规，半导体设备项目将确保在法律框架内合法合规运营，为半导体设备项目的稳健发展提供有力支持。</w:t>
      </w:r>
    </w:p>
    <w:p>
      <w:pPr>
        <w:pStyle w:val="Heading2"/>
        <w:ind w:firstLine="560" w:firstLineChars="200"/>
        <w:rPr>
          <w:rFonts w:ascii="仿宋" w:eastAsia="仿宋" w:hAnsi="仿宋" w:cs="仿宋" w:hint="eastAsia"/>
          <w:sz w:val="28"/>
          <w:lang w:eastAsia="zh-CN"/>
        </w:rPr>
      </w:pPr>
      <w:bookmarkStart w:id="15" w:name="_Toc7873"/>
      <w:r>
        <w:rPr>
          <w:rFonts w:ascii="仿宋" w:eastAsia="仿宋" w:hAnsi="仿宋" w:cs="仿宋" w:hint="eastAsia"/>
          <w:sz w:val="28"/>
          <w:lang w:eastAsia="zh-CN"/>
        </w:rPr>
        <w:t>(二)、半导体设备项目建设必要性分析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设备项目建设的迫切性源于对行业发展趋势的深刻洞察。我们正处于一个行业变革的时代，科技创新、数字化转型成为企业发展的关键动力。半导体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设备项目建设不仅仅是为了跟上潮流，更是为了通过技术创新推动企业的持续发展。通过引入先进的技术和解决方案，半导体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半导体设备项目的建设成为必然选择，通过提高产品质量、拓展服务领域，从而在竞争中获得更多的机会。半导体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半导体设备项目建设的必要性体现在对客户需求更精准的满足。通过半导体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设备项目建设的背后是对企业持续创新的追求。只有通过不断创新，企业才能在竞争中立于不败之地。半导体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29901"/>
      <w:r>
        <w:rPr>
          <w:rFonts w:ascii="仿宋" w:eastAsia="仿宋" w:hAnsi="仿宋" w:cs="仿宋" w:hint="eastAsia"/>
          <w:sz w:val="28"/>
          <w:lang w:eastAsia="zh-CN"/>
        </w:rPr>
        <w:t>四、工艺说明</w:t>
      </w:r>
      <w:bookmarkEnd w:id="16"/>
    </w:p>
    <w:p>
      <w:pPr>
        <w:pStyle w:val="Heading2"/>
        <w:rPr>
          <w:rFonts w:ascii="仿宋" w:eastAsia="仿宋" w:hAnsi="仿宋" w:cs="仿宋" w:hint="eastAsia"/>
          <w:lang w:eastAsia="zh-CN"/>
        </w:rPr>
      </w:pPr>
      <w:bookmarkStart w:id="17" w:name="_Toc11377"/>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设备项目的技术管理特点体现在其创新导向。通过引入最先进的技术趋势和解决方案，半导体设备项目致力于提升科技含量、提高质量和效率水平。这意味着我们将采用最新的工具和方法，确保半导体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半导体设备项目技术管理的显著特征。通过整合不同领域的技术资源，我们实现了跨学科的协同工作。这有助于优化技术架构，提高整体效能。此外，整合性策略还促进了不同技术团队之间的紧密沟通和高效合作，确保半导体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https://d.book118.com/065043210331011043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半导体设备项目规划设计纲要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半导体设备项目规划设计纲要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半导体设备项目规划设计纲要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半导体设备项目规划设计纲要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半导体设备项目规划设计纲要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半导体设备项目规划设计纲要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半导体设备项目规划设计纲要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半导体设备项目规划设计纲要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半导体设备项目规划设计纲要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半导体设备项目规划设计纲要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半导体设备项目规划设计纲要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半导体设备项目规划设计纲要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半导体设备项目规划设计纲要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半导体设备项目规划设计纲要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半导体设备项目规划设计纲要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半导体设备项目规划设计纲要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半导体设备项目规划设计纲要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050E25"/>
    <w:rsid w:val="55050E2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5043210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2024-01-17T06:41:00Z</dcterms:created>
  <dcterms:modified xsi:type="dcterms:W3CDTF">2024-01-17T06:41:54Z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74DA5527E879419E9692A0D3F4EC00BD_11</vt:lpwstr>
  </property>
  <property fmtid="{D5CDD505-2E9C-101B-9397-08002B2CF9AE}" pid="3" name="KSOProductBuildVer">
    <vt:lpwstr>2052-12.1.0.16120</vt:lpwstr>
  </property>
</Properties>
</file>