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异形钢项目规划设计方案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77" w:history="1">
        <w:r>
          <w:rPr>
            <w:rFonts w:ascii="仿宋" w:eastAsia="仿宋" w:hAnsi="仿宋" w:cs="仿宋" w:hint="eastAsia"/>
            <w:lang w:eastAsia="zh-CN"/>
          </w:rPr>
          <w:t>概论</w:t>
        </w:r>
        <w:r>
          <w:tab/>
        </w:r>
        <w:r>
          <w:fldChar w:fldCharType="begin"/>
        </w:r>
        <w:r>
          <w:instrText xml:space="preserve"> PAGEREF _Toc24177 \h </w:instrText>
        </w:r>
        <w:r>
          <w:fldChar w:fldCharType="separate"/>
        </w:r>
        <w:r>
          <w:t>3</w:t>
        </w:r>
        <w:r>
          <w:fldChar w:fldCharType="end"/>
        </w:r>
      </w:hyperlink>
    </w:p>
    <w:p>
      <w:pPr>
        <w:pStyle w:val="TOC1"/>
        <w:tabs>
          <w:tab w:val="right" w:leader="dot" w:pos="8306"/>
        </w:tabs>
      </w:pPr>
      <w:hyperlink w:anchor="_Toc2845" w:history="1">
        <w:r>
          <w:rPr>
            <w:rFonts w:ascii="仿宋" w:eastAsia="仿宋" w:hAnsi="仿宋" w:cs="仿宋" w:hint="eastAsia"/>
            <w:lang w:eastAsia="zh-CN"/>
          </w:rPr>
          <w:t>一、市场分析、调研</w:t>
        </w:r>
        <w:r>
          <w:tab/>
        </w:r>
        <w:r>
          <w:fldChar w:fldCharType="begin"/>
        </w:r>
        <w:r>
          <w:instrText xml:space="preserve"> PAGEREF _Toc2845 \h </w:instrText>
        </w:r>
        <w:r>
          <w:fldChar w:fldCharType="separate"/>
        </w:r>
        <w:r>
          <w:t>3</w:t>
        </w:r>
        <w:r>
          <w:fldChar w:fldCharType="end"/>
        </w:r>
      </w:hyperlink>
    </w:p>
    <w:p>
      <w:pPr>
        <w:pStyle w:val="TOC2"/>
        <w:tabs>
          <w:tab w:val="right" w:leader="dot" w:pos="8306"/>
        </w:tabs>
      </w:pPr>
      <w:hyperlink w:anchor="_Toc20946" w:history="1">
        <w:r>
          <w:rPr>
            <w:rFonts w:ascii="仿宋" w:eastAsia="仿宋" w:hAnsi="仿宋" w:cs="仿宋" w:hint="eastAsia"/>
            <w:lang w:eastAsia="zh-CN"/>
          </w:rPr>
          <w:t>(一)、异形钢行业分析</w:t>
        </w:r>
        <w:r>
          <w:tab/>
        </w:r>
        <w:r>
          <w:fldChar w:fldCharType="begin"/>
        </w:r>
        <w:r>
          <w:instrText xml:space="preserve"> PAGEREF _Toc20946 \h </w:instrText>
        </w:r>
        <w:r>
          <w:fldChar w:fldCharType="separate"/>
        </w:r>
        <w:r>
          <w:t>3</w:t>
        </w:r>
        <w:r>
          <w:fldChar w:fldCharType="end"/>
        </w:r>
      </w:hyperlink>
    </w:p>
    <w:p>
      <w:pPr>
        <w:pStyle w:val="TOC2"/>
        <w:tabs>
          <w:tab w:val="right" w:leader="dot" w:pos="8306"/>
        </w:tabs>
      </w:pPr>
      <w:hyperlink w:anchor="_Toc9209" w:history="1">
        <w:r>
          <w:rPr>
            <w:rFonts w:ascii="仿宋" w:eastAsia="仿宋" w:hAnsi="仿宋" w:cs="仿宋" w:hint="eastAsia"/>
            <w:lang w:eastAsia="zh-CN"/>
          </w:rPr>
          <w:t>(二)、异形钢市场分析预测</w:t>
        </w:r>
        <w:r>
          <w:tab/>
        </w:r>
        <w:r>
          <w:fldChar w:fldCharType="begin"/>
        </w:r>
        <w:r>
          <w:instrText xml:space="preserve"> PAGEREF _Toc9209 \h </w:instrText>
        </w:r>
        <w:r>
          <w:fldChar w:fldCharType="separate"/>
        </w:r>
        <w:r>
          <w:t>4</w:t>
        </w:r>
        <w:r>
          <w:fldChar w:fldCharType="end"/>
        </w:r>
      </w:hyperlink>
    </w:p>
    <w:p>
      <w:pPr>
        <w:pStyle w:val="TOC1"/>
        <w:tabs>
          <w:tab w:val="right" w:leader="dot" w:pos="8306"/>
        </w:tabs>
      </w:pPr>
      <w:hyperlink w:anchor="_Toc21854" w:history="1">
        <w:r>
          <w:rPr>
            <w:rFonts w:ascii="仿宋" w:eastAsia="仿宋" w:hAnsi="仿宋" w:cs="仿宋" w:hint="eastAsia"/>
            <w:lang w:eastAsia="zh-CN"/>
          </w:rPr>
          <w:t>二、异形钢项目文档管理</w:t>
        </w:r>
        <w:r>
          <w:tab/>
        </w:r>
        <w:r>
          <w:fldChar w:fldCharType="begin"/>
        </w:r>
        <w:r>
          <w:instrText xml:space="preserve"> PAGEREF _Toc21854 \h </w:instrText>
        </w:r>
        <w:r>
          <w:fldChar w:fldCharType="separate"/>
        </w:r>
        <w:r>
          <w:t>5</w:t>
        </w:r>
        <w:r>
          <w:fldChar w:fldCharType="end"/>
        </w:r>
      </w:hyperlink>
    </w:p>
    <w:p>
      <w:pPr>
        <w:pStyle w:val="TOC2"/>
        <w:tabs>
          <w:tab w:val="right" w:leader="dot" w:pos="8306"/>
        </w:tabs>
      </w:pPr>
      <w:hyperlink w:anchor="_Toc14734" w:history="1">
        <w:r>
          <w:rPr>
            <w:rFonts w:ascii="仿宋" w:eastAsia="仿宋" w:hAnsi="仿宋" w:cs="仿宋" w:hint="eastAsia"/>
            <w:lang w:eastAsia="zh-CN"/>
          </w:rPr>
          <w:t>(一)、文档编制与审查</w:t>
        </w:r>
        <w:r>
          <w:tab/>
        </w:r>
        <w:r>
          <w:fldChar w:fldCharType="begin"/>
        </w:r>
        <w:r>
          <w:instrText xml:space="preserve"> PAGEREF _Toc14734 \h </w:instrText>
        </w:r>
        <w:r>
          <w:fldChar w:fldCharType="separate"/>
        </w:r>
        <w:r>
          <w:t>5</w:t>
        </w:r>
        <w:r>
          <w:fldChar w:fldCharType="end"/>
        </w:r>
      </w:hyperlink>
    </w:p>
    <w:p>
      <w:pPr>
        <w:pStyle w:val="TOC2"/>
        <w:tabs>
          <w:tab w:val="right" w:leader="dot" w:pos="8306"/>
        </w:tabs>
      </w:pPr>
      <w:hyperlink w:anchor="_Toc5141" w:history="1">
        <w:r>
          <w:rPr>
            <w:rFonts w:ascii="仿宋" w:eastAsia="仿宋" w:hAnsi="仿宋" w:cs="仿宋" w:hint="eastAsia"/>
            <w:lang w:eastAsia="zh-CN"/>
          </w:rPr>
          <w:t>(二)、文档发布与分发</w:t>
        </w:r>
        <w:r>
          <w:tab/>
        </w:r>
        <w:r>
          <w:fldChar w:fldCharType="begin"/>
        </w:r>
        <w:r>
          <w:instrText xml:space="preserve"> PAGEREF _Toc5141 \h </w:instrText>
        </w:r>
        <w:r>
          <w:fldChar w:fldCharType="separate"/>
        </w:r>
        <w:r>
          <w:t>6</w:t>
        </w:r>
        <w:r>
          <w:fldChar w:fldCharType="end"/>
        </w:r>
      </w:hyperlink>
    </w:p>
    <w:p>
      <w:pPr>
        <w:pStyle w:val="TOC2"/>
        <w:tabs>
          <w:tab w:val="right" w:leader="dot" w:pos="8306"/>
        </w:tabs>
      </w:pPr>
      <w:hyperlink w:anchor="_Toc24239" w:history="1">
        <w:r>
          <w:rPr>
            <w:rFonts w:ascii="仿宋" w:eastAsia="仿宋" w:hAnsi="仿宋" w:cs="仿宋" w:hint="eastAsia"/>
            <w:lang w:eastAsia="zh-CN"/>
          </w:rPr>
          <w:t>(三)、文档存档与归档</w:t>
        </w:r>
        <w:r>
          <w:tab/>
        </w:r>
        <w:r>
          <w:fldChar w:fldCharType="begin"/>
        </w:r>
        <w:r>
          <w:instrText xml:space="preserve"> PAGEREF _Toc24239 \h </w:instrText>
        </w:r>
        <w:r>
          <w:fldChar w:fldCharType="separate"/>
        </w:r>
        <w:r>
          <w:t>7</w:t>
        </w:r>
        <w:r>
          <w:fldChar w:fldCharType="end"/>
        </w:r>
      </w:hyperlink>
    </w:p>
    <w:p>
      <w:pPr>
        <w:pStyle w:val="TOC1"/>
        <w:tabs>
          <w:tab w:val="right" w:leader="dot" w:pos="8306"/>
        </w:tabs>
      </w:pPr>
      <w:hyperlink w:anchor="_Toc25087" w:history="1">
        <w:r>
          <w:rPr>
            <w:rFonts w:ascii="仿宋" w:eastAsia="仿宋" w:hAnsi="仿宋" w:cs="仿宋" w:hint="eastAsia"/>
            <w:lang w:eastAsia="zh-CN"/>
          </w:rPr>
          <w:t>三、异形钢项目危机管理</w:t>
        </w:r>
        <w:r>
          <w:tab/>
        </w:r>
        <w:r>
          <w:fldChar w:fldCharType="begin"/>
        </w:r>
        <w:r>
          <w:instrText xml:space="preserve"> PAGEREF _Toc25087 \h </w:instrText>
        </w:r>
        <w:r>
          <w:fldChar w:fldCharType="separate"/>
        </w:r>
        <w:r>
          <w:t>8</w:t>
        </w:r>
        <w:r>
          <w:fldChar w:fldCharType="end"/>
        </w:r>
      </w:hyperlink>
    </w:p>
    <w:p>
      <w:pPr>
        <w:pStyle w:val="TOC2"/>
        <w:tabs>
          <w:tab w:val="right" w:leader="dot" w:pos="8306"/>
        </w:tabs>
      </w:pPr>
      <w:hyperlink w:anchor="_Toc6564" w:history="1">
        <w:r>
          <w:rPr>
            <w:rFonts w:ascii="仿宋" w:eastAsia="仿宋" w:hAnsi="仿宋" w:cs="仿宋" w:hint="eastAsia"/>
            <w:lang w:eastAsia="zh-CN"/>
          </w:rPr>
          <w:t>(一)、危机预警与识别</w:t>
        </w:r>
        <w:r>
          <w:tab/>
        </w:r>
        <w:r>
          <w:fldChar w:fldCharType="begin"/>
        </w:r>
        <w:r>
          <w:instrText xml:space="preserve"> PAGEREF _Toc6564 \h </w:instrText>
        </w:r>
        <w:r>
          <w:fldChar w:fldCharType="separate"/>
        </w:r>
        <w:r>
          <w:t>8</w:t>
        </w:r>
        <w:r>
          <w:fldChar w:fldCharType="end"/>
        </w:r>
      </w:hyperlink>
    </w:p>
    <w:p>
      <w:pPr>
        <w:pStyle w:val="TOC2"/>
        <w:tabs>
          <w:tab w:val="right" w:leader="dot" w:pos="8306"/>
        </w:tabs>
      </w:pPr>
      <w:hyperlink w:anchor="_Toc11556" w:history="1">
        <w:r>
          <w:rPr>
            <w:rFonts w:ascii="仿宋" w:eastAsia="仿宋" w:hAnsi="仿宋" w:cs="仿宋" w:hint="eastAsia"/>
            <w:lang w:eastAsia="zh-CN"/>
          </w:rPr>
          <w:t>(二)、危机应对与恢复</w:t>
        </w:r>
        <w:r>
          <w:tab/>
        </w:r>
        <w:r>
          <w:fldChar w:fldCharType="begin"/>
        </w:r>
        <w:r>
          <w:instrText xml:space="preserve"> PAGEREF _Toc11556 \h </w:instrText>
        </w:r>
        <w:r>
          <w:fldChar w:fldCharType="separate"/>
        </w:r>
        <w:r>
          <w:t>9</w:t>
        </w:r>
        <w:r>
          <w:fldChar w:fldCharType="end"/>
        </w:r>
      </w:hyperlink>
    </w:p>
    <w:p>
      <w:pPr>
        <w:pStyle w:val="TOC1"/>
        <w:tabs>
          <w:tab w:val="right" w:leader="dot" w:pos="8306"/>
        </w:tabs>
      </w:pPr>
      <w:hyperlink w:anchor="_Toc1483" w:history="1">
        <w:r>
          <w:rPr>
            <w:rFonts w:ascii="仿宋" w:eastAsia="仿宋" w:hAnsi="仿宋" w:cs="仿宋" w:hint="eastAsia"/>
            <w:lang w:eastAsia="zh-CN"/>
          </w:rPr>
          <w:t>四、异形钢项目建设背景及必要性分析</w:t>
        </w:r>
        <w:r>
          <w:tab/>
        </w:r>
        <w:r>
          <w:fldChar w:fldCharType="begin"/>
        </w:r>
        <w:r>
          <w:instrText xml:space="preserve"> PAGEREF _Toc1483 \h </w:instrText>
        </w:r>
        <w:r>
          <w:fldChar w:fldCharType="separate"/>
        </w:r>
        <w:r>
          <w:t>10</w:t>
        </w:r>
        <w:r>
          <w:fldChar w:fldCharType="end"/>
        </w:r>
      </w:hyperlink>
    </w:p>
    <w:p>
      <w:pPr>
        <w:pStyle w:val="TOC2"/>
        <w:tabs>
          <w:tab w:val="right" w:leader="dot" w:pos="8306"/>
        </w:tabs>
      </w:pPr>
      <w:hyperlink w:anchor="_Toc15123" w:history="1">
        <w:r>
          <w:rPr>
            <w:rFonts w:ascii="仿宋" w:eastAsia="仿宋" w:hAnsi="仿宋" w:cs="仿宋" w:hint="eastAsia"/>
            <w:lang w:eastAsia="zh-CN"/>
          </w:rPr>
          <w:t>(一)、异形钢项目背景分析</w:t>
        </w:r>
        <w:r>
          <w:tab/>
        </w:r>
        <w:r>
          <w:fldChar w:fldCharType="begin"/>
        </w:r>
        <w:r>
          <w:instrText xml:space="preserve"> PAGEREF _Toc15123 \h </w:instrText>
        </w:r>
        <w:r>
          <w:fldChar w:fldCharType="separate"/>
        </w:r>
        <w:r>
          <w:t>10</w:t>
        </w:r>
        <w:r>
          <w:fldChar w:fldCharType="end"/>
        </w:r>
      </w:hyperlink>
    </w:p>
    <w:p>
      <w:pPr>
        <w:pStyle w:val="TOC2"/>
        <w:tabs>
          <w:tab w:val="right" w:leader="dot" w:pos="8306"/>
        </w:tabs>
      </w:pPr>
      <w:hyperlink w:anchor="_Toc13172" w:history="1">
        <w:r>
          <w:rPr>
            <w:rFonts w:ascii="仿宋" w:eastAsia="仿宋" w:hAnsi="仿宋" w:cs="仿宋" w:hint="eastAsia"/>
            <w:lang w:eastAsia="zh-CN"/>
          </w:rPr>
          <w:t>(二)、异形钢项目建设必要性分析</w:t>
        </w:r>
        <w:r>
          <w:tab/>
        </w:r>
        <w:r>
          <w:fldChar w:fldCharType="begin"/>
        </w:r>
        <w:r>
          <w:instrText xml:space="preserve"> PAGEREF _Toc13172 \h </w:instrText>
        </w:r>
        <w:r>
          <w:fldChar w:fldCharType="separate"/>
        </w:r>
        <w:r>
          <w:t>12</w:t>
        </w:r>
        <w:r>
          <w:fldChar w:fldCharType="end"/>
        </w:r>
      </w:hyperlink>
    </w:p>
    <w:p>
      <w:pPr>
        <w:pStyle w:val="TOC1"/>
        <w:tabs>
          <w:tab w:val="right" w:leader="dot" w:pos="8306"/>
        </w:tabs>
      </w:pPr>
      <w:hyperlink w:anchor="_Toc16340" w:history="1">
        <w:r>
          <w:rPr>
            <w:rFonts w:ascii="仿宋" w:eastAsia="仿宋" w:hAnsi="仿宋" w:cs="仿宋" w:hint="eastAsia"/>
            <w:lang w:eastAsia="zh-CN"/>
          </w:rPr>
          <w:t>五、异形钢项目可持续发展</w:t>
        </w:r>
        <w:r>
          <w:tab/>
        </w:r>
        <w:r>
          <w:fldChar w:fldCharType="begin"/>
        </w:r>
        <w:r>
          <w:instrText xml:space="preserve"> PAGEREF _Toc16340 \h </w:instrText>
        </w:r>
        <w:r>
          <w:fldChar w:fldCharType="separate"/>
        </w:r>
        <w:r>
          <w:t>13</w:t>
        </w:r>
        <w:r>
          <w:fldChar w:fldCharType="end"/>
        </w:r>
      </w:hyperlink>
    </w:p>
    <w:p>
      <w:pPr>
        <w:pStyle w:val="TOC2"/>
        <w:tabs>
          <w:tab w:val="right" w:leader="dot" w:pos="8306"/>
        </w:tabs>
      </w:pPr>
      <w:hyperlink w:anchor="_Toc16284" w:history="1">
        <w:r>
          <w:rPr>
            <w:rFonts w:ascii="仿宋" w:eastAsia="仿宋" w:hAnsi="仿宋" w:cs="仿宋" w:hint="eastAsia"/>
            <w:lang w:eastAsia="zh-CN"/>
          </w:rPr>
          <w:t>(一)、可持续战略与实践</w:t>
        </w:r>
        <w:r>
          <w:tab/>
        </w:r>
        <w:r>
          <w:fldChar w:fldCharType="begin"/>
        </w:r>
        <w:r>
          <w:instrText xml:space="preserve"> PAGEREF _Toc16284 \h </w:instrText>
        </w:r>
        <w:r>
          <w:fldChar w:fldCharType="separate"/>
        </w:r>
        <w:r>
          <w:t>13</w:t>
        </w:r>
        <w:r>
          <w:fldChar w:fldCharType="end"/>
        </w:r>
      </w:hyperlink>
    </w:p>
    <w:p>
      <w:pPr>
        <w:pStyle w:val="TOC2"/>
        <w:tabs>
          <w:tab w:val="right" w:leader="dot" w:pos="8306"/>
        </w:tabs>
      </w:pPr>
      <w:hyperlink w:anchor="_Toc314" w:history="1">
        <w:r>
          <w:rPr>
            <w:rFonts w:ascii="仿宋" w:eastAsia="仿宋" w:hAnsi="仿宋" w:cs="仿宋" w:hint="eastAsia"/>
            <w:lang w:eastAsia="zh-CN"/>
          </w:rPr>
          <w:t>(二)、环保与社会责任</w:t>
        </w:r>
        <w:r>
          <w:tab/>
        </w:r>
        <w:r>
          <w:fldChar w:fldCharType="begin"/>
        </w:r>
        <w:r>
          <w:instrText xml:space="preserve"> PAGEREF _Toc314 \h </w:instrText>
        </w:r>
        <w:r>
          <w:fldChar w:fldCharType="separate"/>
        </w:r>
        <w:r>
          <w:t>14</w:t>
        </w:r>
        <w:r>
          <w:fldChar w:fldCharType="end"/>
        </w:r>
      </w:hyperlink>
    </w:p>
    <w:p>
      <w:pPr>
        <w:pStyle w:val="TOC1"/>
        <w:tabs>
          <w:tab w:val="right" w:leader="dot" w:pos="8306"/>
        </w:tabs>
      </w:pPr>
      <w:hyperlink w:anchor="_Toc10858" w:history="1">
        <w:r>
          <w:rPr>
            <w:rFonts w:ascii="仿宋" w:eastAsia="仿宋" w:hAnsi="仿宋" w:cs="仿宋" w:hint="eastAsia"/>
            <w:lang w:eastAsia="zh-CN"/>
          </w:rPr>
          <w:t>六、异形钢项目概论</w:t>
        </w:r>
        <w:r>
          <w:tab/>
        </w:r>
        <w:r>
          <w:fldChar w:fldCharType="begin"/>
        </w:r>
        <w:r>
          <w:instrText xml:space="preserve"> PAGEREF _Toc10858 \h </w:instrText>
        </w:r>
        <w:r>
          <w:fldChar w:fldCharType="separate"/>
        </w:r>
        <w:r>
          <w:t>15</w:t>
        </w:r>
        <w:r>
          <w:fldChar w:fldCharType="end"/>
        </w:r>
      </w:hyperlink>
    </w:p>
    <w:p>
      <w:pPr>
        <w:pStyle w:val="TOC2"/>
        <w:tabs>
          <w:tab w:val="right" w:leader="dot" w:pos="8306"/>
        </w:tabs>
      </w:pPr>
      <w:hyperlink w:anchor="_Toc4591" w:history="1">
        <w:r>
          <w:rPr>
            <w:rFonts w:ascii="仿宋" w:eastAsia="仿宋" w:hAnsi="仿宋" w:cs="仿宋" w:hint="eastAsia"/>
            <w:lang w:eastAsia="zh-CN"/>
          </w:rPr>
          <w:t>(一)、异形钢项目概况</w:t>
        </w:r>
        <w:r>
          <w:tab/>
        </w:r>
        <w:r>
          <w:fldChar w:fldCharType="begin"/>
        </w:r>
        <w:r>
          <w:instrText xml:space="preserve"> PAGEREF _Toc4591 \h </w:instrText>
        </w:r>
        <w:r>
          <w:fldChar w:fldCharType="separate"/>
        </w:r>
        <w:r>
          <w:t>15</w:t>
        </w:r>
        <w:r>
          <w:fldChar w:fldCharType="end"/>
        </w:r>
      </w:hyperlink>
    </w:p>
    <w:p>
      <w:pPr>
        <w:pStyle w:val="TOC2"/>
        <w:tabs>
          <w:tab w:val="right" w:leader="dot" w:pos="8306"/>
        </w:tabs>
      </w:pPr>
      <w:hyperlink w:anchor="_Toc27287" w:history="1">
        <w:r>
          <w:rPr>
            <w:rFonts w:ascii="仿宋" w:eastAsia="仿宋" w:hAnsi="仿宋" w:cs="仿宋" w:hint="eastAsia"/>
            <w:lang w:eastAsia="zh-CN"/>
          </w:rPr>
          <w:t>(二)、异形钢项目目标</w:t>
        </w:r>
        <w:r>
          <w:tab/>
        </w:r>
        <w:r>
          <w:fldChar w:fldCharType="begin"/>
        </w:r>
        <w:r>
          <w:instrText xml:space="preserve"> PAGEREF _Toc27287 \h </w:instrText>
        </w:r>
        <w:r>
          <w:fldChar w:fldCharType="separate"/>
        </w:r>
        <w:r>
          <w:t>17</w:t>
        </w:r>
        <w:r>
          <w:fldChar w:fldCharType="end"/>
        </w:r>
      </w:hyperlink>
    </w:p>
    <w:p>
      <w:pPr>
        <w:pStyle w:val="TOC2"/>
        <w:tabs>
          <w:tab w:val="right" w:leader="dot" w:pos="8306"/>
        </w:tabs>
      </w:pPr>
      <w:hyperlink w:anchor="_Toc18861" w:history="1">
        <w:r>
          <w:rPr>
            <w:rFonts w:ascii="仿宋" w:eastAsia="仿宋" w:hAnsi="仿宋" w:cs="仿宋" w:hint="eastAsia"/>
            <w:lang w:eastAsia="zh-CN"/>
          </w:rPr>
          <w:t>(三)、异形钢项目提出的理由</w:t>
        </w:r>
        <w:r>
          <w:tab/>
        </w:r>
        <w:r>
          <w:fldChar w:fldCharType="begin"/>
        </w:r>
        <w:r>
          <w:instrText xml:space="preserve"> PAGEREF _Toc18861 \h </w:instrText>
        </w:r>
        <w:r>
          <w:fldChar w:fldCharType="separate"/>
        </w:r>
        <w:r>
          <w:t>18</w:t>
        </w:r>
        <w:r>
          <w:fldChar w:fldCharType="end"/>
        </w:r>
      </w:hyperlink>
    </w:p>
    <w:p>
      <w:pPr>
        <w:pStyle w:val="TOC2"/>
        <w:tabs>
          <w:tab w:val="right" w:leader="dot" w:pos="8306"/>
        </w:tabs>
      </w:pPr>
      <w:hyperlink w:anchor="_Toc27952" w:history="1">
        <w:r>
          <w:rPr>
            <w:rFonts w:ascii="仿宋" w:eastAsia="仿宋" w:hAnsi="仿宋" w:cs="仿宋" w:hint="eastAsia"/>
            <w:lang w:eastAsia="zh-CN"/>
          </w:rPr>
          <w:t>(四)、异形钢项目意义</w:t>
        </w:r>
        <w:r>
          <w:tab/>
        </w:r>
        <w:r>
          <w:fldChar w:fldCharType="begin"/>
        </w:r>
        <w:r>
          <w:instrText xml:space="preserve"> PAGEREF _Toc27952 \h </w:instrText>
        </w:r>
        <w:r>
          <w:fldChar w:fldCharType="separate"/>
        </w:r>
        <w:r>
          <w:t>20</w:t>
        </w:r>
        <w:r>
          <w:fldChar w:fldCharType="end"/>
        </w:r>
      </w:hyperlink>
    </w:p>
    <w:p>
      <w:pPr>
        <w:pStyle w:val="TOC2"/>
        <w:tabs>
          <w:tab w:val="right" w:leader="dot" w:pos="8306"/>
        </w:tabs>
      </w:pPr>
      <w:hyperlink w:anchor="_Toc3206" w:history="1">
        <w:r>
          <w:rPr>
            <w:rFonts w:ascii="仿宋" w:eastAsia="仿宋" w:hAnsi="仿宋" w:cs="仿宋" w:hint="eastAsia"/>
            <w:lang w:eastAsia="zh-CN"/>
          </w:rPr>
          <w:t>(五)、异形钢项目背景</w:t>
        </w:r>
        <w:r>
          <w:tab/>
        </w:r>
        <w:r>
          <w:fldChar w:fldCharType="begin"/>
        </w:r>
        <w:r>
          <w:instrText xml:space="preserve"> PAGEREF _Toc3206 \h </w:instrText>
        </w:r>
        <w:r>
          <w:fldChar w:fldCharType="separate"/>
        </w:r>
        <w:r>
          <w:t>20</w:t>
        </w:r>
        <w:r>
          <w:fldChar w:fldCharType="end"/>
        </w:r>
      </w:hyperlink>
    </w:p>
    <w:p>
      <w:pPr>
        <w:pStyle w:val="TOC1"/>
        <w:tabs>
          <w:tab w:val="right" w:leader="dot" w:pos="8306"/>
        </w:tabs>
      </w:pPr>
      <w:hyperlink w:anchor="_Toc27732" w:history="1">
        <w:r>
          <w:rPr>
            <w:rFonts w:ascii="仿宋" w:eastAsia="仿宋" w:hAnsi="仿宋" w:cs="仿宋" w:hint="eastAsia"/>
            <w:lang w:eastAsia="zh-CN"/>
          </w:rPr>
          <w:t>七、生产安全保护</w:t>
        </w:r>
        <w:r>
          <w:tab/>
        </w:r>
        <w:r>
          <w:fldChar w:fldCharType="begin"/>
        </w:r>
        <w:r>
          <w:instrText xml:space="preserve"> PAGEREF _Toc27732 \h </w:instrText>
        </w:r>
        <w:r>
          <w:fldChar w:fldCharType="separate"/>
        </w:r>
        <w:r>
          <w:t>21</w:t>
        </w:r>
        <w:r>
          <w:fldChar w:fldCharType="end"/>
        </w:r>
      </w:hyperlink>
    </w:p>
    <w:p>
      <w:pPr>
        <w:pStyle w:val="TOC2"/>
        <w:tabs>
          <w:tab w:val="right" w:leader="dot" w:pos="8306"/>
        </w:tabs>
      </w:pPr>
      <w:hyperlink w:anchor="_Toc16683" w:history="1">
        <w:r>
          <w:rPr>
            <w:rFonts w:ascii="仿宋" w:eastAsia="仿宋" w:hAnsi="仿宋" w:cs="仿宋" w:hint="eastAsia"/>
            <w:lang w:eastAsia="zh-CN"/>
          </w:rPr>
          <w:t>(一)、消防安全</w:t>
        </w:r>
        <w:r>
          <w:tab/>
        </w:r>
        <w:r>
          <w:fldChar w:fldCharType="begin"/>
        </w:r>
        <w:r>
          <w:instrText xml:space="preserve"> PAGEREF _Toc16683 \h </w:instrText>
        </w:r>
        <w:r>
          <w:fldChar w:fldCharType="separate"/>
        </w:r>
        <w:r>
          <w:t>21</w:t>
        </w:r>
        <w:r>
          <w:fldChar w:fldCharType="end"/>
        </w:r>
      </w:hyperlink>
    </w:p>
    <w:p>
      <w:pPr>
        <w:pStyle w:val="TOC2"/>
        <w:tabs>
          <w:tab w:val="right" w:leader="dot" w:pos="8306"/>
        </w:tabs>
      </w:pPr>
      <w:hyperlink w:anchor="_Toc7377" w:history="1">
        <w:r>
          <w:rPr>
            <w:rFonts w:ascii="仿宋" w:eastAsia="仿宋" w:hAnsi="仿宋" w:cs="仿宋" w:hint="eastAsia"/>
            <w:lang w:eastAsia="zh-CN"/>
          </w:rPr>
          <w:t>(二)、防火防爆总图布置措施</w:t>
        </w:r>
        <w:r>
          <w:tab/>
        </w:r>
        <w:r>
          <w:fldChar w:fldCharType="begin"/>
        </w:r>
        <w:r>
          <w:instrText xml:space="preserve"> PAGEREF _Toc7377 \h </w:instrText>
        </w:r>
        <w:r>
          <w:fldChar w:fldCharType="separate"/>
        </w:r>
        <w:r>
          <w:t>23</w:t>
        </w:r>
        <w:r>
          <w:fldChar w:fldCharType="end"/>
        </w:r>
      </w:hyperlink>
    </w:p>
    <w:p>
      <w:pPr>
        <w:pStyle w:val="TOC2"/>
        <w:tabs>
          <w:tab w:val="right" w:leader="dot" w:pos="8306"/>
        </w:tabs>
      </w:pPr>
      <w:hyperlink w:anchor="_Toc5768" w:history="1">
        <w:r>
          <w:rPr>
            <w:rFonts w:ascii="仿宋" w:eastAsia="仿宋" w:hAnsi="仿宋" w:cs="仿宋" w:hint="eastAsia"/>
            <w:lang w:eastAsia="zh-CN"/>
          </w:rPr>
          <w:t>(三)、自然灾害防范措施</w:t>
        </w:r>
        <w:r>
          <w:tab/>
        </w:r>
        <w:r>
          <w:fldChar w:fldCharType="begin"/>
        </w:r>
        <w:r>
          <w:instrText xml:space="preserve"> PAGEREF _Toc5768 \h </w:instrText>
        </w:r>
        <w:r>
          <w:fldChar w:fldCharType="separate"/>
        </w:r>
        <w:r>
          <w:t>24</w:t>
        </w:r>
        <w:r>
          <w:fldChar w:fldCharType="end"/>
        </w:r>
      </w:hyperlink>
    </w:p>
    <w:p>
      <w:pPr>
        <w:pStyle w:val="TOC2"/>
        <w:tabs>
          <w:tab w:val="right" w:leader="dot" w:pos="8306"/>
        </w:tabs>
      </w:pPr>
      <w:hyperlink w:anchor="_Toc29145" w:history="1">
        <w:r>
          <w:rPr>
            <w:rFonts w:ascii="仿宋" w:eastAsia="仿宋" w:hAnsi="仿宋" w:cs="仿宋" w:hint="eastAsia"/>
            <w:lang w:eastAsia="zh-CN"/>
          </w:rPr>
          <w:t>(四)、安全色及安全标志使用要求</w:t>
        </w:r>
        <w:r>
          <w:tab/>
        </w:r>
        <w:r>
          <w:fldChar w:fldCharType="begin"/>
        </w:r>
        <w:r>
          <w:instrText xml:space="preserve"> PAGEREF _Toc29145 \h </w:instrText>
        </w:r>
        <w:r>
          <w:fldChar w:fldCharType="separate"/>
        </w:r>
        <w:r>
          <w:t>25</w:t>
        </w:r>
        <w:r>
          <w:fldChar w:fldCharType="end"/>
        </w:r>
      </w:hyperlink>
    </w:p>
    <w:p>
      <w:pPr>
        <w:pStyle w:val="TOC2"/>
        <w:tabs>
          <w:tab w:val="right" w:leader="dot" w:pos="8306"/>
        </w:tabs>
      </w:pPr>
      <w:hyperlink w:anchor="_Toc31543" w:history="1">
        <w:r>
          <w:rPr>
            <w:rFonts w:ascii="仿宋" w:eastAsia="仿宋" w:hAnsi="仿宋" w:cs="仿宋" w:hint="eastAsia"/>
            <w:lang w:eastAsia="zh-CN"/>
          </w:rPr>
          <w:t>(五)、防尘防毒措施</w:t>
        </w:r>
        <w:r>
          <w:tab/>
        </w:r>
        <w:r>
          <w:fldChar w:fldCharType="begin"/>
        </w:r>
        <w:r>
          <w:instrText xml:space="preserve"> PAGEREF _Toc31543 \h </w:instrText>
        </w:r>
        <w:r>
          <w:fldChar w:fldCharType="separate"/>
        </w:r>
        <w:r>
          <w:t>25</w:t>
        </w:r>
        <w:r>
          <w:fldChar w:fldCharType="end"/>
        </w:r>
      </w:hyperlink>
    </w:p>
    <w:p>
      <w:pPr>
        <w:pStyle w:val="TOC2"/>
        <w:tabs>
          <w:tab w:val="right" w:leader="dot" w:pos="8306"/>
        </w:tabs>
      </w:pPr>
      <w:hyperlink w:anchor="_Toc28447" w:history="1">
        <w:r>
          <w:rPr>
            <w:rFonts w:ascii="仿宋" w:eastAsia="仿宋" w:hAnsi="仿宋" w:cs="仿宋" w:hint="eastAsia"/>
            <w:lang w:eastAsia="zh-CN"/>
          </w:rPr>
          <w:t>(六)、防静电、触电防护及防雷措施</w:t>
        </w:r>
        <w:r>
          <w:tab/>
        </w:r>
        <w:r>
          <w:fldChar w:fldCharType="begin"/>
        </w:r>
        <w:r>
          <w:instrText xml:space="preserve"> PAGEREF _Toc28447 \h </w:instrText>
        </w:r>
        <w:r>
          <w:fldChar w:fldCharType="separate"/>
        </w:r>
        <w:r>
          <w:t>26</w:t>
        </w:r>
        <w:r>
          <w:fldChar w:fldCharType="end"/>
        </w:r>
      </w:hyperlink>
    </w:p>
    <w:p>
      <w:pPr>
        <w:pStyle w:val="TOC2"/>
        <w:tabs>
          <w:tab w:val="right" w:leader="dot" w:pos="8306"/>
        </w:tabs>
      </w:pPr>
      <w:hyperlink w:anchor="_Toc32148" w:history="1">
        <w:r>
          <w:rPr>
            <w:rFonts w:ascii="仿宋" w:eastAsia="仿宋" w:hAnsi="仿宋" w:cs="仿宋" w:hint="eastAsia"/>
            <w:lang w:eastAsia="zh-CN"/>
          </w:rPr>
          <w:t>(七)、机械设备安全保障措施</w:t>
        </w:r>
        <w:r>
          <w:tab/>
        </w:r>
        <w:r>
          <w:fldChar w:fldCharType="begin"/>
        </w:r>
        <w:r>
          <w:instrText xml:space="preserve"> PAGEREF _Toc32148 \h </w:instrText>
        </w:r>
        <w:r>
          <w:fldChar w:fldCharType="separate"/>
        </w:r>
        <w:r>
          <w:t>28</w:t>
        </w:r>
        <w:r>
          <w:fldChar w:fldCharType="end"/>
        </w:r>
      </w:hyperlink>
    </w:p>
    <w:p>
      <w:pPr>
        <w:pStyle w:val="TOC1"/>
        <w:tabs>
          <w:tab w:val="right" w:leader="dot" w:pos="8306"/>
        </w:tabs>
      </w:pPr>
      <w:hyperlink w:anchor="_Toc1307" w:history="1">
        <w:r>
          <w:rPr>
            <w:rFonts w:ascii="仿宋" w:eastAsia="仿宋" w:hAnsi="仿宋" w:cs="仿宋" w:hint="eastAsia"/>
            <w:lang w:eastAsia="zh-CN"/>
          </w:rPr>
          <w:t>八、异形钢项目人力资源培养与发展</w:t>
        </w:r>
        <w:r>
          <w:tab/>
        </w:r>
        <w:r>
          <w:fldChar w:fldCharType="begin"/>
        </w:r>
        <w:r>
          <w:instrText xml:space="preserve"> PAGEREF _Toc1307 \h </w:instrText>
        </w:r>
        <w:r>
          <w:fldChar w:fldCharType="separate"/>
        </w:r>
        <w:r>
          <w:t>29</w:t>
        </w:r>
        <w:r>
          <w:fldChar w:fldCharType="end"/>
        </w:r>
      </w:hyperlink>
    </w:p>
    <w:p>
      <w:pPr>
        <w:pStyle w:val="TOC2"/>
        <w:tabs>
          <w:tab w:val="right" w:leader="dot" w:pos="8306"/>
        </w:tabs>
      </w:pPr>
      <w:hyperlink w:anchor="_Toc16768" w:history="1">
        <w:r>
          <w:rPr>
            <w:rFonts w:ascii="仿宋" w:eastAsia="仿宋" w:hAnsi="仿宋" w:cs="仿宋" w:hint="eastAsia"/>
            <w:lang w:eastAsia="zh-CN"/>
          </w:rPr>
          <w:t>(一)、人才需求与规划</w:t>
        </w:r>
        <w:r>
          <w:tab/>
        </w:r>
        <w:r>
          <w:fldChar w:fldCharType="begin"/>
        </w:r>
        <w:r>
          <w:instrText xml:space="preserve"> PAGEREF _Toc16768 \h </w:instrText>
        </w:r>
        <w:r>
          <w:fldChar w:fldCharType="separate"/>
        </w:r>
        <w:r>
          <w:t>29</w:t>
        </w:r>
        <w:r>
          <w:fldChar w:fldCharType="end"/>
        </w:r>
      </w:hyperlink>
    </w:p>
    <w:p>
      <w:pPr>
        <w:pStyle w:val="TOC2"/>
        <w:tabs>
          <w:tab w:val="right" w:leader="dot" w:pos="8306"/>
        </w:tabs>
      </w:pPr>
      <w:hyperlink w:anchor="_Toc4178" w:history="1">
        <w:r>
          <w:rPr>
            <w:rFonts w:ascii="仿宋" w:eastAsia="仿宋" w:hAnsi="仿宋" w:cs="仿宋" w:hint="eastAsia"/>
            <w:lang w:eastAsia="zh-CN"/>
          </w:rPr>
          <w:t>(二)、培训与发展计划</w:t>
        </w:r>
        <w:r>
          <w:tab/>
        </w:r>
        <w:r>
          <w:fldChar w:fldCharType="begin"/>
        </w:r>
        <w:r>
          <w:instrText xml:space="preserve"> PAGEREF _Toc4178 \h </w:instrText>
        </w:r>
        <w:r>
          <w:fldChar w:fldCharType="separate"/>
        </w:r>
        <w:r>
          <w:t>30</w:t>
        </w:r>
        <w:r>
          <w:fldChar w:fldCharType="end"/>
        </w:r>
      </w:hyperlink>
    </w:p>
    <w:p>
      <w:pPr>
        <w:pStyle w:val="TOC1"/>
        <w:tabs>
          <w:tab w:val="right" w:leader="dot" w:pos="8306"/>
        </w:tabs>
      </w:pPr>
      <w:hyperlink w:anchor="_Toc24844" w:history="1">
        <w:r>
          <w:rPr>
            <w:rFonts w:ascii="仿宋" w:eastAsia="仿宋" w:hAnsi="仿宋" w:cs="仿宋" w:hint="eastAsia"/>
            <w:lang w:eastAsia="zh-CN"/>
          </w:rPr>
          <w:t>九、异形钢项目技术管理</w:t>
        </w:r>
        <w:r>
          <w:tab/>
        </w:r>
        <w:r>
          <w:fldChar w:fldCharType="begin"/>
        </w:r>
        <w:r>
          <w:instrText xml:space="preserve"> PAGEREF _Toc24844 \h </w:instrText>
        </w:r>
        <w:r>
          <w:fldChar w:fldCharType="separate"/>
        </w:r>
        <w:r>
          <w:t>30</w:t>
        </w:r>
        <w:r>
          <w:fldChar w:fldCharType="end"/>
        </w:r>
      </w:hyperlink>
    </w:p>
    <w:p>
      <w:pPr>
        <w:pStyle w:val="TOC2"/>
        <w:tabs>
          <w:tab w:val="right" w:leader="dot" w:pos="8306"/>
        </w:tabs>
      </w:pPr>
      <w:hyperlink w:anchor="_Toc7106" w:history="1">
        <w:r>
          <w:rPr>
            <w:rFonts w:ascii="仿宋" w:eastAsia="仿宋" w:hAnsi="仿宋" w:cs="仿宋" w:hint="eastAsia"/>
            <w:lang w:eastAsia="zh-CN"/>
          </w:rPr>
          <w:t>(一)、技术方案选用方向</w:t>
        </w:r>
        <w:r>
          <w:tab/>
        </w:r>
        <w:r>
          <w:fldChar w:fldCharType="begin"/>
        </w:r>
        <w:r>
          <w:instrText xml:space="preserve"> PAGEREF _Toc7106 \h </w:instrText>
        </w:r>
        <w:r>
          <w:fldChar w:fldCharType="separate"/>
        </w:r>
        <w:r>
          <w:t>30</w:t>
        </w:r>
        <w:r>
          <w:fldChar w:fldCharType="end"/>
        </w:r>
      </w:hyperlink>
    </w:p>
    <w:p>
      <w:pPr>
        <w:pStyle w:val="TOC2"/>
        <w:tabs>
          <w:tab w:val="right" w:leader="dot" w:pos="8306"/>
        </w:tabs>
      </w:pPr>
      <w:hyperlink w:anchor="_Toc30625" w:history="1">
        <w:r>
          <w:rPr>
            <w:rFonts w:ascii="仿宋" w:eastAsia="仿宋" w:hAnsi="仿宋" w:cs="仿宋" w:hint="eastAsia"/>
            <w:lang w:eastAsia="zh-CN"/>
          </w:rPr>
          <w:t>(二)、工艺技术方案选用原则</w:t>
        </w:r>
        <w:r>
          <w:tab/>
        </w:r>
        <w:r>
          <w:fldChar w:fldCharType="begin"/>
        </w:r>
        <w:r>
          <w:instrText xml:space="preserve"> PAGEREF _Toc30625 \h </w:instrText>
        </w:r>
        <w:r>
          <w:fldChar w:fldCharType="separate"/>
        </w:r>
        <w:r>
          <w:t>32</w:t>
        </w:r>
        <w:r>
          <w:fldChar w:fldCharType="end"/>
        </w:r>
      </w:hyperlink>
    </w:p>
    <w:p>
      <w:pPr>
        <w:pStyle w:val="TOC2"/>
        <w:tabs>
          <w:tab w:val="right" w:leader="dot" w:pos="8306"/>
        </w:tabs>
      </w:pPr>
      <w:hyperlink w:anchor="_Toc18417" w:history="1">
        <w:r>
          <w:rPr>
            <w:rFonts w:ascii="仿宋" w:eastAsia="仿宋" w:hAnsi="仿宋" w:cs="仿宋" w:hint="eastAsia"/>
            <w:lang w:eastAsia="zh-CN"/>
          </w:rPr>
          <w:t>(三)、工艺技术方案要求</w:t>
        </w:r>
        <w:r>
          <w:tab/>
        </w:r>
        <w:r>
          <w:fldChar w:fldCharType="begin"/>
        </w:r>
        <w:r>
          <w:instrText xml:space="preserve"> PAGEREF _Toc18417 \h </w:instrText>
        </w:r>
        <w:r>
          <w:fldChar w:fldCharType="separate"/>
        </w:r>
        <w:r>
          <w:t>34</w:t>
        </w:r>
        <w:r>
          <w:fldChar w:fldCharType="end"/>
        </w:r>
      </w:hyperlink>
    </w:p>
    <w:p>
      <w:pPr>
        <w:pStyle w:val="TOC1"/>
        <w:tabs>
          <w:tab w:val="right" w:leader="dot" w:pos="8306"/>
        </w:tabs>
      </w:pPr>
      <w:hyperlink w:anchor="_Toc21355" w:history="1">
        <w:r>
          <w:rPr>
            <w:rFonts w:ascii="仿宋" w:eastAsia="仿宋" w:hAnsi="仿宋" w:cs="仿宋" w:hint="eastAsia"/>
            <w:lang w:eastAsia="zh-CN"/>
          </w:rPr>
          <w:t>十、异形钢项目投资规划</w:t>
        </w:r>
        <w:r>
          <w:tab/>
        </w:r>
        <w:r>
          <w:fldChar w:fldCharType="begin"/>
        </w:r>
        <w:r>
          <w:instrText xml:space="preserve"> PAGEREF _Toc21355 \h </w:instrText>
        </w:r>
        <w:r>
          <w:fldChar w:fldCharType="separate"/>
        </w:r>
        <w:r>
          <w:t>36</w:t>
        </w:r>
        <w:r>
          <w:fldChar w:fldCharType="end"/>
        </w:r>
      </w:hyperlink>
    </w:p>
    <w:p>
      <w:pPr>
        <w:pStyle w:val="TOC2"/>
        <w:tabs>
          <w:tab w:val="right" w:leader="dot" w:pos="8306"/>
        </w:tabs>
      </w:pPr>
      <w:hyperlink w:anchor="_Toc813" w:history="1">
        <w:r>
          <w:rPr>
            <w:rFonts w:ascii="仿宋" w:eastAsia="仿宋" w:hAnsi="仿宋" w:cs="仿宋" w:hint="eastAsia"/>
            <w:lang w:eastAsia="zh-CN"/>
          </w:rPr>
          <w:t>(一)、异形钢项目总投资估算</w:t>
        </w:r>
        <w:r>
          <w:tab/>
        </w:r>
        <w:r>
          <w:fldChar w:fldCharType="begin"/>
        </w:r>
        <w:r>
          <w:instrText xml:space="preserve"> PAGEREF _Toc813 \h </w:instrText>
        </w:r>
        <w:r>
          <w:fldChar w:fldCharType="separate"/>
        </w:r>
        <w:r>
          <w:t>36</w:t>
        </w:r>
        <w:r>
          <w:fldChar w:fldCharType="end"/>
        </w:r>
      </w:hyperlink>
    </w:p>
    <w:p>
      <w:pPr>
        <w:pStyle w:val="TOC2"/>
        <w:tabs>
          <w:tab w:val="right" w:leader="dot" w:pos="8306"/>
        </w:tabs>
      </w:pPr>
      <w:hyperlink w:anchor="_Toc26378" w:history="1">
        <w:r>
          <w:rPr>
            <w:rFonts w:ascii="仿宋" w:eastAsia="仿宋" w:hAnsi="仿宋" w:cs="仿宋" w:hint="eastAsia"/>
            <w:lang w:eastAsia="zh-CN"/>
          </w:rPr>
          <w:t>(二)、资金筹措</w:t>
        </w:r>
        <w:r>
          <w:tab/>
        </w:r>
        <w:r>
          <w:fldChar w:fldCharType="begin"/>
        </w:r>
        <w:r>
          <w:instrText xml:space="preserve"> PAGEREF _Toc26378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6" w:history="1">
        <w:r>
          <w:rPr>
            <w:rFonts w:ascii="仿宋" w:eastAsia="仿宋" w:hAnsi="仿宋" w:cs="仿宋" w:hint="eastAsia"/>
            <w:lang w:eastAsia="zh-CN"/>
          </w:rPr>
          <w:t>十一、异形钢项目创新与研发</w:t>
        </w:r>
        <w:r>
          <w:tab/>
        </w:r>
        <w:r>
          <w:fldChar w:fldCharType="begin"/>
        </w:r>
        <w:r>
          <w:instrText xml:space="preserve"> PAGEREF _Toc25846 \h </w:instrText>
        </w:r>
        <w:r>
          <w:fldChar w:fldCharType="separate"/>
        </w:r>
        <w:r>
          <w:t>38</w:t>
        </w:r>
        <w:r>
          <w:fldChar w:fldCharType="end"/>
        </w:r>
      </w:hyperlink>
    </w:p>
    <w:p>
      <w:pPr>
        <w:pStyle w:val="TOC2"/>
        <w:tabs>
          <w:tab w:val="right" w:leader="dot" w:pos="8306"/>
        </w:tabs>
      </w:pPr>
      <w:hyperlink w:anchor="_Toc9688" w:history="1">
        <w:r>
          <w:rPr>
            <w:rFonts w:ascii="仿宋" w:eastAsia="仿宋" w:hAnsi="仿宋" w:cs="仿宋" w:hint="eastAsia"/>
            <w:lang w:eastAsia="zh-CN"/>
          </w:rPr>
          <w:t>(一)、创新策略与方向</w:t>
        </w:r>
        <w:r>
          <w:tab/>
        </w:r>
        <w:r>
          <w:fldChar w:fldCharType="begin"/>
        </w:r>
        <w:r>
          <w:instrText xml:space="preserve"> PAGEREF _Toc9688 \h </w:instrText>
        </w:r>
        <w:r>
          <w:fldChar w:fldCharType="separate"/>
        </w:r>
        <w:r>
          <w:t>38</w:t>
        </w:r>
        <w:r>
          <w:fldChar w:fldCharType="end"/>
        </w:r>
      </w:hyperlink>
    </w:p>
    <w:p>
      <w:pPr>
        <w:pStyle w:val="TOC2"/>
        <w:tabs>
          <w:tab w:val="right" w:leader="dot" w:pos="8306"/>
        </w:tabs>
      </w:pPr>
      <w:hyperlink w:anchor="_Toc19894" w:history="1">
        <w:r>
          <w:rPr>
            <w:rFonts w:ascii="仿宋" w:eastAsia="仿宋" w:hAnsi="仿宋" w:cs="仿宋" w:hint="eastAsia"/>
            <w:lang w:eastAsia="zh-CN"/>
          </w:rPr>
          <w:t>(二)、研发规划与投入</w:t>
        </w:r>
        <w:r>
          <w:tab/>
        </w:r>
        <w:r>
          <w:fldChar w:fldCharType="begin"/>
        </w:r>
        <w:r>
          <w:instrText xml:space="preserve"> PAGEREF _Toc19894 \h </w:instrText>
        </w:r>
        <w:r>
          <w:fldChar w:fldCharType="separate"/>
        </w:r>
        <w:r>
          <w:t>39</w:t>
        </w:r>
        <w:r>
          <w:fldChar w:fldCharType="end"/>
        </w:r>
      </w:hyperlink>
    </w:p>
    <w:p>
      <w:pPr>
        <w:pStyle w:val="TOC1"/>
        <w:tabs>
          <w:tab w:val="right" w:leader="dot" w:pos="8306"/>
        </w:tabs>
      </w:pPr>
      <w:hyperlink w:anchor="_Toc1854" w:history="1">
        <w:r>
          <w:rPr>
            <w:rFonts w:ascii="仿宋" w:eastAsia="仿宋" w:hAnsi="仿宋" w:cs="仿宋" w:hint="eastAsia"/>
            <w:lang w:eastAsia="zh-CN"/>
          </w:rPr>
          <w:t>十二、异形钢项目财务管理</w:t>
        </w:r>
        <w:r>
          <w:tab/>
        </w:r>
        <w:r>
          <w:fldChar w:fldCharType="begin"/>
        </w:r>
        <w:r>
          <w:instrText xml:space="preserve"> PAGEREF _Toc1854 \h </w:instrText>
        </w:r>
        <w:r>
          <w:fldChar w:fldCharType="separate"/>
        </w:r>
        <w:r>
          <w:t>41</w:t>
        </w:r>
        <w:r>
          <w:fldChar w:fldCharType="end"/>
        </w:r>
      </w:hyperlink>
    </w:p>
    <w:p>
      <w:pPr>
        <w:pStyle w:val="TOC2"/>
        <w:tabs>
          <w:tab w:val="right" w:leader="dot" w:pos="8306"/>
        </w:tabs>
      </w:pPr>
      <w:hyperlink w:anchor="_Toc13613" w:history="1">
        <w:r>
          <w:rPr>
            <w:rFonts w:ascii="仿宋" w:eastAsia="仿宋" w:hAnsi="仿宋" w:cs="仿宋" w:hint="eastAsia"/>
            <w:lang w:eastAsia="zh-CN"/>
          </w:rPr>
          <w:t>(一)、资金需求大</w:t>
        </w:r>
        <w:r>
          <w:tab/>
        </w:r>
        <w:r>
          <w:fldChar w:fldCharType="begin"/>
        </w:r>
        <w:r>
          <w:instrText xml:space="preserve"> PAGEREF _Toc13613 \h </w:instrText>
        </w:r>
        <w:r>
          <w:fldChar w:fldCharType="separate"/>
        </w:r>
        <w:r>
          <w:t>41</w:t>
        </w:r>
        <w:r>
          <w:fldChar w:fldCharType="end"/>
        </w:r>
      </w:hyperlink>
    </w:p>
    <w:p>
      <w:pPr>
        <w:pStyle w:val="TOC2"/>
        <w:tabs>
          <w:tab w:val="right" w:leader="dot" w:pos="8306"/>
        </w:tabs>
      </w:pPr>
      <w:hyperlink w:anchor="_Toc4603" w:history="1">
        <w:r>
          <w:rPr>
            <w:rFonts w:ascii="仿宋" w:eastAsia="仿宋" w:hAnsi="仿宋" w:cs="仿宋" w:hint="eastAsia"/>
            <w:lang w:eastAsia="zh-CN"/>
          </w:rPr>
          <w:t>(二)、研发周期长</w:t>
        </w:r>
        <w:r>
          <w:tab/>
        </w:r>
        <w:r>
          <w:fldChar w:fldCharType="begin"/>
        </w:r>
        <w:r>
          <w:instrText xml:space="preserve"> PAGEREF _Toc4603 \h </w:instrText>
        </w:r>
        <w:r>
          <w:fldChar w:fldCharType="separate"/>
        </w:r>
        <w:r>
          <w:t>42</w:t>
        </w:r>
        <w:r>
          <w:fldChar w:fldCharType="end"/>
        </w:r>
      </w:hyperlink>
    </w:p>
    <w:p>
      <w:pPr>
        <w:pStyle w:val="TOC2"/>
        <w:tabs>
          <w:tab w:val="right" w:leader="dot" w:pos="8306"/>
        </w:tabs>
      </w:pPr>
      <w:hyperlink w:anchor="_Toc9527" w:history="1">
        <w:r>
          <w:rPr>
            <w:rFonts w:ascii="仿宋" w:eastAsia="仿宋" w:hAnsi="仿宋" w:cs="仿宋" w:hint="eastAsia"/>
            <w:lang w:eastAsia="zh-CN"/>
          </w:rPr>
          <w:t>(三)、市场风险大</w:t>
        </w:r>
        <w:r>
          <w:tab/>
        </w:r>
        <w:r>
          <w:fldChar w:fldCharType="begin"/>
        </w:r>
        <w:r>
          <w:instrText xml:space="preserve"> PAGEREF _Toc9527 \h </w:instrText>
        </w:r>
        <w:r>
          <w:fldChar w:fldCharType="separate"/>
        </w:r>
        <w:r>
          <w:t>43</w:t>
        </w:r>
        <w:r>
          <w:fldChar w:fldCharType="end"/>
        </w:r>
      </w:hyperlink>
    </w:p>
    <w:p>
      <w:pPr>
        <w:pStyle w:val="TOC2"/>
        <w:tabs>
          <w:tab w:val="right" w:leader="dot" w:pos="8306"/>
        </w:tabs>
      </w:pPr>
      <w:hyperlink w:anchor="_Toc5696" w:history="1">
        <w:r>
          <w:rPr>
            <w:rFonts w:ascii="仿宋" w:eastAsia="仿宋" w:hAnsi="仿宋" w:cs="仿宋" w:hint="eastAsia"/>
            <w:lang w:eastAsia="zh-CN"/>
          </w:rPr>
          <w:t>(四)、利润率高</w:t>
        </w:r>
        <w:r>
          <w:tab/>
        </w:r>
        <w:r>
          <w:fldChar w:fldCharType="begin"/>
        </w:r>
        <w:r>
          <w:instrText xml:space="preserve"> PAGEREF _Toc5696 \h </w:instrText>
        </w:r>
        <w:r>
          <w:fldChar w:fldCharType="separate"/>
        </w:r>
        <w:r>
          <w:t>46</w:t>
        </w:r>
        <w:r>
          <w:fldChar w:fldCharType="end"/>
        </w:r>
      </w:hyperlink>
    </w:p>
    <w:p>
      <w:pPr>
        <w:pStyle w:val="TOC1"/>
        <w:tabs>
          <w:tab w:val="right" w:leader="dot" w:pos="8306"/>
        </w:tabs>
      </w:pPr>
      <w:hyperlink w:anchor="_Toc3037" w:history="1">
        <w:r>
          <w:rPr>
            <w:rFonts w:ascii="仿宋" w:eastAsia="仿宋" w:hAnsi="仿宋" w:cs="仿宋" w:hint="eastAsia"/>
            <w:lang w:eastAsia="zh-CN"/>
          </w:rPr>
          <w:t>十三、风险识别与分类</w:t>
        </w:r>
        <w:r>
          <w:tab/>
        </w:r>
        <w:r>
          <w:fldChar w:fldCharType="begin"/>
        </w:r>
        <w:r>
          <w:instrText xml:space="preserve"> PAGEREF _Toc3037 \h </w:instrText>
        </w:r>
        <w:r>
          <w:fldChar w:fldCharType="separate"/>
        </w:r>
        <w:r>
          <w:t>48</w:t>
        </w:r>
        <w:r>
          <w:fldChar w:fldCharType="end"/>
        </w:r>
      </w:hyperlink>
    </w:p>
    <w:p>
      <w:pPr>
        <w:pStyle w:val="TOC2"/>
        <w:tabs>
          <w:tab w:val="right" w:leader="dot" w:pos="8306"/>
        </w:tabs>
      </w:pPr>
      <w:hyperlink w:anchor="_Toc13839" w:history="1">
        <w:r>
          <w:rPr>
            <w:rFonts w:ascii="仿宋" w:eastAsia="仿宋" w:hAnsi="仿宋" w:cs="仿宋" w:hint="eastAsia"/>
            <w:lang w:eastAsia="zh-CN"/>
          </w:rPr>
          <w:t>(一)、风险识别</w:t>
        </w:r>
        <w:r>
          <w:tab/>
        </w:r>
        <w:r>
          <w:fldChar w:fldCharType="begin"/>
        </w:r>
        <w:r>
          <w:instrText xml:space="preserve"> PAGEREF _Toc13839 \h </w:instrText>
        </w:r>
        <w:r>
          <w:fldChar w:fldCharType="separate"/>
        </w:r>
        <w:r>
          <w:t>48</w:t>
        </w:r>
        <w:r>
          <w:fldChar w:fldCharType="end"/>
        </w:r>
      </w:hyperlink>
    </w:p>
    <w:p>
      <w:pPr>
        <w:pStyle w:val="TOC2"/>
        <w:tabs>
          <w:tab w:val="right" w:leader="dot" w:pos="8306"/>
        </w:tabs>
      </w:pPr>
      <w:hyperlink w:anchor="_Toc9933" w:history="1">
        <w:r>
          <w:rPr>
            <w:rFonts w:ascii="仿宋" w:eastAsia="仿宋" w:hAnsi="仿宋" w:cs="仿宋" w:hint="eastAsia"/>
            <w:lang w:eastAsia="zh-CN"/>
          </w:rPr>
          <w:t>(二)、风险分类</w:t>
        </w:r>
        <w:r>
          <w:tab/>
        </w:r>
        <w:r>
          <w:fldChar w:fldCharType="begin"/>
        </w:r>
        <w:r>
          <w:instrText xml:space="preserve"> PAGEREF _Toc9933 \h </w:instrText>
        </w:r>
        <w:r>
          <w:fldChar w:fldCharType="separate"/>
        </w:r>
        <w:r>
          <w:t>49</w:t>
        </w:r>
        <w:r>
          <w:fldChar w:fldCharType="end"/>
        </w:r>
      </w:hyperlink>
    </w:p>
    <w:p>
      <w:pPr>
        <w:pStyle w:val="TOC1"/>
        <w:tabs>
          <w:tab w:val="right" w:leader="dot" w:pos="8306"/>
        </w:tabs>
      </w:pPr>
      <w:hyperlink w:anchor="_Toc5447" w:history="1">
        <w:r>
          <w:rPr>
            <w:rFonts w:ascii="仿宋" w:eastAsia="仿宋" w:hAnsi="仿宋" w:cs="仿宋" w:hint="eastAsia"/>
            <w:lang w:eastAsia="zh-CN"/>
          </w:rPr>
          <w:t>十四、异形钢项目治理与监督</w:t>
        </w:r>
        <w:r>
          <w:tab/>
        </w:r>
        <w:r>
          <w:fldChar w:fldCharType="begin"/>
        </w:r>
        <w:r>
          <w:instrText xml:space="preserve"> PAGEREF _Toc5447 \h </w:instrText>
        </w:r>
        <w:r>
          <w:fldChar w:fldCharType="separate"/>
        </w:r>
        <w:r>
          <w:t>51</w:t>
        </w:r>
        <w:r>
          <w:fldChar w:fldCharType="end"/>
        </w:r>
      </w:hyperlink>
    </w:p>
    <w:p>
      <w:pPr>
        <w:pStyle w:val="TOC2"/>
        <w:tabs>
          <w:tab w:val="right" w:leader="dot" w:pos="8306"/>
        </w:tabs>
      </w:pPr>
      <w:hyperlink w:anchor="_Toc7082" w:history="1">
        <w:r>
          <w:rPr>
            <w:rFonts w:ascii="仿宋" w:eastAsia="仿宋" w:hAnsi="仿宋" w:cs="仿宋" w:hint="eastAsia"/>
            <w:lang w:eastAsia="zh-CN"/>
          </w:rPr>
          <w:t>(一)、异形钢项目治理结构</w:t>
        </w:r>
        <w:r>
          <w:tab/>
        </w:r>
        <w:r>
          <w:fldChar w:fldCharType="begin"/>
        </w:r>
        <w:r>
          <w:instrText xml:space="preserve"> PAGEREF _Toc7082 \h </w:instrText>
        </w:r>
        <w:r>
          <w:fldChar w:fldCharType="separate"/>
        </w:r>
        <w:r>
          <w:t>51</w:t>
        </w:r>
        <w:r>
          <w:fldChar w:fldCharType="end"/>
        </w:r>
      </w:hyperlink>
    </w:p>
    <w:p>
      <w:pPr>
        <w:pStyle w:val="TOC2"/>
        <w:tabs>
          <w:tab w:val="right" w:leader="dot" w:pos="8306"/>
        </w:tabs>
      </w:pPr>
      <w:hyperlink w:anchor="_Toc5944" w:history="1">
        <w:r>
          <w:rPr>
            <w:rFonts w:ascii="仿宋" w:eastAsia="仿宋" w:hAnsi="仿宋" w:cs="仿宋" w:hint="eastAsia"/>
            <w:lang w:eastAsia="zh-CN"/>
          </w:rPr>
          <w:t>(二)、监督与审计</w:t>
        </w:r>
        <w:r>
          <w:tab/>
        </w:r>
        <w:r>
          <w:fldChar w:fldCharType="begin"/>
        </w:r>
        <w:r>
          <w:instrText xml:space="preserve"> PAGEREF _Toc5944 \h </w:instrText>
        </w:r>
        <w:r>
          <w:fldChar w:fldCharType="separate"/>
        </w:r>
        <w:r>
          <w:t>52</w:t>
        </w:r>
        <w:r>
          <w:fldChar w:fldCharType="end"/>
        </w:r>
      </w:hyperlink>
    </w:p>
    <w:p>
      <w:pPr>
        <w:pStyle w:val="TOC1"/>
        <w:tabs>
          <w:tab w:val="right" w:leader="dot" w:pos="8306"/>
        </w:tabs>
      </w:pPr>
      <w:hyperlink w:anchor="_Toc11227" w:history="1">
        <w:r>
          <w:rPr>
            <w:rFonts w:ascii="仿宋" w:eastAsia="仿宋" w:hAnsi="仿宋" w:cs="仿宋" w:hint="eastAsia"/>
            <w:lang w:eastAsia="zh-CN"/>
          </w:rPr>
          <w:t>十五、质量管理体系</w:t>
        </w:r>
        <w:r>
          <w:tab/>
        </w:r>
        <w:r>
          <w:fldChar w:fldCharType="begin"/>
        </w:r>
        <w:r>
          <w:instrText xml:space="preserve"> PAGEREF _Toc11227 \h </w:instrText>
        </w:r>
        <w:r>
          <w:fldChar w:fldCharType="separate"/>
        </w:r>
        <w:r>
          <w:t>54</w:t>
        </w:r>
        <w:r>
          <w:fldChar w:fldCharType="end"/>
        </w:r>
      </w:hyperlink>
    </w:p>
    <w:p>
      <w:pPr>
        <w:pStyle w:val="TOC2"/>
        <w:tabs>
          <w:tab w:val="right" w:leader="dot" w:pos="8306"/>
        </w:tabs>
      </w:pPr>
      <w:hyperlink w:anchor="_Toc32185" w:history="1">
        <w:r>
          <w:rPr>
            <w:rFonts w:ascii="仿宋" w:eastAsia="仿宋" w:hAnsi="仿宋" w:cs="仿宋" w:hint="eastAsia"/>
            <w:lang w:eastAsia="zh-CN"/>
          </w:rPr>
          <w:t>(一)、质量目标与方针</w:t>
        </w:r>
        <w:r>
          <w:tab/>
        </w:r>
        <w:r>
          <w:fldChar w:fldCharType="begin"/>
        </w:r>
        <w:r>
          <w:instrText xml:space="preserve"> PAGEREF _Toc32185 \h </w:instrText>
        </w:r>
        <w:r>
          <w:fldChar w:fldCharType="separate"/>
        </w:r>
        <w:r>
          <w:t>54</w:t>
        </w:r>
        <w:r>
          <w:fldChar w:fldCharType="end"/>
        </w:r>
      </w:hyperlink>
    </w:p>
    <w:p>
      <w:pPr>
        <w:pStyle w:val="TOC2"/>
        <w:tabs>
          <w:tab w:val="right" w:leader="dot" w:pos="8306"/>
        </w:tabs>
      </w:pPr>
      <w:hyperlink w:anchor="_Toc10170" w:history="1">
        <w:r>
          <w:rPr>
            <w:rFonts w:ascii="仿宋" w:eastAsia="仿宋" w:hAnsi="仿宋" w:cs="仿宋" w:hint="eastAsia"/>
            <w:lang w:eastAsia="zh-CN"/>
          </w:rPr>
          <w:t>(二)、质量管理责任</w:t>
        </w:r>
        <w:r>
          <w:tab/>
        </w:r>
        <w:r>
          <w:fldChar w:fldCharType="begin"/>
        </w:r>
        <w:r>
          <w:instrText xml:space="preserve"> PAGEREF _Toc10170 \h </w:instrText>
        </w:r>
        <w:r>
          <w:fldChar w:fldCharType="separate"/>
        </w:r>
        <w:r>
          <w:t>55</w:t>
        </w:r>
        <w:r>
          <w:fldChar w:fldCharType="end"/>
        </w:r>
      </w:hyperlink>
    </w:p>
    <w:p>
      <w:pPr>
        <w:pStyle w:val="TOC2"/>
        <w:tabs>
          <w:tab w:val="right" w:leader="dot" w:pos="8306"/>
        </w:tabs>
      </w:pPr>
      <w:hyperlink w:anchor="_Toc7703" w:history="1">
        <w:r>
          <w:rPr>
            <w:rFonts w:ascii="仿宋" w:eastAsia="仿宋" w:hAnsi="仿宋" w:cs="仿宋" w:hint="eastAsia"/>
            <w:lang w:eastAsia="zh-CN"/>
          </w:rPr>
          <w:t>(三)、质量管理体系文件</w:t>
        </w:r>
        <w:r>
          <w:tab/>
        </w:r>
        <w:r>
          <w:fldChar w:fldCharType="begin"/>
        </w:r>
        <w:r>
          <w:instrText xml:space="preserve"> PAGEREF _Toc7703 \h </w:instrText>
        </w:r>
        <w:r>
          <w:fldChar w:fldCharType="separate"/>
        </w:r>
        <w:r>
          <w:t>56</w:t>
        </w:r>
        <w:r>
          <w:fldChar w:fldCharType="end"/>
        </w:r>
      </w:hyperlink>
    </w:p>
    <w:p>
      <w:pPr>
        <w:pStyle w:val="TOC2"/>
        <w:tabs>
          <w:tab w:val="right" w:leader="dot" w:pos="8306"/>
        </w:tabs>
      </w:pPr>
      <w:hyperlink w:anchor="_Toc9298" w:history="1">
        <w:r>
          <w:rPr>
            <w:rFonts w:ascii="仿宋" w:eastAsia="仿宋" w:hAnsi="仿宋" w:cs="仿宋" w:hint="eastAsia"/>
            <w:lang w:eastAsia="zh-CN"/>
          </w:rPr>
          <w:t>(四)、质量培训与教育</w:t>
        </w:r>
        <w:r>
          <w:tab/>
        </w:r>
        <w:r>
          <w:fldChar w:fldCharType="begin"/>
        </w:r>
        <w:r>
          <w:instrText xml:space="preserve"> PAGEREF _Toc9298 \h </w:instrText>
        </w:r>
        <w:r>
          <w:fldChar w:fldCharType="separate"/>
        </w:r>
        <w:r>
          <w:t>58</w:t>
        </w:r>
        <w:r>
          <w:fldChar w:fldCharType="end"/>
        </w:r>
      </w:hyperlink>
    </w:p>
    <w:p>
      <w:pPr>
        <w:pStyle w:val="TOC2"/>
        <w:tabs>
          <w:tab w:val="right" w:leader="dot" w:pos="8306"/>
        </w:tabs>
      </w:pPr>
      <w:hyperlink w:anchor="_Toc16983" w:history="1">
        <w:r>
          <w:rPr>
            <w:rFonts w:ascii="仿宋" w:eastAsia="仿宋" w:hAnsi="仿宋" w:cs="仿宋" w:hint="eastAsia"/>
            <w:lang w:eastAsia="zh-CN"/>
          </w:rPr>
          <w:t>(五)、质量审核与评价</w:t>
        </w:r>
        <w:r>
          <w:tab/>
        </w:r>
        <w:r>
          <w:fldChar w:fldCharType="begin"/>
        </w:r>
        <w:r>
          <w:instrText xml:space="preserve"> PAGEREF _Toc16983 \h </w:instrText>
        </w:r>
        <w:r>
          <w:fldChar w:fldCharType="separate"/>
        </w:r>
        <w:r>
          <w:t>59</w:t>
        </w:r>
        <w:r>
          <w:fldChar w:fldCharType="end"/>
        </w:r>
      </w:hyperlink>
    </w:p>
    <w:p>
      <w:pPr>
        <w:pStyle w:val="TOC2"/>
        <w:tabs>
          <w:tab w:val="right" w:leader="dot" w:pos="8306"/>
        </w:tabs>
      </w:pPr>
      <w:hyperlink w:anchor="_Toc20503" w:history="1">
        <w:r>
          <w:rPr>
            <w:rFonts w:ascii="仿宋" w:eastAsia="仿宋" w:hAnsi="仿宋" w:cs="仿宋" w:hint="eastAsia"/>
            <w:lang w:eastAsia="zh-CN"/>
          </w:rPr>
          <w:t>(六)、不符合与纠正措施</w:t>
        </w:r>
        <w:r>
          <w:tab/>
        </w:r>
        <w:r>
          <w:fldChar w:fldCharType="begin"/>
        </w:r>
        <w:r>
          <w:instrText xml:space="preserve"> PAGEREF _Toc20503 \h </w:instrText>
        </w:r>
        <w:r>
          <w:fldChar w:fldCharType="separate"/>
        </w:r>
        <w:r>
          <w:t>60</w:t>
        </w:r>
        <w:r>
          <w:fldChar w:fldCharType="end"/>
        </w:r>
      </w:hyperlink>
    </w:p>
    <w:p>
      <w:pPr>
        <w:pStyle w:val="TOC1"/>
        <w:tabs>
          <w:tab w:val="right" w:leader="dot" w:pos="8306"/>
        </w:tabs>
      </w:pPr>
      <w:hyperlink w:anchor="_Toc16796" w:history="1">
        <w:r>
          <w:rPr>
            <w:rFonts w:ascii="仿宋" w:eastAsia="仿宋" w:hAnsi="仿宋" w:cs="仿宋" w:hint="eastAsia"/>
            <w:lang w:eastAsia="zh-CN"/>
          </w:rPr>
          <w:t>十六、异形钢项目实施时间节点</w:t>
        </w:r>
        <w:r>
          <w:tab/>
        </w:r>
        <w:r>
          <w:fldChar w:fldCharType="begin"/>
        </w:r>
        <w:r>
          <w:instrText xml:space="preserve"> PAGEREF _Toc16796 \h </w:instrText>
        </w:r>
        <w:r>
          <w:fldChar w:fldCharType="separate"/>
        </w:r>
        <w:r>
          <w:t>62</w:t>
        </w:r>
        <w:r>
          <w:fldChar w:fldCharType="end"/>
        </w:r>
      </w:hyperlink>
    </w:p>
    <w:p>
      <w:pPr>
        <w:pStyle w:val="TOC2"/>
        <w:tabs>
          <w:tab w:val="right" w:leader="dot" w:pos="8306"/>
        </w:tabs>
      </w:pPr>
      <w:hyperlink w:anchor="_Toc26160" w:history="1">
        <w:r>
          <w:rPr>
            <w:rFonts w:ascii="仿宋" w:eastAsia="仿宋" w:hAnsi="仿宋" w:cs="仿宋" w:hint="eastAsia"/>
            <w:lang w:eastAsia="zh-CN"/>
          </w:rPr>
          <w:t>(一)、异形钢项目启动阶段时间节点</w:t>
        </w:r>
        <w:r>
          <w:tab/>
        </w:r>
        <w:r>
          <w:fldChar w:fldCharType="begin"/>
        </w:r>
        <w:r>
          <w:instrText xml:space="preserve"> PAGEREF _Toc26160 \h </w:instrText>
        </w:r>
        <w:r>
          <w:fldChar w:fldCharType="separate"/>
        </w:r>
        <w:r>
          <w:t>62</w:t>
        </w:r>
        <w:r>
          <w:fldChar w:fldCharType="end"/>
        </w:r>
      </w:hyperlink>
    </w:p>
    <w:p>
      <w:pPr>
        <w:pStyle w:val="TOC2"/>
        <w:tabs>
          <w:tab w:val="right" w:leader="dot" w:pos="8306"/>
        </w:tabs>
      </w:pPr>
      <w:hyperlink w:anchor="_Toc28853" w:history="1">
        <w:r>
          <w:rPr>
            <w:rFonts w:ascii="仿宋" w:eastAsia="仿宋" w:hAnsi="仿宋" w:cs="仿宋" w:hint="eastAsia"/>
            <w:lang w:eastAsia="zh-CN"/>
          </w:rPr>
          <w:t>(二)、异形钢项目执行阶段时间节点</w:t>
        </w:r>
        <w:r>
          <w:tab/>
        </w:r>
        <w:r>
          <w:fldChar w:fldCharType="begin"/>
        </w:r>
        <w:r>
          <w:instrText xml:space="preserve"> PAGEREF _Toc28853 \h </w:instrText>
        </w:r>
        <w:r>
          <w:fldChar w:fldCharType="separate"/>
        </w:r>
        <w:r>
          <w:t>63</w:t>
        </w:r>
        <w:r>
          <w:fldChar w:fldCharType="end"/>
        </w:r>
      </w:hyperlink>
    </w:p>
    <w:p>
      <w:pPr>
        <w:pStyle w:val="TOC2"/>
        <w:tabs>
          <w:tab w:val="right" w:leader="dot" w:pos="8306"/>
        </w:tabs>
      </w:pPr>
      <w:hyperlink w:anchor="_Toc32084" w:history="1">
        <w:r>
          <w:rPr>
            <w:rFonts w:ascii="仿宋" w:eastAsia="仿宋" w:hAnsi="仿宋" w:cs="仿宋" w:hint="eastAsia"/>
            <w:lang w:eastAsia="zh-CN"/>
          </w:rPr>
          <w:t>(三)、异形钢项目完成阶段时间节点</w:t>
        </w:r>
        <w:r>
          <w:tab/>
        </w:r>
        <w:r>
          <w:fldChar w:fldCharType="begin"/>
        </w:r>
        <w:r>
          <w:instrText xml:space="preserve"> PAGEREF _Toc32084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946"/>
      <w:r>
        <w:rPr>
          <w:rFonts w:ascii="仿宋" w:eastAsia="仿宋" w:hAnsi="仿宋" w:cs="仿宋" w:hint="eastAsia"/>
          <w:lang w:eastAsia="zh-CN"/>
        </w:rPr>
        <w:t>(一)、异形钢行业分析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形钢行业一直以来都是市场的关注焦点。行业内的发展趋势、竞争态势以及潜在机会都对异形钢项目的推进产生深远的影响。通过深入研究行业的整体概貌，我们将更好地理解行业的核心特征，为异形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行业，技术一直是推动创新和发展的关键因素。我们将对当前技术趋势进行详尽分析，包括但不限于人工智能、大数据应用、先进制造技术等。这有助于异形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异形钢项目成功的基础。我们将对主要竞争对手进行深入研究，包括其市场份额、产品特点、市场定位等。通过全面了解竞争对手的优势和劣势，异形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209"/>
      <w:r>
        <w:rPr>
          <w:rFonts w:ascii="仿宋" w:eastAsia="仿宋" w:hAnsi="仿宋" w:cs="仿宋" w:hint="eastAsia"/>
          <w:sz w:val="28"/>
          <w:lang w:eastAsia="zh-CN"/>
        </w:rPr>
        <w:t>(二)、异形钢市场分析预测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通过对市场规模的深入调研，我们将预测异形钢市场未来的增长趋势。这包括市场的整体规模、各细分领域的发展趋势等。异形钢项目可以根据市场的扩张速度和潜在机会，制定更符合市场需求的发展策略。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了解消费者的需求是市场分析的核心。我们将通过调查研究，深入挖掘目标消费者的需求特点、购买习惯以及对产品和服务的期望。这有助于异形钢项目更好地定位目标市场，提供更符合消费者期待的解决方案。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异形钢项目实施过程中需要充分考虑的因素。我们将对市场风险进行全面评估，包括但不限于政策法规风险、市场竞争风险、技术变革风险等。通过对潜在风险的深入分析，异形钢项目可以制定相应的风险缓解策略，降低不确定性对异形钢项目的影响。</w:t>
      </w:r>
    </w:p>
    <w:p>
      <w:pPr>
        <w:pStyle w:val="Heading1"/>
        <w:ind w:firstLine="560" w:firstLineChars="200"/>
        <w:rPr>
          <w:rFonts w:ascii="仿宋" w:eastAsia="仿宋" w:hAnsi="仿宋" w:cs="仿宋" w:hint="eastAsia"/>
          <w:sz w:val="28"/>
          <w:lang w:eastAsia="zh-CN"/>
        </w:rPr>
      </w:pPr>
      <w:bookmarkStart w:id="5" w:name="_Toc21854"/>
      <w:r>
        <w:rPr>
          <w:rFonts w:ascii="仿宋" w:eastAsia="仿宋" w:hAnsi="仿宋" w:cs="仿宋" w:hint="eastAsia"/>
          <w:sz w:val="28"/>
          <w:lang w:eastAsia="zh-CN"/>
        </w:rPr>
        <w:t>二、异形钢项目文档管理</w:t>
      </w:r>
      <w:bookmarkEnd w:id="5"/>
    </w:p>
    <w:p>
      <w:pPr>
        <w:pStyle w:val="Heading2"/>
        <w:rPr>
          <w:rFonts w:ascii="仿宋" w:eastAsia="仿宋" w:hAnsi="仿宋" w:cs="仿宋" w:hint="eastAsia"/>
          <w:lang w:eastAsia="zh-CN"/>
        </w:rPr>
      </w:pPr>
      <w:bookmarkStart w:id="6" w:name="_Toc1473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异形钢项目高度重视文档的质量和准确性，以支持异形钢项目的各项活动和决策。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文档的编制始于异形钢项目计划的初期，我们制定了详细的文档编制计划，明确了每个文档的内容、格式和编写责任人。在异形钢项目启动阶段，我们首先编制了异形钢项目章程，明确定义了异形钢项目的目标、范围、风险等关键要素。随后，异形钢项目团队根据计划陆续编制了需求文档、设计文档、测试文档等各类文档，确保异形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异形钢项目管理中的重要环节，旨在确保异形钢项目文档符合质量标准和异形钢项目需求。在异形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除了内部审查，我们还进行了外部审查，邀请异形钢项目相关利益方和专业领域的专家对文档进行独立审查。这有助于获取更全面、客观的反馈，确保异形钢项目文档不仅符合内部标准，也满足外部需求。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异形钢项目在文档编制与审查方面建立了严格的管理机制，通过规范的流程和多维度的审查，确保异形钢项目文档的质量、准确性和可靠性，为异形钢项目的顺利推进提供了有力支持。</w:t>
      </w:r>
    </w:p>
    <w:p>
      <w:pPr>
        <w:pStyle w:val="Heading2"/>
        <w:ind w:firstLine="560" w:firstLineChars="200"/>
        <w:rPr>
          <w:rFonts w:ascii="仿宋" w:eastAsia="仿宋" w:hAnsi="仿宋" w:cs="仿宋" w:hint="eastAsia"/>
          <w:sz w:val="28"/>
          <w:lang w:eastAsia="zh-CN"/>
        </w:rPr>
      </w:pPr>
      <w:bookmarkStart w:id="7" w:name="_Toc51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我们通过多渠道发布文档，包括电子邮件、异形钢项目管理平台、内部网站等，以满足不同团队成员的偏好和需求。多渠道发布确保了信息的全面覆盖。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我们采用了精细的权限控制，确保只有授权人员可以访问敏感信息。这种安全措施保护了异形钢项目文档的机密性，防止了未经授权的信息泄露。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23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文档存档与归档是异形钢项目生命周期中一个至关重要的环节，直接关系到异形钢项目信息的长期保存和历史记录的完整性。在异形钢项目中，我们实施了一系列有效的文档存档与归档管理策略：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087"/>
      <w:r>
        <w:rPr>
          <w:rFonts w:ascii="仿宋" w:eastAsia="仿宋" w:hAnsi="仿宋" w:cs="仿宋" w:hint="eastAsia"/>
          <w:sz w:val="28"/>
          <w:lang w:eastAsia="zh-CN"/>
        </w:rPr>
        <w:t>三、异形钢项目危机管理</w:t>
      </w:r>
      <w:bookmarkEnd w:id="9"/>
    </w:p>
    <w:p>
      <w:pPr>
        <w:pStyle w:val="Heading2"/>
        <w:rPr>
          <w:rFonts w:ascii="仿宋" w:eastAsia="仿宋" w:hAnsi="仿宋" w:cs="仿宋" w:hint="eastAsia"/>
          <w:lang w:eastAsia="zh-CN"/>
        </w:rPr>
      </w:pPr>
      <w:bookmarkStart w:id="10" w:name="_Toc656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危机管理中，危机预警与识别是确保异形钢项目稳健运行的核心步骤。通过建立全面的监测机制，异形钢项目团队旨在及时发现和理解潜在的风险和危机因素，以便采取及时的预防和应对措施，确保异形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首先，通过深入的风险评估，异形钢项目团队全面分析了整个异形钢项目和各个阶段可能存在的威胁。这包括准确评估每个潜在风险的发生概率和可能影响的程度，为后续危机预警提供了有力支持。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异形钢项目团队着重于明确定义异形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形钢项目进展的持续监控，团队能够及时发现潜在问题并作出迅速反应。异形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在这一阶段，团队的专业素养和反应速度将发挥至关重要的作用，以确保潜在危机能够在初期得到有效的处理，最大程度地减轻负面影响。通过危机预警与识别，异形钢项目得以更有序、可控地推进。</w:t>
      </w:r>
    </w:p>
    <w:p>
      <w:pPr>
        <w:pStyle w:val="Heading2"/>
        <w:ind w:firstLine="560" w:firstLineChars="200"/>
        <w:rPr>
          <w:rFonts w:ascii="仿宋" w:eastAsia="仿宋" w:hAnsi="仿宋" w:cs="仿宋" w:hint="eastAsia"/>
          <w:sz w:val="28"/>
          <w:lang w:eastAsia="zh-CN"/>
        </w:rPr>
      </w:pPr>
      <w:bookmarkStart w:id="11" w:name="_Toc1155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在危机发生时，异形钢项目团队立即行动，成立了应急小组。该小组的任务是迅速制定并实施紧急应对措施，以最小化潜在损失。以下是采取的主要措施：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暂停异形钢项目进度：为遏制危机蔓延，异形钢项目暂时停止进行，以便全面评估当前状况。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资源重新分配：重新评估异形钢项目资源的分配，确保最大限度地减小损失。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实时沟通：与关键利益相关者建立实时沟通机制，向他们传递异形钢项目危机的实际状况，保障异形钢项目核心利益。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在紧急应对的同时，异形钢项目团队强调了团队协作和有效沟通的重要性。以下是团队协作的关键举措：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信息共享机制：建立了信息共享平台，确保团队成员能够及时获取异形钢项目危机的实时信息。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领导者沟通：异形钢项目领导者通过定期会议和即时沟通工具，指导团队应对危机，保持团队稳定运行。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随着危机得到初步控制，异形钢项目团队转向制定恢复计划，以确保异形钢项目能够从中迅速恢复。主要恢复计划包括：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修复受损的进度计划：重新评估异形钢项目进度，制定修复计划，确保异形钢项目尽快回归正常进程。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重新调整资源分配：优化资源分配，确保异形钢项目在有限资源下高效运转。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风险管理机制加强：对异形钢项目风险进行全面评估，制定更强化的风险管理策略，以预防未来可能的危机。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83"/>
      <w:r>
        <w:rPr>
          <w:rFonts w:ascii="仿宋" w:eastAsia="仿宋" w:hAnsi="仿宋" w:cs="仿宋" w:hint="eastAsia"/>
          <w:sz w:val="28"/>
          <w:lang w:eastAsia="zh-CN"/>
        </w:rPr>
        <w:t>四、异形钢项目建设背景及必要性分析</w:t>
      </w:r>
      <w:bookmarkEnd w:id="12"/>
    </w:p>
    <w:p>
      <w:pPr>
        <w:pStyle w:val="Heading2"/>
        <w:rPr>
          <w:rFonts w:ascii="仿宋" w:eastAsia="仿宋" w:hAnsi="仿宋" w:cs="仿宋" w:hint="eastAsia"/>
          <w:lang w:eastAsia="zh-CN"/>
        </w:rPr>
      </w:pPr>
      <w:bookmarkStart w:id="13" w:name="_Toc15123"/>
      <w:r>
        <w:rPr>
          <w:rFonts w:ascii="仿宋" w:eastAsia="仿宋" w:hAnsi="仿宋" w:cs="仿宋" w:hint="eastAsia"/>
          <w:lang w:eastAsia="zh-CN"/>
        </w:rPr>
        <w:t>(一)、异形钢项目背景分析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形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我们的背景分析将深入挖掘当前行业的发展趋势，通过对竞争态势的全面审视，找到异形钢项目在这个潮流中的定位。同时，我们将关注行业内涌现的新兴机遇，以便异形钢项目更好地融入行业发展的潮流中。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形钢项目提供了强大的发展动力。我们将聚焦于行业内最新的技术发展趋势，包括但不限于人工智能、大数据分析、物联网等领域。通过深度的技术研究，我们将确保异形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形钢项目发展的源泉。我们将投入更多的精力对市场需求进行深入剖析，超越表面的需求，深入挖掘潜在的市场痛点和机遇。通过对市场需求的细致了解，异形钢项目将更有针对性地设计解决方案，满足市场的多样化需求，从而更好地促进异形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形钢项目战略至关重要。我们将对竞争态势进行更为深入的分析，包括但不限于市场份额、产品特点、客户满意度等多个维度。通过深度的竞争分析，异形钢项目将能够更准确地把握市场脉搏，制定具有竞争力的异形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异形钢项目的发展具有直接的影响。我们将进行更为全面的法规和政策分析，了解行业发展中的潜在法律风险和合规挑战。通过充分了解和遵守相关法规，异形钢项目将确保在法律框架内合法合规运营，为异形钢项目的稳健发展提供有力支持。</w:t>
      </w:r>
    </w:p>
    <w:p>
      <w:pPr>
        <w:pStyle w:val="Heading2"/>
        <w:ind w:firstLine="560" w:firstLineChars="200"/>
        <w:rPr>
          <w:rFonts w:ascii="仿宋" w:eastAsia="仿宋" w:hAnsi="仿宋" w:cs="仿宋" w:hint="eastAsia"/>
          <w:sz w:val="28"/>
          <w:lang w:eastAsia="zh-CN"/>
        </w:rPr>
      </w:pPr>
      <w:bookmarkStart w:id="14" w:name="_Toc13172"/>
      <w:r>
        <w:rPr>
          <w:rFonts w:ascii="仿宋" w:eastAsia="仿宋" w:hAnsi="仿宋" w:cs="仿宋" w:hint="eastAsia"/>
          <w:sz w:val="28"/>
          <w:lang w:eastAsia="zh-CN"/>
        </w:rPr>
        <w:t>(二)、异形钢项目建设必要性分析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的迫切性源于对行业发展趋势的深刻洞察。我们正处于一个行业变革的时代，科技创新、数字化转型成为企业发展的关键动力。异形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不仅仅是为了跟上潮流，更是为了通过技术创新推动企业的持续发展。通过引入先进的技术和解决方案，异形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形钢项目的建设成为必然选择，通过提高产品质量、拓展服务领域，从而在竞争中获得更多的机会。异形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异形钢项目建设的必要性体现在对客户需求更精准的满足。通过异形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建设的背后是对企业持续创新的追求。只有通过不断创新，企业才能在竞争中立于不败之地。异形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340"/>
      <w:r>
        <w:rPr>
          <w:rFonts w:ascii="仿宋" w:eastAsia="仿宋" w:hAnsi="仿宋" w:cs="仿宋" w:hint="eastAsia"/>
          <w:sz w:val="28"/>
          <w:lang w:eastAsia="zh-CN"/>
        </w:rPr>
        <w:t>五、异形钢项目可持续发展</w:t>
      </w:r>
      <w:bookmarkEnd w:id="15"/>
    </w:p>
    <w:p>
      <w:pPr>
        <w:pStyle w:val="Heading2"/>
        <w:rPr>
          <w:rFonts w:ascii="仿宋" w:eastAsia="仿宋" w:hAnsi="仿宋" w:cs="仿宋" w:hint="eastAsia"/>
          <w:lang w:eastAsia="zh-CN"/>
        </w:rPr>
      </w:pPr>
      <w:bookmarkStart w:id="16" w:name="_Toc1628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异形钢项目中，异形钢项目团队着眼于未来，明确了可持续发展的战略方向。制定的具体可持续发展目标包括降低资源使用、采用环保技术、最大化社会效益等。这一步骤不仅有助于异形钢项目在环保和社会责任方面达到最高标准，也为未来提供了明确的指引，确保异形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可持续实践的融入异形钢项目管理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异形钢项目管理周期。从异形钢项目规划开始，异形钢项目团队就考虑了环境和社会的因素。在执行阶段，异形钢项目团队积极推动绿色技术的应用，优化资源利用。此外，关注员工的社会责任，通过培训和沟通活动提高员工对可持续发展的认知，使他们能够在日常工作中践行可持续实践。这些举措不仅为异形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扎根于异形钢项目的可持续发展理念，我们深信环保与社会责任是异形钢项目成功的关键支柱。在异形钢项目的每一步，我们都致力于通过创新和实践，履行对环境和社会的坚定责任。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团队通过引入先进的环保技术、建立高效的废物处理系统以及推动能源节约措施，积极履行环保责任。定期的环保监测和评估确保异形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不仅致力于自身可持续发展，还注重对社会的回馈。通过支持社区异形钢项目、参与慈善事业、提供培训机会等方式，异形钢项目积极履行社会责任。与当地社区建立积极互动，关注员工的工作与生活平衡，以及员工的身心健康，是异形钢项目在社会责任层面的关键举措。这样的实践不仅增强了异形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858"/>
      <w:r>
        <w:rPr>
          <w:rFonts w:ascii="仿宋" w:eastAsia="仿宋" w:hAnsi="仿宋" w:cs="仿宋" w:hint="eastAsia"/>
          <w:sz w:val="28"/>
          <w:lang w:eastAsia="zh-CN"/>
        </w:rPr>
        <w:t>六、异形钢项目概论</w:t>
      </w:r>
      <w:bookmarkEnd w:id="18"/>
    </w:p>
    <w:p>
      <w:pPr>
        <w:pStyle w:val="Heading2"/>
        <w:rPr>
          <w:rFonts w:ascii="仿宋" w:eastAsia="仿宋" w:hAnsi="仿宋" w:cs="仿宋" w:hint="eastAsia"/>
          <w:lang w:eastAsia="zh-CN"/>
        </w:rPr>
      </w:pPr>
      <w:bookmarkStart w:id="19" w:name="_Toc4591"/>
      <w:r>
        <w:rPr>
          <w:rFonts w:ascii="仿宋" w:eastAsia="仿宋" w:hAnsi="仿宋" w:cs="仿宋" w:hint="eastAsia"/>
          <w:lang w:eastAsia="zh-CN"/>
        </w:rPr>
        <w:t>(一)、异形钢项目概况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起源追溯至对市场的深入洞察。市场的不断演变与变革为异形钢项目提供了难得的机遇。当前市场存在的需求缺口和变革的大环境共同构成了异形钢项目的背景。这个异形钢项目旨在充分利用市场机遇，填补行业中尚未满足的需求，为客户提供全新的解决方案。市场的变革和需求的增长使得这个异形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异形钢项目名称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正式命名为异形钢。这个名称不仅仅是一个标识，更代表了异形钢项目的核心理念和愿景。它蕴含着异形钢项目所要解决问题的关键字，具有强烈的表达和辨识度，为异形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异形钢项目目标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的核心目标是提供一种全新、高效的解决方案，满足客户日益增长的需求。异形钢项目追求的不仅仅是满足市场需求，更是在市场中获得卓越的竞争优势。通过不断提升产品或服务的质量和创新水平，异形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异形钢项目范围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全面涵盖了产品研发、制造、市场推广和售后服务，确保从产品设计到最终用户体验的全方位关注。这一全面的异形钢项目范围是为了确保异形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异形钢项目时间表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异形钢项目计划在未来18个月内完成，包括研发、测试、市场试点和正式推出等不同阶段。这个时间表的合理设计是为了确保异形钢项目各个阶段的顺利推进，以便按时交付高质量的成果。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异形钢项目预算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异形钢项目总预算估算为XX百万美元，主要分配在研发、市场推广、人员培训和运营等方面。这一充足的预算为异形钢项目提供了充足的资源，确保异形钢项目在各个方面都能取得优异的表现。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异形钢项目风险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异形钢项目可能面临的风险包括市场接受度低、技术难题、竞争激烈等。异形钢项目团队已经制定了相应的风险应对计划，通过前瞻性的风险管理，确保异形钢项目在面对不确定性时能够迅速做出应对。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异形钢项目团队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https://d.book118.com/065101022034011102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异形钢项目规划设计方案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A01C21"/>
    <w:rsid w:val="6EA01C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0102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2024-01-31T06:12:00Z</dcterms:created>
  <dcterms:modified xsi:type="dcterms:W3CDTF">2024-01-31T06:13:05Z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92253597B42048339871813570F905D9_11</vt:lpwstr>
  </property>
  <property fmtid="{D5CDD505-2E9C-101B-9397-08002B2CF9AE}" pid="3" name="KSOProductBuildVer">
    <vt:lpwstr>2052-12.1.0.16250</vt:lpwstr>
  </property>
</Properties>
</file>