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汽车涂装项目可行性研究报告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8" w:history="1">
        <w:r>
          <w:rPr>
            <w:rFonts w:ascii="仿宋" w:eastAsia="仿宋" w:hAnsi="仿宋" w:cs="仿宋" w:hint="eastAsia"/>
            <w:lang w:eastAsia="zh-CN"/>
          </w:rPr>
          <w:t>序言</w:t>
        </w:r>
        <w:r>
          <w:tab/>
        </w:r>
        <w:r>
          <w:fldChar w:fldCharType="begin"/>
        </w:r>
        <w:r>
          <w:instrText xml:space="preserve"> PAGEREF _Toc10818 \h </w:instrText>
        </w:r>
        <w:r>
          <w:fldChar w:fldCharType="separate"/>
        </w:r>
        <w:r>
          <w:t>3</w:t>
        </w:r>
        <w:r>
          <w:fldChar w:fldCharType="end"/>
        </w:r>
      </w:hyperlink>
    </w:p>
    <w:p>
      <w:pPr>
        <w:pStyle w:val="TOC1"/>
        <w:tabs>
          <w:tab w:val="right" w:leader="dot" w:pos="8306"/>
        </w:tabs>
      </w:pPr>
      <w:hyperlink w:anchor="_Toc32425" w:history="1">
        <w:r>
          <w:rPr>
            <w:rFonts w:ascii="仿宋" w:eastAsia="仿宋" w:hAnsi="仿宋" w:cs="仿宋" w:hint="eastAsia"/>
            <w:lang w:eastAsia="zh-CN"/>
          </w:rPr>
          <w:t>一、法人治理</w:t>
        </w:r>
        <w:r>
          <w:tab/>
        </w:r>
        <w:r>
          <w:fldChar w:fldCharType="begin"/>
        </w:r>
        <w:r>
          <w:instrText xml:space="preserve"> PAGEREF _Toc32425 \h </w:instrText>
        </w:r>
        <w:r>
          <w:fldChar w:fldCharType="separate"/>
        </w:r>
        <w:r>
          <w:t>3</w:t>
        </w:r>
        <w:r>
          <w:fldChar w:fldCharType="end"/>
        </w:r>
      </w:hyperlink>
    </w:p>
    <w:p>
      <w:pPr>
        <w:pStyle w:val="TOC2"/>
        <w:tabs>
          <w:tab w:val="right" w:leader="dot" w:pos="8306"/>
        </w:tabs>
      </w:pPr>
      <w:hyperlink w:anchor="_Toc17841" w:history="1">
        <w:r>
          <w:rPr>
            <w:rFonts w:ascii="仿宋" w:eastAsia="仿宋" w:hAnsi="仿宋" w:cs="仿宋" w:hint="eastAsia"/>
            <w:lang w:eastAsia="zh-CN"/>
          </w:rPr>
          <w:t>(一)、股东权利及义务</w:t>
        </w:r>
        <w:r>
          <w:tab/>
        </w:r>
        <w:r>
          <w:fldChar w:fldCharType="begin"/>
        </w:r>
        <w:r>
          <w:instrText xml:space="preserve"> PAGEREF _Toc17841 \h </w:instrText>
        </w:r>
        <w:r>
          <w:fldChar w:fldCharType="separate"/>
        </w:r>
        <w:r>
          <w:t>3</w:t>
        </w:r>
        <w:r>
          <w:fldChar w:fldCharType="end"/>
        </w:r>
      </w:hyperlink>
    </w:p>
    <w:p>
      <w:pPr>
        <w:pStyle w:val="TOC2"/>
        <w:tabs>
          <w:tab w:val="right" w:leader="dot" w:pos="8306"/>
        </w:tabs>
      </w:pPr>
      <w:hyperlink w:anchor="_Toc25169" w:history="1">
        <w:r>
          <w:rPr>
            <w:rFonts w:ascii="仿宋" w:eastAsia="仿宋" w:hAnsi="仿宋" w:cs="仿宋" w:hint="eastAsia"/>
            <w:lang w:eastAsia="zh-CN"/>
          </w:rPr>
          <w:t>(二)、董事</w:t>
        </w:r>
        <w:r>
          <w:tab/>
        </w:r>
        <w:r>
          <w:fldChar w:fldCharType="begin"/>
        </w:r>
        <w:r>
          <w:instrText xml:space="preserve"> PAGEREF _Toc25169 \h </w:instrText>
        </w:r>
        <w:r>
          <w:fldChar w:fldCharType="separate"/>
        </w:r>
        <w:r>
          <w:t>6</w:t>
        </w:r>
        <w:r>
          <w:fldChar w:fldCharType="end"/>
        </w:r>
      </w:hyperlink>
    </w:p>
    <w:p>
      <w:pPr>
        <w:pStyle w:val="TOC2"/>
        <w:tabs>
          <w:tab w:val="right" w:leader="dot" w:pos="8306"/>
        </w:tabs>
      </w:pPr>
      <w:hyperlink w:anchor="_Toc15348" w:history="1">
        <w:r>
          <w:rPr>
            <w:rFonts w:ascii="仿宋" w:eastAsia="仿宋" w:hAnsi="仿宋" w:cs="仿宋" w:hint="eastAsia"/>
            <w:lang w:eastAsia="zh-CN"/>
          </w:rPr>
          <w:t>(三)、高级管理人员</w:t>
        </w:r>
        <w:r>
          <w:tab/>
        </w:r>
        <w:r>
          <w:fldChar w:fldCharType="begin"/>
        </w:r>
        <w:r>
          <w:instrText xml:space="preserve"> PAGEREF _Toc15348 \h </w:instrText>
        </w:r>
        <w:r>
          <w:fldChar w:fldCharType="separate"/>
        </w:r>
        <w:r>
          <w:t>9</w:t>
        </w:r>
        <w:r>
          <w:fldChar w:fldCharType="end"/>
        </w:r>
      </w:hyperlink>
    </w:p>
    <w:p>
      <w:pPr>
        <w:pStyle w:val="TOC2"/>
        <w:tabs>
          <w:tab w:val="right" w:leader="dot" w:pos="8306"/>
        </w:tabs>
      </w:pPr>
      <w:hyperlink w:anchor="_Toc21104" w:history="1">
        <w:r>
          <w:rPr>
            <w:rFonts w:ascii="仿宋" w:eastAsia="仿宋" w:hAnsi="仿宋" w:cs="仿宋" w:hint="eastAsia"/>
            <w:lang w:eastAsia="zh-CN"/>
          </w:rPr>
          <w:t>(四)、监事</w:t>
        </w:r>
        <w:r>
          <w:tab/>
        </w:r>
        <w:r>
          <w:fldChar w:fldCharType="begin"/>
        </w:r>
        <w:r>
          <w:instrText xml:space="preserve"> PAGEREF _Toc21104 \h </w:instrText>
        </w:r>
        <w:r>
          <w:fldChar w:fldCharType="separate"/>
        </w:r>
        <w:r>
          <w:t>11</w:t>
        </w:r>
        <w:r>
          <w:fldChar w:fldCharType="end"/>
        </w:r>
      </w:hyperlink>
    </w:p>
    <w:p>
      <w:pPr>
        <w:pStyle w:val="TOC1"/>
        <w:tabs>
          <w:tab w:val="right" w:leader="dot" w:pos="8306"/>
        </w:tabs>
      </w:pPr>
      <w:hyperlink w:anchor="_Toc20223" w:history="1">
        <w:r>
          <w:rPr>
            <w:rFonts w:ascii="仿宋" w:eastAsia="仿宋" w:hAnsi="仿宋" w:cs="仿宋" w:hint="eastAsia"/>
            <w:lang w:eastAsia="zh-CN"/>
          </w:rPr>
          <w:t>二、汽车涂装行业发展分析</w:t>
        </w:r>
        <w:r>
          <w:tab/>
        </w:r>
        <w:r>
          <w:fldChar w:fldCharType="begin"/>
        </w:r>
        <w:r>
          <w:instrText xml:space="preserve"> PAGEREF _Toc20223 \h </w:instrText>
        </w:r>
        <w:r>
          <w:fldChar w:fldCharType="separate"/>
        </w:r>
        <w:r>
          <w:t>12</w:t>
        </w:r>
        <w:r>
          <w:fldChar w:fldCharType="end"/>
        </w:r>
      </w:hyperlink>
    </w:p>
    <w:p>
      <w:pPr>
        <w:pStyle w:val="TOC2"/>
        <w:tabs>
          <w:tab w:val="right" w:leader="dot" w:pos="8306"/>
        </w:tabs>
      </w:pPr>
      <w:hyperlink w:anchor="_Toc23229" w:history="1">
        <w:r>
          <w:rPr>
            <w:rFonts w:ascii="仿宋" w:eastAsia="仿宋" w:hAnsi="仿宋" w:cs="仿宋" w:hint="eastAsia"/>
            <w:lang w:eastAsia="zh-CN"/>
          </w:rPr>
          <w:t>(一)、汽车涂装行业发展总体概况</w:t>
        </w:r>
        <w:r>
          <w:tab/>
        </w:r>
        <w:r>
          <w:fldChar w:fldCharType="begin"/>
        </w:r>
        <w:r>
          <w:instrText xml:space="preserve"> PAGEREF _Toc23229 \h </w:instrText>
        </w:r>
        <w:r>
          <w:fldChar w:fldCharType="separate"/>
        </w:r>
        <w:r>
          <w:t>12</w:t>
        </w:r>
        <w:r>
          <w:fldChar w:fldCharType="end"/>
        </w:r>
      </w:hyperlink>
    </w:p>
    <w:p>
      <w:pPr>
        <w:pStyle w:val="TOC2"/>
        <w:tabs>
          <w:tab w:val="right" w:leader="dot" w:pos="8306"/>
        </w:tabs>
      </w:pPr>
      <w:hyperlink w:anchor="_Toc12018" w:history="1">
        <w:r>
          <w:rPr>
            <w:rFonts w:ascii="仿宋" w:eastAsia="仿宋" w:hAnsi="仿宋" w:cs="仿宋" w:hint="eastAsia"/>
            <w:lang w:eastAsia="zh-CN"/>
          </w:rPr>
          <w:t>(二)、汽车涂装行业发展背景</w:t>
        </w:r>
        <w:r>
          <w:tab/>
        </w:r>
        <w:r>
          <w:fldChar w:fldCharType="begin"/>
        </w:r>
        <w:r>
          <w:instrText xml:space="preserve"> PAGEREF _Toc12018 \h </w:instrText>
        </w:r>
        <w:r>
          <w:fldChar w:fldCharType="separate"/>
        </w:r>
        <w:r>
          <w:t>12</w:t>
        </w:r>
        <w:r>
          <w:fldChar w:fldCharType="end"/>
        </w:r>
      </w:hyperlink>
    </w:p>
    <w:p>
      <w:pPr>
        <w:pStyle w:val="TOC2"/>
        <w:tabs>
          <w:tab w:val="right" w:leader="dot" w:pos="8306"/>
        </w:tabs>
      </w:pPr>
      <w:hyperlink w:anchor="_Toc6391" w:history="1">
        <w:r>
          <w:rPr>
            <w:rFonts w:ascii="仿宋" w:eastAsia="仿宋" w:hAnsi="仿宋" w:cs="仿宋" w:hint="eastAsia"/>
            <w:lang w:eastAsia="zh-CN"/>
          </w:rPr>
          <w:t>(三)、汽车涂装行业发展前景</w:t>
        </w:r>
        <w:r>
          <w:tab/>
        </w:r>
        <w:r>
          <w:fldChar w:fldCharType="begin"/>
        </w:r>
        <w:r>
          <w:instrText xml:space="preserve"> PAGEREF _Toc6391 \h </w:instrText>
        </w:r>
        <w:r>
          <w:fldChar w:fldCharType="separate"/>
        </w:r>
        <w:r>
          <w:t>12</w:t>
        </w:r>
        <w:r>
          <w:fldChar w:fldCharType="end"/>
        </w:r>
      </w:hyperlink>
    </w:p>
    <w:p>
      <w:pPr>
        <w:pStyle w:val="TOC1"/>
        <w:tabs>
          <w:tab w:val="right" w:leader="dot" w:pos="8306"/>
        </w:tabs>
      </w:pPr>
      <w:hyperlink w:anchor="_Toc44" w:history="1">
        <w:r>
          <w:rPr>
            <w:rFonts w:ascii="仿宋" w:eastAsia="仿宋" w:hAnsi="仿宋" w:cs="仿宋" w:hint="eastAsia"/>
            <w:lang w:eastAsia="zh-CN"/>
          </w:rPr>
          <w:t>三、SWOT分析</w:t>
        </w:r>
        <w:r>
          <w:tab/>
        </w:r>
        <w:r>
          <w:fldChar w:fldCharType="begin"/>
        </w:r>
        <w:r>
          <w:instrText xml:space="preserve"> PAGEREF _Toc44 \h </w:instrText>
        </w:r>
        <w:r>
          <w:fldChar w:fldCharType="separate"/>
        </w:r>
        <w:r>
          <w:t>13</w:t>
        </w:r>
        <w:r>
          <w:fldChar w:fldCharType="end"/>
        </w:r>
      </w:hyperlink>
    </w:p>
    <w:p>
      <w:pPr>
        <w:pStyle w:val="TOC2"/>
        <w:tabs>
          <w:tab w:val="right" w:leader="dot" w:pos="8306"/>
        </w:tabs>
      </w:pPr>
      <w:hyperlink w:anchor="_Toc3893" w:history="1">
        <w:r>
          <w:rPr>
            <w:rFonts w:ascii="仿宋" w:eastAsia="仿宋" w:hAnsi="仿宋" w:cs="仿宋" w:hint="eastAsia"/>
            <w:lang w:eastAsia="zh-CN"/>
          </w:rPr>
          <w:t>(一)、优势分析(S)</w:t>
        </w:r>
        <w:r>
          <w:tab/>
        </w:r>
        <w:r>
          <w:fldChar w:fldCharType="begin"/>
        </w:r>
        <w:r>
          <w:instrText xml:space="preserve"> PAGEREF _Toc3893 \h </w:instrText>
        </w:r>
        <w:r>
          <w:fldChar w:fldCharType="separate"/>
        </w:r>
        <w:r>
          <w:t>13</w:t>
        </w:r>
        <w:r>
          <w:fldChar w:fldCharType="end"/>
        </w:r>
      </w:hyperlink>
    </w:p>
    <w:p>
      <w:pPr>
        <w:pStyle w:val="TOC2"/>
        <w:tabs>
          <w:tab w:val="right" w:leader="dot" w:pos="8306"/>
        </w:tabs>
      </w:pPr>
      <w:hyperlink w:anchor="_Toc14031" w:history="1">
        <w:r>
          <w:rPr>
            <w:rFonts w:ascii="仿宋" w:eastAsia="仿宋" w:hAnsi="仿宋" w:cs="仿宋" w:hint="eastAsia"/>
            <w:lang w:eastAsia="zh-CN"/>
          </w:rPr>
          <w:t>(二)、劣势分析(W)</w:t>
        </w:r>
        <w:r>
          <w:tab/>
        </w:r>
        <w:r>
          <w:fldChar w:fldCharType="begin"/>
        </w:r>
        <w:r>
          <w:instrText xml:space="preserve"> PAGEREF _Toc14031 \h </w:instrText>
        </w:r>
        <w:r>
          <w:fldChar w:fldCharType="separate"/>
        </w:r>
        <w:r>
          <w:t>14</w:t>
        </w:r>
        <w:r>
          <w:fldChar w:fldCharType="end"/>
        </w:r>
      </w:hyperlink>
    </w:p>
    <w:p>
      <w:pPr>
        <w:pStyle w:val="TOC2"/>
        <w:tabs>
          <w:tab w:val="right" w:leader="dot" w:pos="8306"/>
        </w:tabs>
      </w:pPr>
      <w:hyperlink w:anchor="_Toc6608" w:history="1">
        <w:r>
          <w:rPr>
            <w:rFonts w:ascii="仿宋" w:eastAsia="仿宋" w:hAnsi="仿宋" w:cs="仿宋" w:hint="eastAsia"/>
            <w:lang w:eastAsia="zh-CN"/>
          </w:rPr>
          <w:t>(三)、机会分析(O)</w:t>
        </w:r>
        <w:r>
          <w:tab/>
        </w:r>
        <w:r>
          <w:fldChar w:fldCharType="begin"/>
        </w:r>
        <w:r>
          <w:instrText xml:space="preserve"> PAGEREF _Toc6608 \h </w:instrText>
        </w:r>
        <w:r>
          <w:fldChar w:fldCharType="separate"/>
        </w:r>
        <w:r>
          <w:t>15</w:t>
        </w:r>
        <w:r>
          <w:fldChar w:fldCharType="end"/>
        </w:r>
      </w:hyperlink>
    </w:p>
    <w:p>
      <w:pPr>
        <w:pStyle w:val="TOC2"/>
        <w:tabs>
          <w:tab w:val="right" w:leader="dot" w:pos="8306"/>
        </w:tabs>
      </w:pPr>
      <w:hyperlink w:anchor="_Toc7055" w:history="1">
        <w:r>
          <w:rPr>
            <w:rFonts w:ascii="仿宋" w:eastAsia="仿宋" w:hAnsi="仿宋" w:cs="仿宋" w:hint="eastAsia"/>
            <w:lang w:eastAsia="zh-CN"/>
          </w:rPr>
          <w:t>(四)、威胁分析(T)</w:t>
        </w:r>
        <w:r>
          <w:tab/>
        </w:r>
        <w:r>
          <w:fldChar w:fldCharType="begin"/>
        </w:r>
        <w:r>
          <w:instrText xml:space="preserve"> PAGEREF _Toc7055 \h </w:instrText>
        </w:r>
        <w:r>
          <w:fldChar w:fldCharType="separate"/>
        </w:r>
        <w:r>
          <w:t>17</w:t>
        </w:r>
        <w:r>
          <w:fldChar w:fldCharType="end"/>
        </w:r>
      </w:hyperlink>
    </w:p>
    <w:p>
      <w:pPr>
        <w:pStyle w:val="TOC1"/>
        <w:tabs>
          <w:tab w:val="right" w:leader="dot" w:pos="8306"/>
        </w:tabs>
      </w:pPr>
      <w:hyperlink w:anchor="_Toc11652" w:history="1">
        <w:r>
          <w:rPr>
            <w:rFonts w:ascii="仿宋" w:eastAsia="仿宋" w:hAnsi="仿宋" w:cs="仿宋" w:hint="eastAsia"/>
            <w:lang w:eastAsia="zh-CN"/>
          </w:rPr>
          <w:t>四、汽车涂装企业概貌</w:t>
        </w:r>
        <w:r>
          <w:tab/>
        </w:r>
        <w:r>
          <w:fldChar w:fldCharType="begin"/>
        </w:r>
        <w:r>
          <w:instrText xml:space="preserve"> PAGEREF _Toc11652 \h </w:instrText>
        </w:r>
        <w:r>
          <w:fldChar w:fldCharType="separate"/>
        </w:r>
        <w:r>
          <w:t>21</w:t>
        </w:r>
        <w:r>
          <w:fldChar w:fldCharType="end"/>
        </w:r>
      </w:hyperlink>
    </w:p>
    <w:p>
      <w:pPr>
        <w:pStyle w:val="TOC2"/>
        <w:tabs>
          <w:tab w:val="right" w:leader="dot" w:pos="8306"/>
        </w:tabs>
      </w:pPr>
      <w:hyperlink w:anchor="_Toc11195" w:history="1">
        <w:r>
          <w:rPr>
            <w:rFonts w:ascii="仿宋" w:eastAsia="仿宋" w:hAnsi="仿宋" w:cs="仿宋" w:hint="eastAsia"/>
            <w:lang w:eastAsia="zh-CN"/>
          </w:rPr>
          <w:t>(一)、汽车涂装企业基础信息</w:t>
        </w:r>
        <w:r>
          <w:tab/>
        </w:r>
        <w:r>
          <w:fldChar w:fldCharType="begin"/>
        </w:r>
        <w:r>
          <w:instrText xml:space="preserve"> PAGEREF _Toc11195 \h </w:instrText>
        </w:r>
        <w:r>
          <w:fldChar w:fldCharType="separate"/>
        </w:r>
        <w:r>
          <w:t>21</w:t>
        </w:r>
        <w:r>
          <w:fldChar w:fldCharType="end"/>
        </w:r>
      </w:hyperlink>
    </w:p>
    <w:p>
      <w:pPr>
        <w:pStyle w:val="TOC2"/>
        <w:tabs>
          <w:tab w:val="right" w:leader="dot" w:pos="8306"/>
        </w:tabs>
      </w:pPr>
      <w:hyperlink w:anchor="_Toc26559" w:history="1">
        <w:r>
          <w:rPr>
            <w:rFonts w:ascii="仿宋" w:eastAsia="仿宋" w:hAnsi="仿宋" w:cs="仿宋" w:hint="eastAsia"/>
            <w:lang w:eastAsia="zh-CN"/>
          </w:rPr>
          <w:t>(二)、汽车涂装企业简要介绍</w:t>
        </w:r>
        <w:r>
          <w:tab/>
        </w:r>
        <w:r>
          <w:fldChar w:fldCharType="begin"/>
        </w:r>
        <w:r>
          <w:instrText xml:space="preserve"> PAGEREF _Toc26559 \h </w:instrText>
        </w:r>
        <w:r>
          <w:fldChar w:fldCharType="separate"/>
        </w:r>
        <w:r>
          <w:t>21</w:t>
        </w:r>
        <w:r>
          <w:fldChar w:fldCharType="end"/>
        </w:r>
      </w:hyperlink>
    </w:p>
    <w:p>
      <w:pPr>
        <w:pStyle w:val="TOC2"/>
        <w:tabs>
          <w:tab w:val="right" w:leader="dot" w:pos="8306"/>
        </w:tabs>
      </w:pPr>
      <w:hyperlink w:anchor="_Toc22250" w:history="1">
        <w:r>
          <w:rPr>
            <w:rFonts w:ascii="仿宋" w:eastAsia="仿宋" w:hAnsi="仿宋" w:cs="仿宋" w:hint="eastAsia"/>
            <w:lang w:eastAsia="zh-CN"/>
          </w:rPr>
          <w:t>(三)、企业竞争优势概览</w:t>
        </w:r>
        <w:r>
          <w:tab/>
        </w:r>
        <w:r>
          <w:fldChar w:fldCharType="begin"/>
        </w:r>
        <w:r>
          <w:instrText xml:space="preserve"> PAGEREF _Toc22250 \h </w:instrText>
        </w:r>
        <w:r>
          <w:fldChar w:fldCharType="separate"/>
        </w:r>
        <w:r>
          <w:t>22</w:t>
        </w:r>
        <w:r>
          <w:fldChar w:fldCharType="end"/>
        </w:r>
      </w:hyperlink>
    </w:p>
    <w:p>
      <w:pPr>
        <w:pStyle w:val="TOC2"/>
        <w:tabs>
          <w:tab w:val="right" w:leader="dot" w:pos="8306"/>
        </w:tabs>
      </w:pPr>
      <w:hyperlink w:anchor="_Toc2610" w:history="1">
        <w:r>
          <w:rPr>
            <w:rFonts w:ascii="仿宋" w:eastAsia="仿宋" w:hAnsi="仿宋" w:cs="仿宋" w:hint="eastAsia"/>
            <w:lang w:eastAsia="zh-CN"/>
          </w:rPr>
          <w:t>(四)、汽车涂装企业财务数据要略</w:t>
        </w:r>
        <w:r>
          <w:tab/>
        </w:r>
        <w:r>
          <w:fldChar w:fldCharType="begin"/>
        </w:r>
        <w:r>
          <w:instrText xml:space="preserve"> PAGEREF _Toc2610 \h </w:instrText>
        </w:r>
        <w:r>
          <w:fldChar w:fldCharType="separate"/>
        </w:r>
        <w:r>
          <w:t>23</w:t>
        </w:r>
        <w:r>
          <w:fldChar w:fldCharType="end"/>
        </w:r>
      </w:hyperlink>
    </w:p>
    <w:p>
      <w:pPr>
        <w:pStyle w:val="TOC2"/>
        <w:tabs>
          <w:tab w:val="right" w:leader="dot" w:pos="8306"/>
        </w:tabs>
      </w:pPr>
      <w:hyperlink w:anchor="_Toc28337" w:history="1">
        <w:r>
          <w:rPr>
            <w:rFonts w:ascii="仿宋" w:eastAsia="仿宋" w:hAnsi="仿宋" w:cs="仿宋" w:hint="eastAsia"/>
            <w:lang w:eastAsia="zh-CN"/>
          </w:rPr>
          <w:t>(五)、核心团队成员简述</w:t>
        </w:r>
        <w:r>
          <w:tab/>
        </w:r>
        <w:r>
          <w:fldChar w:fldCharType="begin"/>
        </w:r>
        <w:r>
          <w:instrText xml:space="preserve"> PAGEREF _Toc28337 \h </w:instrText>
        </w:r>
        <w:r>
          <w:fldChar w:fldCharType="separate"/>
        </w:r>
        <w:r>
          <w:t>24</w:t>
        </w:r>
        <w:r>
          <w:fldChar w:fldCharType="end"/>
        </w:r>
      </w:hyperlink>
    </w:p>
    <w:p>
      <w:pPr>
        <w:pStyle w:val="TOC2"/>
        <w:tabs>
          <w:tab w:val="right" w:leader="dot" w:pos="8306"/>
        </w:tabs>
      </w:pPr>
      <w:hyperlink w:anchor="_Toc1055" w:history="1">
        <w:r>
          <w:rPr>
            <w:rFonts w:ascii="仿宋" w:eastAsia="仿宋" w:hAnsi="仿宋" w:cs="仿宋" w:hint="eastAsia"/>
            <w:lang w:eastAsia="zh-CN"/>
          </w:rPr>
          <w:t>(六)、汽车涂装企业经营宗旨阐述</w:t>
        </w:r>
        <w:r>
          <w:tab/>
        </w:r>
        <w:r>
          <w:fldChar w:fldCharType="begin"/>
        </w:r>
        <w:r>
          <w:instrText xml:space="preserve"> PAGEREF _Toc1055 \h </w:instrText>
        </w:r>
        <w:r>
          <w:fldChar w:fldCharType="separate"/>
        </w:r>
        <w:r>
          <w:t>25</w:t>
        </w:r>
        <w:r>
          <w:fldChar w:fldCharType="end"/>
        </w:r>
      </w:hyperlink>
    </w:p>
    <w:p>
      <w:pPr>
        <w:pStyle w:val="TOC2"/>
        <w:tabs>
          <w:tab w:val="right" w:leader="dot" w:pos="8306"/>
        </w:tabs>
      </w:pPr>
      <w:hyperlink w:anchor="_Toc322" w:history="1">
        <w:r>
          <w:rPr>
            <w:rFonts w:ascii="仿宋" w:eastAsia="仿宋" w:hAnsi="仿宋" w:cs="仿宋" w:hint="eastAsia"/>
            <w:lang w:eastAsia="zh-CN"/>
          </w:rPr>
          <w:t>(七)、汽车涂装企业未来发展规划</w:t>
        </w:r>
        <w:r>
          <w:tab/>
        </w:r>
        <w:r>
          <w:fldChar w:fldCharType="begin"/>
        </w:r>
        <w:r>
          <w:instrText xml:space="preserve"> PAGEREF _Toc322 \h </w:instrText>
        </w:r>
        <w:r>
          <w:fldChar w:fldCharType="separate"/>
        </w:r>
        <w:r>
          <w:t>25</w:t>
        </w:r>
        <w:r>
          <w:fldChar w:fldCharType="end"/>
        </w:r>
      </w:hyperlink>
    </w:p>
    <w:p>
      <w:pPr>
        <w:pStyle w:val="TOC1"/>
        <w:tabs>
          <w:tab w:val="right" w:leader="dot" w:pos="8306"/>
        </w:tabs>
      </w:pPr>
      <w:hyperlink w:anchor="_Toc32515" w:history="1">
        <w:r>
          <w:rPr>
            <w:rFonts w:ascii="仿宋" w:eastAsia="仿宋" w:hAnsi="仿宋" w:cs="仿宋" w:hint="eastAsia"/>
            <w:lang w:eastAsia="zh-CN"/>
          </w:rPr>
          <w:t>五、运营管理</w:t>
        </w:r>
        <w:r>
          <w:tab/>
        </w:r>
        <w:r>
          <w:fldChar w:fldCharType="begin"/>
        </w:r>
        <w:r>
          <w:instrText xml:space="preserve"> PAGEREF _Toc32515 \h </w:instrText>
        </w:r>
        <w:r>
          <w:fldChar w:fldCharType="separate"/>
        </w:r>
        <w:r>
          <w:t>27</w:t>
        </w:r>
        <w:r>
          <w:fldChar w:fldCharType="end"/>
        </w:r>
      </w:hyperlink>
    </w:p>
    <w:p>
      <w:pPr>
        <w:pStyle w:val="TOC2"/>
        <w:tabs>
          <w:tab w:val="right" w:leader="dot" w:pos="8306"/>
        </w:tabs>
      </w:pPr>
      <w:hyperlink w:anchor="_Toc24050" w:history="1">
        <w:r>
          <w:rPr>
            <w:rFonts w:ascii="仿宋" w:eastAsia="仿宋" w:hAnsi="仿宋" w:cs="仿宋" w:hint="eastAsia"/>
            <w:lang w:eastAsia="zh-CN"/>
          </w:rPr>
          <w:t>(一)、公司经营宗旨</w:t>
        </w:r>
        <w:r>
          <w:tab/>
        </w:r>
        <w:r>
          <w:fldChar w:fldCharType="begin"/>
        </w:r>
        <w:r>
          <w:instrText xml:space="preserve"> PAGEREF _Toc24050 \h </w:instrText>
        </w:r>
        <w:r>
          <w:fldChar w:fldCharType="separate"/>
        </w:r>
        <w:r>
          <w:t>27</w:t>
        </w:r>
        <w:r>
          <w:fldChar w:fldCharType="end"/>
        </w:r>
      </w:hyperlink>
    </w:p>
    <w:p>
      <w:pPr>
        <w:pStyle w:val="TOC2"/>
        <w:tabs>
          <w:tab w:val="right" w:leader="dot" w:pos="8306"/>
        </w:tabs>
      </w:pPr>
      <w:hyperlink w:anchor="_Toc20866" w:history="1">
        <w:r>
          <w:rPr>
            <w:rFonts w:ascii="仿宋" w:eastAsia="仿宋" w:hAnsi="仿宋" w:cs="仿宋" w:hint="eastAsia"/>
            <w:lang w:eastAsia="zh-CN"/>
          </w:rPr>
          <w:t>(二)、公司目标与主职责</w:t>
        </w:r>
        <w:r>
          <w:tab/>
        </w:r>
        <w:r>
          <w:fldChar w:fldCharType="begin"/>
        </w:r>
        <w:r>
          <w:instrText xml:space="preserve"> PAGEREF _Toc20866 \h </w:instrText>
        </w:r>
        <w:r>
          <w:fldChar w:fldCharType="separate"/>
        </w:r>
        <w:r>
          <w:t>27</w:t>
        </w:r>
        <w:r>
          <w:fldChar w:fldCharType="end"/>
        </w:r>
      </w:hyperlink>
    </w:p>
    <w:p>
      <w:pPr>
        <w:pStyle w:val="TOC2"/>
        <w:tabs>
          <w:tab w:val="right" w:leader="dot" w:pos="8306"/>
        </w:tabs>
      </w:pPr>
      <w:hyperlink w:anchor="_Toc15086" w:history="1">
        <w:r>
          <w:rPr>
            <w:rFonts w:ascii="仿宋" w:eastAsia="仿宋" w:hAnsi="仿宋" w:cs="仿宋" w:hint="eastAsia"/>
            <w:lang w:eastAsia="zh-CN"/>
          </w:rPr>
          <w:t>(三)、各部门职责及权限</w:t>
        </w:r>
        <w:r>
          <w:tab/>
        </w:r>
        <w:r>
          <w:fldChar w:fldCharType="begin"/>
        </w:r>
        <w:r>
          <w:instrText xml:space="preserve"> PAGEREF _Toc15086 \h </w:instrText>
        </w:r>
        <w:r>
          <w:fldChar w:fldCharType="separate"/>
        </w:r>
        <w:r>
          <w:t>28</w:t>
        </w:r>
        <w:r>
          <w:fldChar w:fldCharType="end"/>
        </w:r>
      </w:hyperlink>
    </w:p>
    <w:p>
      <w:pPr>
        <w:pStyle w:val="TOC2"/>
        <w:tabs>
          <w:tab w:val="right" w:leader="dot" w:pos="8306"/>
        </w:tabs>
      </w:pPr>
      <w:hyperlink w:anchor="_Toc4801" w:history="1">
        <w:r>
          <w:rPr>
            <w:rFonts w:ascii="仿宋" w:eastAsia="仿宋" w:hAnsi="仿宋" w:cs="仿宋" w:hint="eastAsia"/>
            <w:lang w:eastAsia="zh-CN"/>
          </w:rPr>
          <w:t>(四)、财务会计制度</w:t>
        </w:r>
        <w:r>
          <w:tab/>
        </w:r>
        <w:r>
          <w:fldChar w:fldCharType="begin"/>
        </w:r>
        <w:r>
          <w:instrText xml:space="preserve"> PAGEREF _Toc4801 \h </w:instrText>
        </w:r>
        <w:r>
          <w:fldChar w:fldCharType="separate"/>
        </w:r>
        <w:r>
          <w:t>32</w:t>
        </w:r>
        <w:r>
          <w:fldChar w:fldCharType="end"/>
        </w:r>
      </w:hyperlink>
    </w:p>
    <w:p>
      <w:pPr>
        <w:pStyle w:val="TOC1"/>
        <w:tabs>
          <w:tab w:val="right" w:leader="dot" w:pos="8306"/>
        </w:tabs>
      </w:pPr>
      <w:hyperlink w:anchor="_Toc28081" w:history="1">
        <w:r>
          <w:rPr>
            <w:rFonts w:ascii="仿宋" w:eastAsia="仿宋" w:hAnsi="仿宋" w:cs="仿宋" w:hint="eastAsia"/>
            <w:lang w:eastAsia="zh-CN"/>
          </w:rPr>
          <w:t>六、环境可持续性管理</w:t>
        </w:r>
        <w:r>
          <w:tab/>
        </w:r>
        <w:r>
          <w:fldChar w:fldCharType="begin"/>
        </w:r>
        <w:r>
          <w:instrText xml:space="preserve"> PAGEREF _Toc28081 \h </w:instrText>
        </w:r>
        <w:r>
          <w:fldChar w:fldCharType="separate"/>
        </w:r>
        <w:r>
          <w:t>34</w:t>
        </w:r>
        <w:r>
          <w:fldChar w:fldCharType="end"/>
        </w:r>
      </w:hyperlink>
    </w:p>
    <w:p>
      <w:pPr>
        <w:pStyle w:val="TOC2"/>
        <w:tabs>
          <w:tab w:val="right" w:leader="dot" w:pos="8306"/>
        </w:tabs>
      </w:pPr>
      <w:hyperlink w:anchor="_Toc6552" w:history="1">
        <w:r>
          <w:rPr>
            <w:rFonts w:ascii="仿宋" w:eastAsia="仿宋" w:hAnsi="仿宋" w:cs="仿宋" w:hint="eastAsia"/>
            <w:lang w:eastAsia="zh-CN"/>
          </w:rPr>
          <w:t>(一)、环境友好型生产策略</w:t>
        </w:r>
        <w:r>
          <w:tab/>
        </w:r>
        <w:r>
          <w:fldChar w:fldCharType="begin"/>
        </w:r>
        <w:r>
          <w:instrText xml:space="preserve"> PAGEREF _Toc6552 \h </w:instrText>
        </w:r>
        <w:r>
          <w:fldChar w:fldCharType="separate"/>
        </w:r>
        <w:r>
          <w:t>34</w:t>
        </w:r>
        <w:r>
          <w:fldChar w:fldCharType="end"/>
        </w:r>
      </w:hyperlink>
    </w:p>
    <w:p>
      <w:pPr>
        <w:pStyle w:val="TOC2"/>
        <w:tabs>
          <w:tab w:val="right" w:leader="dot" w:pos="8306"/>
        </w:tabs>
      </w:pPr>
      <w:hyperlink w:anchor="_Toc29679" w:history="1">
        <w:r>
          <w:rPr>
            <w:rFonts w:ascii="仿宋" w:eastAsia="仿宋" w:hAnsi="仿宋" w:cs="仿宋" w:hint="eastAsia"/>
            <w:lang w:eastAsia="zh-CN"/>
          </w:rPr>
          <w:t>(二)、绿色供应链管理</w:t>
        </w:r>
        <w:r>
          <w:tab/>
        </w:r>
        <w:r>
          <w:fldChar w:fldCharType="begin"/>
        </w:r>
        <w:r>
          <w:instrText xml:space="preserve"> PAGEREF _Toc29679 \h </w:instrText>
        </w:r>
        <w:r>
          <w:fldChar w:fldCharType="separate"/>
        </w:r>
        <w:r>
          <w:t>35</w:t>
        </w:r>
        <w:r>
          <w:fldChar w:fldCharType="end"/>
        </w:r>
      </w:hyperlink>
    </w:p>
    <w:p>
      <w:pPr>
        <w:pStyle w:val="TOC2"/>
        <w:tabs>
          <w:tab w:val="right" w:leader="dot" w:pos="8306"/>
        </w:tabs>
      </w:pPr>
      <w:hyperlink w:anchor="_Toc20027" w:history="1">
        <w:r>
          <w:rPr>
            <w:rFonts w:ascii="仿宋" w:eastAsia="仿宋" w:hAnsi="仿宋" w:cs="仿宋" w:hint="eastAsia"/>
            <w:lang w:eastAsia="zh-CN"/>
          </w:rPr>
          <w:t>(三)、能源与资源节约计划</w:t>
        </w:r>
        <w:r>
          <w:tab/>
        </w:r>
        <w:r>
          <w:fldChar w:fldCharType="begin"/>
        </w:r>
        <w:r>
          <w:instrText xml:space="preserve"> PAGEREF _Toc20027 \h </w:instrText>
        </w:r>
        <w:r>
          <w:fldChar w:fldCharType="separate"/>
        </w:r>
        <w:r>
          <w:t>36</w:t>
        </w:r>
        <w:r>
          <w:fldChar w:fldCharType="end"/>
        </w:r>
      </w:hyperlink>
    </w:p>
    <w:p>
      <w:pPr>
        <w:pStyle w:val="TOC2"/>
        <w:tabs>
          <w:tab w:val="right" w:leader="dot" w:pos="8306"/>
        </w:tabs>
      </w:pPr>
      <w:hyperlink w:anchor="_Toc14608" w:history="1">
        <w:r>
          <w:rPr>
            <w:rFonts w:ascii="仿宋" w:eastAsia="仿宋" w:hAnsi="仿宋" w:cs="仿宋" w:hint="eastAsia"/>
            <w:lang w:eastAsia="zh-CN"/>
          </w:rPr>
          <w:t>(四)、企业社会责任履行</w:t>
        </w:r>
        <w:r>
          <w:tab/>
        </w:r>
        <w:r>
          <w:fldChar w:fldCharType="begin"/>
        </w:r>
        <w:r>
          <w:instrText xml:space="preserve"> PAGEREF _Toc14608 \h </w:instrText>
        </w:r>
        <w:r>
          <w:fldChar w:fldCharType="separate"/>
        </w:r>
        <w:r>
          <w:t>37</w:t>
        </w:r>
        <w:r>
          <w:fldChar w:fldCharType="end"/>
        </w:r>
      </w:hyperlink>
    </w:p>
    <w:p>
      <w:pPr>
        <w:pStyle w:val="TOC1"/>
        <w:tabs>
          <w:tab w:val="right" w:leader="dot" w:pos="8306"/>
        </w:tabs>
      </w:pPr>
      <w:hyperlink w:anchor="_Toc10834" w:history="1">
        <w:r>
          <w:rPr>
            <w:rFonts w:ascii="仿宋" w:eastAsia="仿宋" w:hAnsi="仿宋" w:cs="仿宋" w:hint="eastAsia"/>
            <w:lang w:eastAsia="zh-CN"/>
          </w:rPr>
          <w:t>七、风险评估</w:t>
        </w:r>
        <w:r>
          <w:tab/>
        </w:r>
        <w:r>
          <w:fldChar w:fldCharType="begin"/>
        </w:r>
        <w:r>
          <w:instrText xml:space="preserve"> PAGEREF _Toc10834 \h </w:instrText>
        </w:r>
        <w:r>
          <w:fldChar w:fldCharType="separate"/>
        </w:r>
        <w:r>
          <w:t>38</w:t>
        </w:r>
        <w:r>
          <w:fldChar w:fldCharType="end"/>
        </w:r>
      </w:hyperlink>
    </w:p>
    <w:p>
      <w:pPr>
        <w:pStyle w:val="TOC2"/>
        <w:tabs>
          <w:tab w:val="right" w:leader="dot" w:pos="8306"/>
        </w:tabs>
      </w:pPr>
      <w:hyperlink w:anchor="_Toc9343" w:history="1">
        <w:r>
          <w:rPr>
            <w:rFonts w:ascii="仿宋" w:eastAsia="仿宋" w:hAnsi="仿宋" w:cs="仿宋" w:hint="eastAsia"/>
            <w:lang w:eastAsia="zh-CN"/>
          </w:rPr>
          <w:t>(一)、项目风险分析</w:t>
        </w:r>
        <w:r>
          <w:tab/>
        </w:r>
        <w:r>
          <w:fldChar w:fldCharType="begin"/>
        </w:r>
        <w:r>
          <w:instrText xml:space="preserve"> PAGEREF _Toc9343 \h </w:instrText>
        </w:r>
        <w:r>
          <w:fldChar w:fldCharType="separate"/>
        </w:r>
        <w:r>
          <w:t>38</w:t>
        </w:r>
        <w:r>
          <w:fldChar w:fldCharType="end"/>
        </w:r>
      </w:hyperlink>
    </w:p>
    <w:p>
      <w:pPr>
        <w:pStyle w:val="TOC2"/>
        <w:tabs>
          <w:tab w:val="right" w:leader="dot" w:pos="8306"/>
        </w:tabs>
      </w:pPr>
      <w:hyperlink w:anchor="_Toc25230" w:history="1">
        <w:r>
          <w:rPr>
            <w:rFonts w:ascii="仿宋" w:eastAsia="仿宋" w:hAnsi="仿宋" w:cs="仿宋" w:hint="eastAsia"/>
            <w:lang w:eastAsia="zh-CN"/>
          </w:rPr>
          <w:t>(二)、项目风险对策</w:t>
        </w:r>
        <w:r>
          <w:tab/>
        </w:r>
        <w:r>
          <w:fldChar w:fldCharType="begin"/>
        </w:r>
        <w:r>
          <w:instrText xml:space="preserve"> PAGEREF _Toc25230 \h </w:instrText>
        </w:r>
        <w:r>
          <w:fldChar w:fldCharType="separate"/>
        </w:r>
        <w:r>
          <w:t>40</w:t>
        </w:r>
        <w:r>
          <w:fldChar w:fldCharType="end"/>
        </w:r>
      </w:hyperlink>
    </w:p>
    <w:p>
      <w:pPr>
        <w:pStyle w:val="TOC1"/>
        <w:tabs>
          <w:tab w:val="right" w:leader="dot" w:pos="8306"/>
        </w:tabs>
      </w:pPr>
      <w:hyperlink w:anchor="_Toc8011" w:history="1">
        <w:r>
          <w:rPr>
            <w:rFonts w:ascii="仿宋" w:eastAsia="仿宋" w:hAnsi="仿宋" w:cs="仿宋" w:hint="eastAsia"/>
            <w:lang w:eastAsia="zh-CN"/>
          </w:rPr>
          <w:t>八、社会效益评价</w:t>
        </w:r>
        <w:r>
          <w:tab/>
        </w:r>
        <w:r>
          <w:fldChar w:fldCharType="begin"/>
        </w:r>
        <w:r>
          <w:instrText xml:space="preserve"> PAGEREF _Toc8011 \h </w:instrText>
        </w:r>
        <w:r>
          <w:fldChar w:fldCharType="separate"/>
        </w:r>
        <w:r>
          <w:t>41</w:t>
        </w:r>
        <w:r>
          <w:fldChar w:fldCharType="end"/>
        </w:r>
      </w:hyperlink>
    </w:p>
    <w:p>
      <w:pPr>
        <w:pStyle w:val="TOC2"/>
        <w:tabs>
          <w:tab w:val="right" w:leader="dot" w:pos="8306"/>
        </w:tabs>
      </w:pPr>
      <w:hyperlink w:anchor="_Toc20038" w:history="1">
        <w:r>
          <w:rPr>
            <w:rFonts w:ascii="仿宋" w:eastAsia="仿宋" w:hAnsi="仿宋" w:cs="仿宋" w:hint="eastAsia"/>
            <w:lang w:eastAsia="zh-CN"/>
          </w:rPr>
          <w:t>(一)、促进当地经济进展</w:t>
        </w:r>
        <w:r>
          <w:tab/>
        </w:r>
        <w:r>
          <w:fldChar w:fldCharType="begin"/>
        </w:r>
        <w:r>
          <w:instrText xml:space="preserve"> PAGEREF _Toc20038 \h </w:instrText>
        </w:r>
        <w:r>
          <w:fldChar w:fldCharType="separate"/>
        </w:r>
        <w:r>
          <w:t>41</w:t>
        </w:r>
        <w:r>
          <w:fldChar w:fldCharType="end"/>
        </w:r>
      </w:hyperlink>
    </w:p>
    <w:p>
      <w:pPr>
        <w:pStyle w:val="TOC2"/>
        <w:tabs>
          <w:tab w:val="right" w:leader="dot" w:pos="8306"/>
        </w:tabs>
      </w:pPr>
      <w:hyperlink w:anchor="_Toc29676" w:history="1">
        <w:r>
          <w:rPr>
            <w:rFonts w:ascii="仿宋" w:eastAsia="仿宋" w:hAnsi="仿宋" w:cs="仿宋" w:hint="eastAsia"/>
            <w:lang w:eastAsia="zh-CN"/>
          </w:rPr>
          <w:t>(二)、带动有关产业进展</w:t>
        </w:r>
        <w:r>
          <w:tab/>
        </w:r>
        <w:r>
          <w:fldChar w:fldCharType="begin"/>
        </w:r>
        <w:r>
          <w:instrText xml:space="preserve"> PAGEREF _Toc29676 \h </w:instrText>
        </w:r>
        <w:r>
          <w:fldChar w:fldCharType="separate"/>
        </w:r>
        <w:r>
          <w:t>42</w:t>
        </w:r>
        <w:r>
          <w:fldChar w:fldCharType="end"/>
        </w:r>
      </w:hyperlink>
    </w:p>
    <w:p>
      <w:pPr>
        <w:pStyle w:val="TOC2"/>
        <w:tabs>
          <w:tab w:val="right" w:leader="dot" w:pos="8306"/>
        </w:tabs>
      </w:pPr>
      <w:hyperlink w:anchor="_Toc1187" w:history="1">
        <w:r>
          <w:rPr>
            <w:rFonts w:ascii="仿宋" w:eastAsia="仿宋" w:hAnsi="仿宋" w:cs="仿宋" w:hint="eastAsia"/>
            <w:lang w:eastAsia="zh-CN"/>
          </w:rPr>
          <w:t>(三)、增加地方财政收入</w:t>
        </w:r>
        <w:r>
          <w:tab/>
        </w:r>
        <w:r>
          <w:fldChar w:fldCharType="begin"/>
        </w:r>
        <w:r>
          <w:instrText xml:space="preserve"> PAGEREF _Toc1187 \h </w:instrText>
        </w:r>
        <w:r>
          <w:fldChar w:fldCharType="separate"/>
        </w:r>
        <w:r>
          <w:t>43</w:t>
        </w:r>
        <w:r>
          <w:fldChar w:fldCharType="end"/>
        </w:r>
      </w:hyperlink>
    </w:p>
    <w:p>
      <w:pPr>
        <w:pStyle w:val="TOC2"/>
        <w:tabs>
          <w:tab w:val="right" w:leader="dot" w:pos="8306"/>
        </w:tabs>
      </w:pPr>
      <w:hyperlink w:anchor="_Toc16691" w:history="1">
        <w:r>
          <w:rPr>
            <w:rFonts w:ascii="仿宋" w:eastAsia="仿宋" w:hAnsi="仿宋" w:cs="仿宋" w:hint="eastAsia"/>
            <w:lang w:eastAsia="zh-CN"/>
          </w:rPr>
          <w:t>(四)、增加就业机会</w:t>
        </w:r>
        <w:r>
          <w:tab/>
        </w:r>
        <w:r>
          <w:fldChar w:fldCharType="begin"/>
        </w:r>
        <w:r>
          <w:instrText xml:space="preserve"> PAGEREF _Toc16691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2" w:history="1">
        <w:r>
          <w:rPr>
            <w:rFonts w:ascii="仿宋" w:eastAsia="仿宋" w:hAnsi="仿宋" w:cs="仿宋" w:hint="eastAsia"/>
            <w:lang w:eastAsia="zh-CN"/>
          </w:rPr>
          <w:t>九、项目招标方案及组织管理</w:t>
        </w:r>
        <w:r>
          <w:tab/>
        </w:r>
        <w:r>
          <w:fldChar w:fldCharType="begin"/>
        </w:r>
        <w:r>
          <w:instrText xml:space="preserve"> PAGEREF _Toc9302 \h </w:instrText>
        </w:r>
        <w:r>
          <w:fldChar w:fldCharType="separate"/>
        </w:r>
        <w:r>
          <w:t>45</w:t>
        </w:r>
        <w:r>
          <w:fldChar w:fldCharType="end"/>
        </w:r>
      </w:hyperlink>
    </w:p>
    <w:p>
      <w:pPr>
        <w:pStyle w:val="TOC2"/>
        <w:tabs>
          <w:tab w:val="right" w:leader="dot" w:pos="8306"/>
        </w:tabs>
      </w:pPr>
      <w:hyperlink w:anchor="_Toc16807" w:history="1">
        <w:r>
          <w:rPr>
            <w:rFonts w:ascii="仿宋" w:eastAsia="仿宋" w:hAnsi="仿宋" w:cs="仿宋" w:hint="eastAsia"/>
            <w:lang w:eastAsia="zh-CN"/>
          </w:rPr>
          <w:t>(一)、项目建设管理</w:t>
        </w:r>
        <w:r>
          <w:tab/>
        </w:r>
        <w:r>
          <w:fldChar w:fldCharType="begin"/>
        </w:r>
        <w:r>
          <w:instrText xml:space="preserve"> PAGEREF _Toc16807 \h </w:instrText>
        </w:r>
        <w:r>
          <w:fldChar w:fldCharType="separate"/>
        </w:r>
        <w:r>
          <w:t>45</w:t>
        </w:r>
        <w:r>
          <w:fldChar w:fldCharType="end"/>
        </w:r>
      </w:hyperlink>
    </w:p>
    <w:p>
      <w:pPr>
        <w:pStyle w:val="TOC2"/>
        <w:tabs>
          <w:tab w:val="right" w:leader="dot" w:pos="8306"/>
        </w:tabs>
      </w:pPr>
      <w:hyperlink w:anchor="_Toc8697" w:history="1">
        <w:r>
          <w:rPr>
            <w:rFonts w:ascii="仿宋" w:eastAsia="仿宋" w:hAnsi="仿宋" w:cs="仿宋" w:hint="eastAsia"/>
            <w:lang w:eastAsia="zh-CN"/>
          </w:rPr>
          <w:t>(二)、招投标初步方案</w:t>
        </w:r>
        <w:r>
          <w:tab/>
        </w:r>
        <w:r>
          <w:fldChar w:fldCharType="begin"/>
        </w:r>
        <w:r>
          <w:instrText xml:space="preserve"> PAGEREF _Toc8697 \h </w:instrText>
        </w:r>
        <w:r>
          <w:fldChar w:fldCharType="separate"/>
        </w:r>
        <w:r>
          <w:t>46</w:t>
        </w:r>
        <w:r>
          <w:fldChar w:fldCharType="end"/>
        </w:r>
      </w:hyperlink>
    </w:p>
    <w:p>
      <w:pPr>
        <w:pStyle w:val="TOC2"/>
        <w:tabs>
          <w:tab w:val="right" w:leader="dot" w:pos="8306"/>
        </w:tabs>
      </w:pPr>
      <w:hyperlink w:anchor="_Toc29407" w:history="1">
        <w:r>
          <w:rPr>
            <w:rFonts w:ascii="仿宋" w:eastAsia="仿宋" w:hAnsi="仿宋" w:cs="仿宋" w:hint="eastAsia"/>
            <w:lang w:eastAsia="zh-CN"/>
          </w:rPr>
          <w:t>(三)、工程评标</w:t>
        </w:r>
        <w:r>
          <w:tab/>
        </w:r>
        <w:r>
          <w:fldChar w:fldCharType="begin"/>
        </w:r>
        <w:r>
          <w:instrText xml:space="preserve"> PAGEREF _Toc29407 \h </w:instrText>
        </w:r>
        <w:r>
          <w:fldChar w:fldCharType="separate"/>
        </w:r>
        <w:r>
          <w:t>47</w:t>
        </w:r>
        <w:r>
          <w:fldChar w:fldCharType="end"/>
        </w:r>
      </w:hyperlink>
    </w:p>
    <w:p>
      <w:pPr>
        <w:pStyle w:val="TOC2"/>
        <w:tabs>
          <w:tab w:val="right" w:leader="dot" w:pos="8306"/>
        </w:tabs>
      </w:pPr>
      <w:hyperlink w:anchor="_Toc6796" w:history="1">
        <w:r>
          <w:rPr>
            <w:rFonts w:ascii="仿宋" w:eastAsia="仿宋" w:hAnsi="仿宋" w:cs="仿宋" w:hint="eastAsia"/>
            <w:lang w:eastAsia="zh-CN"/>
          </w:rPr>
          <w:t>(四)、项目组织机构与人力资源配置</w:t>
        </w:r>
        <w:r>
          <w:tab/>
        </w:r>
        <w:r>
          <w:fldChar w:fldCharType="begin"/>
        </w:r>
        <w:r>
          <w:instrText xml:space="preserve"> PAGEREF _Toc6796 \h </w:instrText>
        </w:r>
        <w:r>
          <w:fldChar w:fldCharType="separate"/>
        </w:r>
        <w:r>
          <w:t>49</w:t>
        </w:r>
        <w:r>
          <w:fldChar w:fldCharType="end"/>
        </w:r>
      </w:hyperlink>
    </w:p>
    <w:p>
      <w:pPr>
        <w:pStyle w:val="TOC1"/>
        <w:tabs>
          <w:tab w:val="right" w:leader="dot" w:pos="8306"/>
        </w:tabs>
      </w:pPr>
      <w:hyperlink w:anchor="_Toc17560" w:history="1">
        <w:r>
          <w:rPr>
            <w:rFonts w:ascii="仿宋" w:eastAsia="仿宋" w:hAnsi="仿宋" w:cs="仿宋" w:hint="eastAsia"/>
            <w:lang w:eastAsia="zh-CN"/>
          </w:rPr>
          <w:t>十、项目市场分析</w:t>
        </w:r>
        <w:r>
          <w:tab/>
        </w:r>
        <w:r>
          <w:fldChar w:fldCharType="begin"/>
        </w:r>
        <w:r>
          <w:instrText xml:space="preserve"> PAGEREF _Toc17560 \h </w:instrText>
        </w:r>
        <w:r>
          <w:fldChar w:fldCharType="separate"/>
        </w:r>
        <w:r>
          <w:t>50</w:t>
        </w:r>
        <w:r>
          <w:fldChar w:fldCharType="end"/>
        </w:r>
      </w:hyperlink>
    </w:p>
    <w:p>
      <w:pPr>
        <w:pStyle w:val="TOC2"/>
        <w:tabs>
          <w:tab w:val="right" w:leader="dot" w:pos="8306"/>
        </w:tabs>
      </w:pPr>
      <w:hyperlink w:anchor="_Toc21157" w:history="1">
        <w:r>
          <w:rPr>
            <w:rFonts w:ascii="仿宋" w:eastAsia="仿宋" w:hAnsi="仿宋" w:cs="仿宋" w:hint="eastAsia"/>
            <w:lang w:eastAsia="zh-CN"/>
          </w:rPr>
          <w:t>(一)、XXX市场分析</w:t>
        </w:r>
        <w:r>
          <w:tab/>
        </w:r>
        <w:r>
          <w:fldChar w:fldCharType="begin"/>
        </w:r>
        <w:r>
          <w:instrText xml:space="preserve"> PAGEREF _Toc21157 \h </w:instrText>
        </w:r>
        <w:r>
          <w:fldChar w:fldCharType="separate"/>
        </w:r>
        <w:r>
          <w:t>50</w:t>
        </w:r>
        <w:r>
          <w:fldChar w:fldCharType="end"/>
        </w:r>
      </w:hyperlink>
    </w:p>
    <w:p>
      <w:pPr>
        <w:pStyle w:val="TOC2"/>
        <w:tabs>
          <w:tab w:val="right" w:leader="dot" w:pos="8306"/>
        </w:tabs>
      </w:pPr>
      <w:hyperlink w:anchor="_Toc30110" w:history="1">
        <w:r>
          <w:rPr>
            <w:rFonts w:ascii="仿宋" w:eastAsia="仿宋" w:hAnsi="仿宋" w:cs="仿宋" w:hint="eastAsia"/>
            <w:lang w:eastAsia="zh-CN"/>
          </w:rPr>
          <w:t>(二)、区域经济市场分析</w:t>
        </w:r>
        <w:r>
          <w:tab/>
        </w:r>
        <w:r>
          <w:fldChar w:fldCharType="begin"/>
        </w:r>
        <w:r>
          <w:instrText xml:space="preserve"> PAGEREF _Toc30110 \h </w:instrText>
        </w:r>
        <w:r>
          <w:fldChar w:fldCharType="separate"/>
        </w:r>
        <w:r>
          <w:t>51</w:t>
        </w:r>
        <w:r>
          <w:fldChar w:fldCharType="end"/>
        </w:r>
      </w:hyperlink>
    </w:p>
    <w:p>
      <w:pPr>
        <w:pStyle w:val="TOC2"/>
        <w:tabs>
          <w:tab w:val="right" w:leader="dot" w:pos="8306"/>
        </w:tabs>
      </w:pPr>
      <w:hyperlink w:anchor="_Toc4169" w:history="1">
        <w:r>
          <w:rPr>
            <w:rFonts w:ascii="仿宋" w:eastAsia="仿宋" w:hAnsi="仿宋" w:cs="仿宋" w:hint="eastAsia"/>
            <w:lang w:eastAsia="zh-CN"/>
          </w:rPr>
          <w:t>(三)、项目建设的必要性</w:t>
        </w:r>
        <w:r>
          <w:tab/>
        </w:r>
        <w:r>
          <w:fldChar w:fldCharType="begin"/>
        </w:r>
        <w:r>
          <w:instrText xml:space="preserve"> PAGEREF _Toc4169 \h </w:instrText>
        </w:r>
        <w:r>
          <w:fldChar w:fldCharType="separate"/>
        </w:r>
        <w:r>
          <w:t>51</w:t>
        </w:r>
        <w:r>
          <w:fldChar w:fldCharType="end"/>
        </w:r>
      </w:hyperlink>
    </w:p>
    <w:p>
      <w:pPr>
        <w:pStyle w:val="TOC1"/>
        <w:tabs>
          <w:tab w:val="right" w:leader="dot" w:pos="8306"/>
        </w:tabs>
      </w:pPr>
      <w:hyperlink w:anchor="_Toc13493" w:history="1">
        <w:r>
          <w:rPr>
            <w:rFonts w:ascii="仿宋" w:eastAsia="仿宋" w:hAnsi="仿宋" w:cs="仿宋" w:hint="eastAsia"/>
            <w:lang w:eastAsia="zh-CN"/>
          </w:rPr>
          <w:t>十一、合同与法务管理</w:t>
        </w:r>
        <w:r>
          <w:tab/>
        </w:r>
        <w:r>
          <w:fldChar w:fldCharType="begin"/>
        </w:r>
        <w:r>
          <w:instrText xml:space="preserve"> PAGEREF _Toc13493 \h </w:instrText>
        </w:r>
        <w:r>
          <w:fldChar w:fldCharType="separate"/>
        </w:r>
        <w:r>
          <w:t>52</w:t>
        </w:r>
        <w:r>
          <w:fldChar w:fldCharType="end"/>
        </w:r>
      </w:hyperlink>
    </w:p>
    <w:p>
      <w:pPr>
        <w:pStyle w:val="TOC2"/>
        <w:tabs>
          <w:tab w:val="right" w:leader="dot" w:pos="8306"/>
        </w:tabs>
      </w:pPr>
      <w:hyperlink w:anchor="_Toc11415" w:history="1">
        <w:r>
          <w:rPr>
            <w:rFonts w:ascii="仿宋" w:eastAsia="仿宋" w:hAnsi="仿宋" w:cs="仿宋" w:hint="eastAsia"/>
            <w:lang w:eastAsia="zh-CN"/>
          </w:rPr>
          <w:t>(一)、合同管理</w:t>
        </w:r>
        <w:r>
          <w:tab/>
        </w:r>
        <w:r>
          <w:fldChar w:fldCharType="begin"/>
        </w:r>
        <w:r>
          <w:instrText xml:space="preserve"> PAGEREF _Toc11415 \h </w:instrText>
        </w:r>
        <w:r>
          <w:fldChar w:fldCharType="separate"/>
        </w:r>
        <w:r>
          <w:t>52</w:t>
        </w:r>
        <w:r>
          <w:fldChar w:fldCharType="end"/>
        </w:r>
      </w:hyperlink>
    </w:p>
    <w:p>
      <w:pPr>
        <w:pStyle w:val="TOC2"/>
        <w:tabs>
          <w:tab w:val="right" w:leader="dot" w:pos="8306"/>
        </w:tabs>
      </w:pPr>
      <w:hyperlink w:anchor="_Toc3631" w:history="1">
        <w:r>
          <w:rPr>
            <w:rFonts w:ascii="仿宋" w:eastAsia="仿宋" w:hAnsi="仿宋" w:cs="仿宋" w:hint="eastAsia"/>
            <w:lang w:eastAsia="zh-CN"/>
          </w:rPr>
          <w:t>(二)、法务风险分析</w:t>
        </w:r>
        <w:r>
          <w:tab/>
        </w:r>
        <w:r>
          <w:fldChar w:fldCharType="begin"/>
        </w:r>
        <w:r>
          <w:instrText xml:space="preserve"> PAGEREF _Toc3631 \h </w:instrText>
        </w:r>
        <w:r>
          <w:fldChar w:fldCharType="separate"/>
        </w:r>
        <w:r>
          <w:t>53</w:t>
        </w:r>
        <w:r>
          <w:fldChar w:fldCharType="end"/>
        </w:r>
      </w:hyperlink>
    </w:p>
    <w:p>
      <w:pPr>
        <w:pStyle w:val="TOC2"/>
        <w:tabs>
          <w:tab w:val="right" w:leader="dot" w:pos="8306"/>
        </w:tabs>
      </w:pPr>
      <w:hyperlink w:anchor="_Toc25503" w:history="1">
        <w:r>
          <w:rPr>
            <w:rFonts w:ascii="仿宋" w:eastAsia="仿宋" w:hAnsi="仿宋" w:cs="仿宋" w:hint="eastAsia"/>
            <w:lang w:eastAsia="zh-CN"/>
          </w:rPr>
          <w:t>(三)、合同纠纷解决机制</w:t>
        </w:r>
        <w:r>
          <w:tab/>
        </w:r>
        <w:r>
          <w:fldChar w:fldCharType="begin"/>
        </w:r>
        <w:r>
          <w:instrText xml:space="preserve"> PAGEREF _Toc25503 \h </w:instrText>
        </w:r>
        <w:r>
          <w:fldChar w:fldCharType="separate"/>
        </w:r>
        <w:r>
          <w:t>54</w:t>
        </w:r>
        <w:r>
          <w:fldChar w:fldCharType="end"/>
        </w:r>
      </w:hyperlink>
    </w:p>
    <w:p>
      <w:pPr>
        <w:pStyle w:val="TOC1"/>
        <w:tabs>
          <w:tab w:val="right" w:leader="dot" w:pos="8306"/>
        </w:tabs>
      </w:pPr>
      <w:hyperlink w:anchor="_Toc13011" w:history="1">
        <w:r>
          <w:rPr>
            <w:rFonts w:ascii="仿宋" w:eastAsia="仿宋" w:hAnsi="仿宋" w:cs="仿宋" w:hint="eastAsia"/>
            <w:lang w:eastAsia="zh-CN"/>
          </w:rPr>
          <w:t>十二、市场营销策略</w:t>
        </w:r>
        <w:r>
          <w:tab/>
        </w:r>
        <w:r>
          <w:fldChar w:fldCharType="begin"/>
        </w:r>
        <w:r>
          <w:instrText xml:space="preserve"> PAGEREF _Toc13011 \h </w:instrText>
        </w:r>
        <w:r>
          <w:fldChar w:fldCharType="separate"/>
        </w:r>
        <w:r>
          <w:t>55</w:t>
        </w:r>
        <w:r>
          <w:fldChar w:fldCharType="end"/>
        </w:r>
      </w:hyperlink>
    </w:p>
    <w:p>
      <w:pPr>
        <w:pStyle w:val="TOC2"/>
        <w:tabs>
          <w:tab w:val="right" w:leader="dot" w:pos="8306"/>
        </w:tabs>
      </w:pPr>
      <w:hyperlink w:anchor="_Toc23582" w:history="1">
        <w:r>
          <w:rPr>
            <w:rFonts w:ascii="仿宋" w:eastAsia="仿宋" w:hAnsi="仿宋" w:cs="仿宋" w:hint="eastAsia"/>
            <w:lang w:eastAsia="zh-CN"/>
          </w:rPr>
          <w:t>(一)、市场定位与目标客户</w:t>
        </w:r>
        <w:r>
          <w:tab/>
        </w:r>
        <w:r>
          <w:fldChar w:fldCharType="begin"/>
        </w:r>
        <w:r>
          <w:instrText xml:space="preserve"> PAGEREF _Toc23582 \h </w:instrText>
        </w:r>
        <w:r>
          <w:fldChar w:fldCharType="separate"/>
        </w:r>
        <w:r>
          <w:t>55</w:t>
        </w:r>
        <w:r>
          <w:fldChar w:fldCharType="end"/>
        </w:r>
      </w:hyperlink>
    </w:p>
    <w:p>
      <w:pPr>
        <w:pStyle w:val="TOC2"/>
        <w:tabs>
          <w:tab w:val="right" w:leader="dot" w:pos="8306"/>
        </w:tabs>
      </w:pPr>
      <w:hyperlink w:anchor="_Toc19253" w:history="1">
        <w:r>
          <w:rPr>
            <w:rFonts w:ascii="仿宋" w:eastAsia="仿宋" w:hAnsi="仿宋" w:cs="仿宋" w:hint="eastAsia"/>
            <w:lang w:eastAsia="zh-CN"/>
          </w:rPr>
          <w:t>(二)、产品定位及差异化策略</w:t>
        </w:r>
        <w:r>
          <w:tab/>
        </w:r>
        <w:r>
          <w:fldChar w:fldCharType="begin"/>
        </w:r>
        <w:r>
          <w:instrText xml:space="preserve"> PAGEREF _Toc19253 \h </w:instrText>
        </w:r>
        <w:r>
          <w:fldChar w:fldCharType="separate"/>
        </w:r>
        <w:r>
          <w:t>56</w:t>
        </w:r>
        <w:r>
          <w:fldChar w:fldCharType="end"/>
        </w:r>
      </w:hyperlink>
    </w:p>
    <w:p>
      <w:pPr>
        <w:pStyle w:val="TOC2"/>
        <w:tabs>
          <w:tab w:val="right" w:leader="dot" w:pos="8306"/>
        </w:tabs>
      </w:pPr>
      <w:hyperlink w:anchor="_Toc28155" w:history="1">
        <w:r>
          <w:rPr>
            <w:rFonts w:ascii="仿宋" w:eastAsia="仿宋" w:hAnsi="仿宋" w:cs="仿宋" w:hint="eastAsia"/>
            <w:lang w:eastAsia="zh-CN"/>
          </w:rPr>
          <w:t>(三)、价格策略</w:t>
        </w:r>
        <w:r>
          <w:tab/>
        </w:r>
        <w:r>
          <w:fldChar w:fldCharType="begin"/>
        </w:r>
        <w:r>
          <w:instrText xml:space="preserve"> PAGEREF _Toc28155 \h </w:instrText>
        </w:r>
        <w:r>
          <w:fldChar w:fldCharType="separate"/>
        </w:r>
        <w:r>
          <w:t>57</w:t>
        </w:r>
        <w:r>
          <w:fldChar w:fldCharType="end"/>
        </w:r>
      </w:hyperlink>
    </w:p>
    <w:p>
      <w:pPr>
        <w:pStyle w:val="TOC2"/>
        <w:tabs>
          <w:tab w:val="right" w:leader="dot" w:pos="8306"/>
        </w:tabs>
      </w:pPr>
      <w:hyperlink w:anchor="_Toc25276" w:history="1">
        <w:r>
          <w:rPr>
            <w:rFonts w:ascii="仿宋" w:eastAsia="仿宋" w:hAnsi="仿宋" w:cs="仿宋" w:hint="eastAsia"/>
            <w:lang w:eastAsia="zh-CN"/>
          </w:rPr>
          <w:t>(四)、销售渠道与推广</w:t>
        </w:r>
        <w:r>
          <w:tab/>
        </w:r>
        <w:r>
          <w:fldChar w:fldCharType="begin"/>
        </w:r>
        <w:r>
          <w:instrText xml:space="preserve"> PAGEREF _Toc25276 \h </w:instrText>
        </w:r>
        <w:r>
          <w:fldChar w:fldCharType="separate"/>
        </w:r>
        <w:r>
          <w:t>58</w:t>
        </w:r>
        <w:r>
          <w:fldChar w:fldCharType="end"/>
        </w:r>
      </w:hyperlink>
    </w:p>
    <w:p>
      <w:pPr>
        <w:pStyle w:val="TOC2"/>
        <w:tabs>
          <w:tab w:val="right" w:leader="dot" w:pos="8306"/>
        </w:tabs>
      </w:pPr>
      <w:hyperlink w:anchor="_Toc9647" w:history="1">
        <w:r>
          <w:rPr>
            <w:rFonts w:ascii="仿宋" w:eastAsia="仿宋" w:hAnsi="仿宋" w:cs="仿宋" w:hint="eastAsia"/>
            <w:lang w:eastAsia="zh-CN"/>
          </w:rPr>
          <w:t>(五)、市场营销风险与对策</w:t>
        </w:r>
        <w:r>
          <w:tab/>
        </w:r>
        <w:r>
          <w:fldChar w:fldCharType="begin"/>
        </w:r>
        <w:r>
          <w:instrText xml:space="preserve"> PAGEREF _Toc9647 \h </w:instrText>
        </w:r>
        <w:r>
          <w:fldChar w:fldCharType="separate"/>
        </w:r>
        <w:r>
          <w:t>59</w:t>
        </w:r>
        <w:r>
          <w:fldChar w:fldCharType="end"/>
        </w:r>
      </w:hyperlink>
    </w:p>
    <w:p>
      <w:pPr>
        <w:pStyle w:val="TOC1"/>
        <w:tabs>
          <w:tab w:val="right" w:leader="dot" w:pos="8306"/>
        </w:tabs>
      </w:pPr>
      <w:hyperlink w:anchor="_Toc4069" w:history="1">
        <w:r>
          <w:rPr>
            <w:rFonts w:ascii="仿宋" w:eastAsia="仿宋" w:hAnsi="仿宋" w:cs="仿宋" w:hint="eastAsia"/>
            <w:lang w:eastAsia="zh-CN"/>
          </w:rPr>
          <w:t>十三、法律法规及环境影响评价</w:t>
        </w:r>
        <w:r>
          <w:tab/>
        </w:r>
        <w:r>
          <w:fldChar w:fldCharType="begin"/>
        </w:r>
        <w:r>
          <w:instrText xml:space="preserve"> PAGEREF _Toc4069 \h </w:instrText>
        </w:r>
        <w:r>
          <w:fldChar w:fldCharType="separate"/>
        </w:r>
        <w:r>
          <w:t>60</w:t>
        </w:r>
        <w:r>
          <w:fldChar w:fldCharType="end"/>
        </w:r>
      </w:hyperlink>
    </w:p>
    <w:p>
      <w:pPr>
        <w:pStyle w:val="TOC2"/>
        <w:tabs>
          <w:tab w:val="right" w:leader="dot" w:pos="8306"/>
        </w:tabs>
      </w:pPr>
      <w:hyperlink w:anchor="_Toc13319" w:history="1">
        <w:r>
          <w:rPr>
            <w:rFonts w:ascii="仿宋" w:eastAsia="仿宋" w:hAnsi="仿宋" w:cs="仿宋" w:hint="eastAsia"/>
            <w:lang w:eastAsia="zh-CN"/>
          </w:rPr>
          <w:t>(一)、法律法规的遵守</w:t>
        </w:r>
        <w:r>
          <w:tab/>
        </w:r>
        <w:r>
          <w:fldChar w:fldCharType="begin"/>
        </w:r>
        <w:r>
          <w:instrText xml:space="preserve"> PAGEREF _Toc13319 \h </w:instrText>
        </w:r>
        <w:r>
          <w:fldChar w:fldCharType="separate"/>
        </w:r>
        <w:r>
          <w:t>60</w:t>
        </w:r>
        <w:r>
          <w:fldChar w:fldCharType="end"/>
        </w:r>
      </w:hyperlink>
    </w:p>
    <w:p>
      <w:pPr>
        <w:pStyle w:val="TOC2"/>
        <w:tabs>
          <w:tab w:val="right" w:leader="dot" w:pos="8306"/>
        </w:tabs>
      </w:pPr>
      <w:hyperlink w:anchor="_Toc27521" w:history="1">
        <w:r>
          <w:rPr>
            <w:rFonts w:ascii="仿宋" w:eastAsia="仿宋" w:hAnsi="仿宋" w:cs="仿宋" w:hint="eastAsia"/>
            <w:lang w:eastAsia="zh-CN"/>
          </w:rPr>
          <w:t>(二)、环境影响评价</w:t>
        </w:r>
        <w:r>
          <w:tab/>
        </w:r>
        <w:r>
          <w:fldChar w:fldCharType="begin"/>
        </w:r>
        <w:r>
          <w:instrText xml:space="preserve"> PAGEREF _Toc27521 \h </w:instrText>
        </w:r>
        <w:r>
          <w:fldChar w:fldCharType="separate"/>
        </w:r>
        <w:r>
          <w:t>61</w:t>
        </w:r>
        <w:r>
          <w:fldChar w:fldCharType="end"/>
        </w:r>
      </w:hyperlink>
    </w:p>
    <w:p>
      <w:pPr>
        <w:pStyle w:val="TOC2"/>
        <w:tabs>
          <w:tab w:val="right" w:leader="dot" w:pos="8306"/>
        </w:tabs>
      </w:pPr>
      <w:hyperlink w:anchor="_Toc13538" w:history="1">
        <w:r>
          <w:rPr>
            <w:rFonts w:ascii="仿宋" w:eastAsia="仿宋" w:hAnsi="仿宋" w:cs="仿宋" w:hint="eastAsia"/>
            <w:lang w:eastAsia="zh-CN"/>
          </w:rPr>
          <w:t>(三)、环保手续办理</w:t>
        </w:r>
        <w:r>
          <w:tab/>
        </w:r>
        <w:r>
          <w:fldChar w:fldCharType="begin"/>
        </w:r>
        <w:r>
          <w:instrText xml:space="preserve"> PAGEREF _Toc13538 \h </w:instrText>
        </w:r>
        <w:r>
          <w:fldChar w:fldCharType="separate"/>
        </w:r>
        <w:r>
          <w:t>62</w:t>
        </w:r>
        <w:r>
          <w:fldChar w:fldCharType="end"/>
        </w:r>
      </w:hyperlink>
    </w:p>
    <w:p>
      <w:pPr>
        <w:pStyle w:val="TOC1"/>
        <w:tabs>
          <w:tab w:val="right" w:leader="dot" w:pos="8306"/>
        </w:tabs>
      </w:pPr>
      <w:hyperlink w:anchor="_Toc14082" w:history="1">
        <w:r>
          <w:rPr>
            <w:rFonts w:ascii="仿宋" w:eastAsia="仿宋" w:hAnsi="仿宋" w:cs="仿宋" w:hint="eastAsia"/>
            <w:lang w:eastAsia="zh-CN"/>
          </w:rPr>
          <w:t>十四、项目运营管理</w:t>
        </w:r>
        <w:r>
          <w:tab/>
        </w:r>
        <w:r>
          <w:fldChar w:fldCharType="begin"/>
        </w:r>
        <w:r>
          <w:instrText xml:space="preserve"> PAGEREF _Toc14082 \h </w:instrText>
        </w:r>
        <w:r>
          <w:fldChar w:fldCharType="separate"/>
        </w:r>
        <w:r>
          <w:t>63</w:t>
        </w:r>
        <w:r>
          <w:fldChar w:fldCharType="end"/>
        </w:r>
      </w:hyperlink>
    </w:p>
    <w:p>
      <w:pPr>
        <w:pStyle w:val="TOC2"/>
        <w:tabs>
          <w:tab w:val="right" w:leader="dot" w:pos="8306"/>
        </w:tabs>
      </w:pPr>
      <w:hyperlink w:anchor="_Toc19662" w:history="1">
        <w:r>
          <w:rPr>
            <w:rFonts w:ascii="仿宋" w:eastAsia="仿宋" w:hAnsi="仿宋" w:cs="仿宋" w:hint="eastAsia"/>
            <w:lang w:eastAsia="zh-CN"/>
          </w:rPr>
          <w:t>(一)、项目管理体系建设</w:t>
        </w:r>
        <w:r>
          <w:tab/>
        </w:r>
        <w:r>
          <w:fldChar w:fldCharType="begin"/>
        </w:r>
        <w:r>
          <w:instrText xml:space="preserve"> PAGEREF _Toc19662 \h </w:instrText>
        </w:r>
        <w:r>
          <w:fldChar w:fldCharType="separate"/>
        </w:r>
        <w:r>
          <w:t>63</w:t>
        </w:r>
        <w:r>
          <w:fldChar w:fldCharType="end"/>
        </w:r>
      </w:hyperlink>
    </w:p>
    <w:p>
      <w:pPr>
        <w:pStyle w:val="TOC2"/>
        <w:tabs>
          <w:tab w:val="right" w:leader="dot" w:pos="8306"/>
        </w:tabs>
      </w:pPr>
      <w:hyperlink w:anchor="_Toc21010" w:history="1">
        <w:r>
          <w:rPr>
            <w:rFonts w:ascii="仿宋" w:eastAsia="仿宋" w:hAnsi="仿宋" w:cs="仿宋" w:hint="eastAsia"/>
            <w:lang w:eastAsia="zh-CN"/>
          </w:rPr>
          <w:t>(二)、运营计划</w:t>
        </w:r>
        <w:r>
          <w:tab/>
        </w:r>
        <w:r>
          <w:fldChar w:fldCharType="begin"/>
        </w:r>
        <w:r>
          <w:instrText xml:space="preserve"> PAGEREF _Toc21010 \h </w:instrText>
        </w:r>
        <w:r>
          <w:fldChar w:fldCharType="separate"/>
        </w:r>
        <w:r>
          <w:t>64</w:t>
        </w:r>
        <w:r>
          <w:fldChar w:fldCharType="end"/>
        </w:r>
      </w:hyperlink>
    </w:p>
    <w:p>
      <w:pPr>
        <w:pStyle w:val="TOC2"/>
        <w:tabs>
          <w:tab w:val="right" w:leader="dot" w:pos="8306"/>
        </w:tabs>
      </w:pPr>
      <w:hyperlink w:anchor="_Toc23741" w:history="1">
        <w:r>
          <w:rPr>
            <w:rFonts w:ascii="仿宋" w:eastAsia="仿宋" w:hAnsi="仿宋" w:cs="仿宋" w:hint="eastAsia"/>
            <w:lang w:eastAsia="zh-CN"/>
          </w:rPr>
          <w:t>(三)、运营管理措施</w:t>
        </w:r>
        <w:r>
          <w:tab/>
        </w:r>
        <w:r>
          <w:fldChar w:fldCharType="begin"/>
        </w:r>
        <w:r>
          <w:instrText xml:space="preserve"> PAGEREF _Toc23741 \h </w:instrText>
        </w:r>
        <w:r>
          <w:fldChar w:fldCharType="separate"/>
        </w:r>
        <w:r>
          <w:t>65</w:t>
        </w:r>
        <w:r>
          <w:fldChar w:fldCharType="end"/>
        </w:r>
      </w:hyperlink>
    </w:p>
    <w:p>
      <w:pPr>
        <w:pStyle w:val="TOC2"/>
        <w:tabs>
          <w:tab w:val="right" w:leader="dot" w:pos="8306"/>
        </w:tabs>
      </w:pPr>
      <w:hyperlink w:anchor="_Toc25099" w:history="1">
        <w:r>
          <w:rPr>
            <w:rFonts w:ascii="仿宋" w:eastAsia="仿宋" w:hAnsi="仿宋" w:cs="仿宋" w:hint="eastAsia"/>
            <w:lang w:eastAsia="zh-CN"/>
          </w:rPr>
          <w:t>(四)、项目监测与改进</w:t>
        </w:r>
        <w:r>
          <w:tab/>
        </w:r>
        <w:r>
          <w:fldChar w:fldCharType="begin"/>
        </w:r>
        <w:r>
          <w:instrText xml:space="preserve"> PAGEREF _Toc25099 \h </w:instrText>
        </w:r>
        <w:r>
          <w:fldChar w:fldCharType="separate"/>
        </w:r>
        <w:r>
          <w:t>66</w:t>
        </w:r>
        <w:r>
          <w:fldChar w:fldCharType="end"/>
        </w:r>
      </w:hyperlink>
    </w:p>
    <w:p>
      <w:pPr>
        <w:pStyle w:val="TOC1"/>
        <w:tabs>
          <w:tab w:val="right" w:leader="dot" w:pos="8306"/>
        </w:tabs>
      </w:pPr>
      <w:hyperlink w:anchor="_Toc17442" w:history="1">
        <w:r>
          <w:rPr>
            <w:rFonts w:ascii="仿宋" w:eastAsia="仿宋" w:hAnsi="仿宋" w:cs="仿宋" w:hint="eastAsia"/>
            <w:lang w:eastAsia="zh-CN"/>
          </w:rPr>
          <w:t>十五、信息化建设</w:t>
        </w:r>
        <w:r>
          <w:tab/>
        </w:r>
        <w:r>
          <w:fldChar w:fldCharType="begin"/>
        </w:r>
        <w:r>
          <w:instrText xml:space="preserve"> PAGEREF _Toc17442 \h </w:instrText>
        </w:r>
        <w:r>
          <w:fldChar w:fldCharType="separate"/>
        </w:r>
        <w:r>
          <w:t>67</w:t>
        </w:r>
        <w:r>
          <w:fldChar w:fldCharType="end"/>
        </w:r>
      </w:hyperlink>
    </w:p>
    <w:p>
      <w:pPr>
        <w:pStyle w:val="TOC2"/>
        <w:tabs>
          <w:tab w:val="right" w:leader="dot" w:pos="8306"/>
        </w:tabs>
      </w:pPr>
      <w:hyperlink w:anchor="_Toc11573" w:history="1">
        <w:r>
          <w:rPr>
            <w:rFonts w:ascii="仿宋" w:eastAsia="仿宋" w:hAnsi="仿宋" w:cs="仿宋" w:hint="eastAsia"/>
            <w:lang w:eastAsia="zh-CN"/>
          </w:rPr>
          <w:t>(一)、信息化规划</w:t>
        </w:r>
        <w:r>
          <w:tab/>
        </w:r>
        <w:r>
          <w:fldChar w:fldCharType="begin"/>
        </w:r>
        <w:r>
          <w:instrText xml:space="preserve"> PAGEREF _Toc11573 \h </w:instrText>
        </w:r>
        <w:r>
          <w:fldChar w:fldCharType="separate"/>
        </w:r>
        <w:r>
          <w:t>67</w:t>
        </w:r>
        <w:r>
          <w:fldChar w:fldCharType="end"/>
        </w:r>
      </w:hyperlink>
    </w:p>
    <w:p>
      <w:pPr>
        <w:pStyle w:val="TOC2"/>
        <w:tabs>
          <w:tab w:val="right" w:leader="dot" w:pos="8306"/>
        </w:tabs>
      </w:pPr>
      <w:hyperlink w:anchor="_Toc18611" w:history="1">
        <w:r>
          <w:rPr>
            <w:rFonts w:ascii="仿宋" w:eastAsia="仿宋" w:hAnsi="仿宋" w:cs="仿宋" w:hint="eastAsia"/>
            <w:lang w:eastAsia="zh-CN"/>
          </w:rPr>
          <w:t>(二)、信息系统建设</w:t>
        </w:r>
        <w:r>
          <w:tab/>
        </w:r>
        <w:r>
          <w:fldChar w:fldCharType="begin"/>
        </w:r>
        <w:r>
          <w:instrText xml:space="preserve"> PAGEREF _Toc18611 \h </w:instrText>
        </w:r>
        <w:r>
          <w:fldChar w:fldCharType="separate"/>
        </w:r>
        <w:r>
          <w:t>68</w:t>
        </w:r>
        <w:r>
          <w:fldChar w:fldCharType="end"/>
        </w:r>
      </w:hyperlink>
    </w:p>
    <w:p>
      <w:pPr>
        <w:pStyle w:val="TOC2"/>
        <w:tabs>
          <w:tab w:val="right" w:leader="dot" w:pos="8306"/>
        </w:tabs>
      </w:pPr>
      <w:hyperlink w:anchor="_Toc31802" w:history="1">
        <w:r>
          <w:rPr>
            <w:rFonts w:ascii="仿宋" w:eastAsia="仿宋" w:hAnsi="仿宋" w:cs="仿宋" w:hint="eastAsia"/>
            <w:lang w:eastAsia="zh-CN"/>
          </w:rPr>
          <w:t>(三)、数据保护与隐私保护</w:t>
        </w:r>
        <w:r>
          <w:tab/>
        </w:r>
        <w:r>
          <w:fldChar w:fldCharType="begin"/>
        </w:r>
        <w:r>
          <w:instrText xml:space="preserve"> PAGEREF _Toc31802 \h </w:instrText>
        </w:r>
        <w:r>
          <w:fldChar w:fldCharType="separate"/>
        </w:r>
        <w:r>
          <w:t>69</w:t>
        </w:r>
        <w:r>
          <w:fldChar w:fldCharType="end"/>
        </w:r>
      </w:hyperlink>
    </w:p>
    <w:p>
      <w:pPr>
        <w:pStyle w:val="TOC1"/>
        <w:tabs>
          <w:tab w:val="right" w:leader="dot" w:pos="8306"/>
        </w:tabs>
      </w:pPr>
      <w:hyperlink w:anchor="_Toc6353" w:history="1">
        <w:r>
          <w:rPr>
            <w:rFonts w:ascii="仿宋" w:eastAsia="仿宋" w:hAnsi="仿宋" w:cs="仿宋" w:hint="eastAsia"/>
            <w:lang w:eastAsia="zh-CN"/>
          </w:rPr>
          <w:t>十六、应急管理与安全防护</w:t>
        </w:r>
        <w:r>
          <w:tab/>
        </w:r>
        <w:r>
          <w:fldChar w:fldCharType="begin"/>
        </w:r>
        <w:r>
          <w:instrText xml:space="preserve"> PAGEREF _Toc6353 \h </w:instrText>
        </w:r>
        <w:r>
          <w:fldChar w:fldCharType="separate"/>
        </w:r>
        <w:r>
          <w:t>70</w:t>
        </w:r>
        <w:r>
          <w:fldChar w:fldCharType="end"/>
        </w:r>
      </w:hyperlink>
    </w:p>
    <w:p>
      <w:pPr>
        <w:pStyle w:val="TOC2"/>
        <w:tabs>
          <w:tab w:val="right" w:leader="dot" w:pos="8306"/>
        </w:tabs>
      </w:pPr>
      <w:hyperlink w:anchor="_Toc498" w:history="1">
        <w:r>
          <w:rPr>
            <w:rFonts w:ascii="仿宋" w:eastAsia="仿宋" w:hAnsi="仿宋" w:cs="仿宋" w:hint="eastAsia"/>
            <w:lang w:eastAsia="zh-CN"/>
          </w:rPr>
          <w:t>(一)、应急管理计划</w:t>
        </w:r>
        <w:r>
          <w:tab/>
        </w:r>
        <w:r>
          <w:fldChar w:fldCharType="begin"/>
        </w:r>
        <w:r>
          <w:instrText xml:space="preserve"> PAGEREF _Toc498 \h </w:instrText>
        </w:r>
        <w:r>
          <w:fldChar w:fldCharType="separate"/>
        </w:r>
        <w:r>
          <w:t>70</w:t>
        </w:r>
        <w:r>
          <w:fldChar w:fldCharType="end"/>
        </w:r>
      </w:hyperlink>
    </w:p>
    <w:p>
      <w:pPr>
        <w:pStyle w:val="TOC2"/>
        <w:tabs>
          <w:tab w:val="right" w:leader="dot" w:pos="8306"/>
        </w:tabs>
      </w:pPr>
      <w:hyperlink w:anchor="_Toc7313" w:history="1">
        <w:r>
          <w:rPr>
            <w:rFonts w:ascii="仿宋" w:eastAsia="仿宋" w:hAnsi="仿宋" w:cs="仿宋" w:hint="eastAsia"/>
            <w:lang w:eastAsia="zh-CN"/>
          </w:rPr>
          <w:t>(二)、安全防护措施</w:t>
        </w:r>
        <w:r>
          <w:tab/>
        </w:r>
        <w:r>
          <w:fldChar w:fldCharType="begin"/>
        </w:r>
        <w:r>
          <w:instrText xml:space="preserve"> PAGEREF _Toc7313 \h </w:instrText>
        </w:r>
        <w:r>
          <w:fldChar w:fldCharType="separate"/>
        </w:r>
        <w:r>
          <w:t>72</w:t>
        </w:r>
        <w:r>
          <w:fldChar w:fldCharType="end"/>
        </w:r>
      </w:hyperlink>
    </w:p>
    <w:p>
      <w:pPr>
        <w:pStyle w:val="TOC2"/>
        <w:tabs>
          <w:tab w:val="right" w:leader="dot" w:pos="8306"/>
        </w:tabs>
      </w:pPr>
      <w:hyperlink w:anchor="_Toc21152" w:history="1">
        <w:r>
          <w:rPr>
            <w:rFonts w:ascii="仿宋" w:eastAsia="仿宋" w:hAnsi="仿宋" w:cs="仿宋" w:hint="eastAsia"/>
            <w:lang w:eastAsia="zh-CN"/>
          </w:rPr>
          <w:t>(三)、危险化学品管理</w:t>
        </w:r>
        <w:r>
          <w:tab/>
        </w:r>
        <w:r>
          <w:fldChar w:fldCharType="begin"/>
        </w:r>
        <w:r>
          <w:instrText xml:space="preserve"> PAGEREF _Toc21152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汽车涂装机构的市场竞争力。我们承诺所申请之资金将严格按照规划用于指定的业务发展与研究领域，不会转作他途。汽车涂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425"/>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784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516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534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1104"/>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0223"/>
      <w:r>
        <w:rPr>
          <w:rFonts w:ascii="仿宋" w:eastAsia="仿宋" w:hAnsi="仿宋" w:cs="仿宋" w:hint="eastAsia"/>
          <w:sz w:val="28"/>
          <w:lang w:eastAsia="zh-CN"/>
        </w:rPr>
        <w:t>二、汽车涂装行业发展分析</w:t>
      </w:r>
      <w:bookmarkEnd w:id="7"/>
    </w:p>
    <w:p>
      <w:pPr>
        <w:pStyle w:val="Heading2"/>
        <w:rPr>
          <w:rFonts w:ascii="仿宋" w:eastAsia="仿宋" w:hAnsi="仿宋" w:cs="仿宋" w:hint="eastAsia"/>
          <w:lang w:eastAsia="zh-CN"/>
        </w:rPr>
      </w:pPr>
      <w:bookmarkStart w:id="8" w:name="_Toc23229"/>
      <w:r>
        <w:rPr>
          <w:rFonts w:ascii="仿宋" w:eastAsia="仿宋" w:hAnsi="仿宋" w:cs="仿宋" w:hint="eastAsia"/>
          <w:lang w:eastAsia="zh-CN"/>
        </w:rPr>
        <w:t>(一)、汽车涂装行业发展总体概况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汽车涂装行业呈现出整体稳步增长的趋势。汽车涂装行业内相关指标显示出良好的发展态势，市场规模逐年扩大，产业链不断完善。各项汽车涂装行业数据表明，整体汽车涂装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2018"/>
      <w:r>
        <w:rPr>
          <w:rFonts w:ascii="仿宋" w:eastAsia="仿宋" w:hAnsi="仿宋" w:cs="仿宋" w:hint="eastAsia"/>
          <w:sz w:val="28"/>
          <w:lang w:eastAsia="zh-CN"/>
        </w:rPr>
        <w:t>(二)、汽车涂装行业发展背景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汽车涂装行业的快速发展得益于国家宏观经济政策的不断优化和产业结构调整的深入推进。政府对汽车涂装相关产业的支持力度加大，为企业提供了更为宽松的市场环境和政策支持。同时，科技进步和创新成果的不断涌现，也为汽车涂装行业的高质量发展提供了有力支持。</w:t>
      </w:r>
    </w:p>
    <w:p>
      <w:pPr>
        <w:pStyle w:val="Heading2"/>
        <w:ind w:firstLine="560" w:firstLineChars="200"/>
        <w:rPr>
          <w:rFonts w:ascii="仿宋" w:eastAsia="仿宋" w:hAnsi="仿宋" w:cs="仿宋" w:hint="eastAsia"/>
          <w:sz w:val="28"/>
          <w:lang w:eastAsia="zh-CN"/>
        </w:rPr>
      </w:pPr>
      <w:bookmarkStart w:id="10" w:name="_Toc6391"/>
      <w:r>
        <w:rPr>
          <w:rFonts w:ascii="仿宋" w:eastAsia="仿宋" w:hAnsi="仿宋" w:cs="仿宋" w:hint="eastAsia"/>
          <w:sz w:val="28"/>
          <w:lang w:eastAsia="zh-CN"/>
        </w:rPr>
        <w:t>(三)、汽车涂装行业发展前景</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汽车涂装行业发展前景广阔。随着国家经济的不断崛起和产业结构的不断优化，相关汽车涂装行业有望进一步蓬勃发展。市场需求的提升、技术水平的不断提高将为汽车涂装行业带来更多发展机遇。项目的实施将顺应汽车涂装行业发展趋势，迎接更加广阔的市场机遇。</w:t>
      </w:r>
    </w:p>
    <w:p>
      <w:pPr>
        <w:pStyle w:val="Heading1"/>
        <w:ind w:firstLine="560" w:firstLineChars="200"/>
        <w:rPr>
          <w:rFonts w:ascii="仿宋" w:eastAsia="仿宋" w:hAnsi="仿宋" w:cs="仿宋" w:hint="eastAsia"/>
          <w:sz w:val="28"/>
          <w:lang w:eastAsia="zh-CN"/>
        </w:rPr>
      </w:pPr>
      <w:bookmarkStart w:id="11" w:name="_Toc44"/>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3893"/>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汽车涂装公司在技术研发方面拥有显著的优势，创新能力备受瞩目。持续投入大量资源进行研究开发和技术成果的应用，致力于构建独具核心竞争力的自主知识产权。汽车涂装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汽车涂装行业内积累多年研发、经营管理和市场拓展经验的资深专业人士组成。他们与公司的利益紧密相连，为公司树立了高效务实、协同合作的企业文化。汽车涂装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汽车涂装公司拥有一批优质的汽车涂装行业领先客户。凭借卓越的技术创新、产品质量和服务水平，汽车涂装公司成功树立了卓越的品牌形象，赢得了高度认可。与优质客户之间保持牢固的合作关系，使公司更深刻地理解汽车涂装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汽车涂装行业中占据有利的竞争地位。通过多年的深耕，公司已经在技术、品牌、运营效率等多个方面形成了竞争优势。同时，随着汽车涂装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14031"/>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汽车涂装公司订单急剧增加，生产规模不断扩大，各类汽车涂装产品市场逐步开拓，公司对流动资金的需求显著增加。随着产品技术水平的提升，公司对先进生产设备和研发汽车涂装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汽车涂装行业整合不断加速。尽管公司在同汽车涂装行业中已经占据了相对优势的市场地位，但与汽车涂装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https://d.book118.com/065104332031011103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汽车涂装项目可行性研究报告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65104332031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2024-01-10T21:17:00Z</dcterms:created>
  <dcterms:modified xsi:type="dcterms:W3CDTF">2024-01-10T21:18:13Z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BDE32BF2A65244CF94ADB8BFEFAB3FB3_11</vt:lpwstr>
  </property>
  <property fmtid="{D5CDD505-2E9C-101B-9397-08002B2CF9AE}" pid="3" name="KSOProductBuildVer">
    <vt:lpwstr>2052-12.1.0.16120</vt:lpwstr>
  </property>
</Properties>
</file>