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LED应急灯项目建设方案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886" w:history="1">
        <w:r>
          <w:rPr>
            <w:rFonts w:ascii="仿宋" w:eastAsia="仿宋" w:hAnsi="仿宋" w:cs="仿宋" w:hint="eastAsia"/>
            <w:lang w:eastAsia="zh-CN"/>
          </w:rPr>
          <w:t>序言</w:t>
        </w:r>
        <w:r>
          <w:tab/>
        </w:r>
        <w:r>
          <w:fldChar w:fldCharType="begin"/>
        </w:r>
        <w:r>
          <w:instrText xml:space="preserve"> PAGEREF _Toc24886 \h </w:instrText>
        </w:r>
        <w:r>
          <w:fldChar w:fldCharType="separate"/>
        </w:r>
        <w:r>
          <w:t>3</w:t>
        </w:r>
        <w:r>
          <w:fldChar w:fldCharType="end"/>
        </w:r>
      </w:hyperlink>
    </w:p>
    <w:p>
      <w:pPr>
        <w:pStyle w:val="TOC1"/>
        <w:tabs>
          <w:tab w:val="right" w:leader="dot" w:pos="8306"/>
        </w:tabs>
      </w:pPr>
      <w:hyperlink w:anchor="_Toc17983" w:history="1">
        <w:r>
          <w:rPr>
            <w:rFonts w:ascii="仿宋" w:eastAsia="仿宋" w:hAnsi="仿宋" w:cs="仿宋" w:hint="eastAsia"/>
            <w:lang w:eastAsia="zh-CN"/>
          </w:rPr>
          <w:t>一、财务管理与成本控制</w:t>
        </w:r>
        <w:r>
          <w:tab/>
        </w:r>
        <w:r>
          <w:fldChar w:fldCharType="begin"/>
        </w:r>
        <w:r>
          <w:instrText xml:space="preserve"> PAGEREF _Toc17983 \h </w:instrText>
        </w:r>
        <w:r>
          <w:fldChar w:fldCharType="separate"/>
        </w:r>
        <w:r>
          <w:t>3</w:t>
        </w:r>
        <w:r>
          <w:fldChar w:fldCharType="end"/>
        </w:r>
      </w:hyperlink>
    </w:p>
    <w:p>
      <w:pPr>
        <w:pStyle w:val="TOC2"/>
        <w:tabs>
          <w:tab w:val="right" w:leader="dot" w:pos="8306"/>
        </w:tabs>
      </w:pPr>
      <w:hyperlink w:anchor="_Toc12389" w:history="1">
        <w:r>
          <w:rPr>
            <w:rFonts w:ascii="仿宋" w:eastAsia="仿宋" w:hAnsi="仿宋" w:cs="仿宋" w:hint="eastAsia"/>
            <w:lang w:eastAsia="zh-CN"/>
          </w:rPr>
          <w:t>(一)、财务管理体系建设</w:t>
        </w:r>
        <w:r>
          <w:tab/>
        </w:r>
        <w:r>
          <w:fldChar w:fldCharType="begin"/>
        </w:r>
        <w:r>
          <w:instrText xml:space="preserve"> PAGEREF _Toc12389 \h </w:instrText>
        </w:r>
        <w:r>
          <w:fldChar w:fldCharType="separate"/>
        </w:r>
        <w:r>
          <w:t>3</w:t>
        </w:r>
        <w:r>
          <w:fldChar w:fldCharType="end"/>
        </w:r>
      </w:hyperlink>
    </w:p>
    <w:p>
      <w:pPr>
        <w:pStyle w:val="TOC2"/>
        <w:tabs>
          <w:tab w:val="right" w:leader="dot" w:pos="8306"/>
        </w:tabs>
      </w:pPr>
      <w:hyperlink w:anchor="_Toc2405" w:history="1">
        <w:r>
          <w:rPr>
            <w:rFonts w:ascii="仿宋" w:eastAsia="仿宋" w:hAnsi="仿宋" w:cs="仿宋" w:hint="eastAsia"/>
            <w:lang w:eastAsia="zh-CN"/>
          </w:rPr>
          <w:t>(二)、成本控制措施</w:t>
        </w:r>
        <w:r>
          <w:tab/>
        </w:r>
        <w:r>
          <w:fldChar w:fldCharType="begin"/>
        </w:r>
        <w:r>
          <w:instrText xml:space="preserve"> PAGEREF _Toc2405 \h </w:instrText>
        </w:r>
        <w:r>
          <w:fldChar w:fldCharType="separate"/>
        </w:r>
        <w:r>
          <w:t>4</w:t>
        </w:r>
        <w:r>
          <w:fldChar w:fldCharType="end"/>
        </w:r>
      </w:hyperlink>
    </w:p>
    <w:p>
      <w:pPr>
        <w:pStyle w:val="TOC1"/>
        <w:tabs>
          <w:tab w:val="right" w:leader="dot" w:pos="8306"/>
        </w:tabs>
      </w:pPr>
      <w:hyperlink w:anchor="_Toc20092" w:history="1">
        <w:r>
          <w:rPr>
            <w:rFonts w:ascii="仿宋" w:eastAsia="仿宋" w:hAnsi="仿宋" w:cs="仿宋" w:hint="eastAsia"/>
            <w:lang w:eastAsia="zh-CN"/>
          </w:rPr>
          <w:t>二、经济影响分析</w:t>
        </w:r>
        <w:r>
          <w:tab/>
        </w:r>
        <w:r>
          <w:fldChar w:fldCharType="begin"/>
        </w:r>
        <w:r>
          <w:instrText xml:space="preserve"> PAGEREF _Toc20092 \h </w:instrText>
        </w:r>
        <w:r>
          <w:fldChar w:fldCharType="separate"/>
        </w:r>
        <w:r>
          <w:t>5</w:t>
        </w:r>
        <w:r>
          <w:fldChar w:fldCharType="end"/>
        </w:r>
      </w:hyperlink>
    </w:p>
    <w:p>
      <w:pPr>
        <w:pStyle w:val="TOC2"/>
        <w:tabs>
          <w:tab w:val="right" w:leader="dot" w:pos="8306"/>
        </w:tabs>
      </w:pPr>
      <w:hyperlink w:anchor="_Toc2979" w:history="1">
        <w:r>
          <w:rPr>
            <w:rFonts w:ascii="仿宋" w:eastAsia="仿宋" w:hAnsi="仿宋" w:cs="仿宋" w:hint="eastAsia"/>
            <w:lang w:eastAsia="zh-CN"/>
          </w:rPr>
          <w:t>(一)、经济费用效益或费用效果分析</w:t>
        </w:r>
        <w:r>
          <w:tab/>
        </w:r>
        <w:r>
          <w:fldChar w:fldCharType="begin"/>
        </w:r>
        <w:r>
          <w:instrText xml:space="preserve"> PAGEREF _Toc2979 \h </w:instrText>
        </w:r>
        <w:r>
          <w:fldChar w:fldCharType="separate"/>
        </w:r>
        <w:r>
          <w:t>5</w:t>
        </w:r>
        <w:r>
          <w:fldChar w:fldCharType="end"/>
        </w:r>
      </w:hyperlink>
    </w:p>
    <w:p>
      <w:pPr>
        <w:pStyle w:val="TOC2"/>
        <w:tabs>
          <w:tab w:val="right" w:leader="dot" w:pos="8306"/>
        </w:tabs>
      </w:pPr>
      <w:hyperlink w:anchor="_Toc30944" w:history="1">
        <w:r>
          <w:rPr>
            <w:rFonts w:ascii="仿宋" w:eastAsia="仿宋" w:hAnsi="仿宋" w:cs="仿宋" w:hint="eastAsia"/>
            <w:lang w:eastAsia="zh-CN"/>
          </w:rPr>
          <w:t>(二)、行业影响分析</w:t>
        </w:r>
        <w:r>
          <w:tab/>
        </w:r>
        <w:r>
          <w:fldChar w:fldCharType="begin"/>
        </w:r>
        <w:r>
          <w:instrText xml:space="preserve"> PAGEREF _Toc30944 \h </w:instrText>
        </w:r>
        <w:r>
          <w:fldChar w:fldCharType="separate"/>
        </w:r>
        <w:r>
          <w:t>8</w:t>
        </w:r>
        <w:r>
          <w:fldChar w:fldCharType="end"/>
        </w:r>
      </w:hyperlink>
    </w:p>
    <w:p>
      <w:pPr>
        <w:pStyle w:val="TOC2"/>
        <w:tabs>
          <w:tab w:val="right" w:leader="dot" w:pos="8306"/>
        </w:tabs>
      </w:pPr>
      <w:hyperlink w:anchor="_Toc9535" w:history="1">
        <w:r>
          <w:rPr>
            <w:rFonts w:ascii="仿宋" w:eastAsia="仿宋" w:hAnsi="仿宋" w:cs="仿宋" w:hint="eastAsia"/>
            <w:lang w:eastAsia="zh-CN"/>
          </w:rPr>
          <w:t>(三)、区域经济影响分析</w:t>
        </w:r>
        <w:r>
          <w:tab/>
        </w:r>
        <w:r>
          <w:fldChar w:fldCharType="begin"/>
        </w:r>
        <w:r>
          <w:instrText xml:space="preserve"> PAGEREF _Toc9535 \h </w:instrText>
        </w:r>
        <w:r>
          <w:fldChar w:fldCharType="separate"/>
        </w:r>
        <w:r>
          <w:t>9</w:t>
        </w:r>
        <w:r>
          <w:fldChar w:fldCharType="end"/>
        </w:r>
      </w:hyperlink>
    </w:p>
    <w:p>
      <w:pPr>
        <w:pStyle w:val="TOC2"/>
        <w:tabs>
          <w:tab w:val="right" w:leader="dot" w:pos="8306"/>
        </w:tabs>
      </w:pPr>
      <w:hyperlink w:anchor="_Toc23883" w:history="1">
        <w:r>
          <w:rPr>
            <w:rFonts w:ascii="仿宋" w:eastAsia="仿宋" w:hAnsi="仿宋" w:cs="仿宋" w:hint="eastAsia"/>
            <w:lang w:eastAsia="zh-CN"/>
          </w:rPr>
          <w:t>(四)、宏观经济影响分析</w:t>
        </w:r>
        <w:r>
          <w:tab/>
        </w:r>
        <w:r>
          <w:fldChar w:fldCharType="begin"/>
        </w:r>
        <w:r>
          <w:instrText xml:space="preserve"> PAGEREF _Toc23883 \h </w:instrText>
        </w:r>
        <w:r>
          <w:fldChar w:fldCharType="separate"/>
        </w:r>
        <w:r>
          <w:t>10</w:t>
        </w:r>
        <w:r>
          <w:fldChar w:fldCharType="end"/>
        </w:r>
      </w:hyperlink>
    </w:p>
    <w:p>
      <w:pPr>
        <w:pStyle w:val="TOC1"/>
        <w:tabs>
          <w:tab w:val="right" w:leader="dot" w:pos="8306"/>
        </w:tabs>
      </w:pPr>
      <w:hyperlink w:anchor="_Toc29019" w:history="1">
        <w:r>
          <w:rPr>
            <w:rFonts w:ascii="仿宋" w:eastAsia="仿宋" w:hAnsi="仿宋" w:cs="仿宋" w:hint="eastAsia"/>
            <w:lang w:eastAsia="zh-CN"/>
          </w:rPr>
          <w:t>三、建设风险评估分析</w:t>
        </w:r>
        <w:r>
          <w:tab/>
        </w:r>
        <w:r>
          <w:fldChar w:fldCharType="begin"/>
        </w:r>
        <w:r>
          <w:instrText xml:space="preserve"> PAGEREF _Toc29019 \h </w:instrText>
        </w:r>
        <w:r>
          <w:fldChar w:fldCharType="separate"/>
        </w:r>
        <w:r>
          <w:t>12</w:t>
        </w:r>
        <w:r>
          <w:fldChar w:fldCharType="end"/>
        </w:r>
      </w:hyperlink>
    </w:p>
    <w:p>
      <w:pPr>
        <w:pStyle w:val="TOC2"/>
        <w:tabs>
          <w:tab w:val="right" w:leader="dot" w:pos="8306"/>
        </w:tabs>
      </w:pPr>
      <w:hyperlink w:anchor="_Toc25982" w:history="1">
        <w:r>
          <w:rPr>
            <w:rFonts w:ascii="仿宋" w:eastAsia="仿宋" w:hAnsi="仿宋" w:cs="仿宋" w:hint="eastAsia"/>
            <w:lang w:eastAsia="zh-CN"/>
          </w:rPr>
          <w:t>(一)、政策风险分析</w:t>
        </w:r>
        <w:r>
          <w:tab/>
        </w:r>
        <w:r>
          <w:fldChar w:fldCharType="begin"/>
        </w:r>
        <w:r>
          <w:instrText xml:space="preserve"> PAGEREF _Toc25982 \h </w:instrText>
        </w:r>
        <w:r>
          <w:fldChar w:fldCharType="separate"/>
        </w:r>
        <w:r>
          <w:t>12</w:t>
        </w:r>
        <w:r>
          <w:fldChar w:fldCharType="end"/>
        </w:r>
      </w:hyperlink>
    </w:p>
    <w:p>
      <w:pPr>
        <w:pStyle w:val="TOC2"/>
        <w:tabs>
          <w:tab w:val="right" w:leader="dot" w:pos="8306"/>
        </w:tabs>
      </w:pPr>
      <w:hyperlink w:anchor="_Toc2382" w:history="1">
        <w:r>
          <w:rPr>
            <w:rFonts w:ascii="仿宋" w:eastAsia="仿宋" w:hAnsi="仿宋" w:cs="仿宋" w:hint="eastAsia"/>
            <w:lang w:eastAsia="zh-CN"/>
          </w:rPr>
          <w:t>(二)、社会风险分析</w:t>
        </w:r>
        <w:r>
          <w:tab/>
        </w:r>
        <w:r>
          <w:fldChar w:fldCharType="begin"/>
        </w:r>
        <w:r>
          <w:instrText xml:space="preserve"> PAGEREF _Toc2382 \h </w:instrText>
        </w:r>
        <w:r>
          <w:fldChar w:fldCharType="separate"/>
        </w:r>
        <w:r>
          <w:t>13</w:t>
        </w:r>
        <w:r>
          <w:fldChar w:fldCharType="end"/>
        </w:r>
      </w:hyperlink>
    </w:p>
    <w:p>
      <w:pPr>
        <w:pStyle w:val="TOC2"/>
        <w:tabs>
          <w:tab w:val="right" w:leader="dot" w:pos="8306"/>
        </w:tabs>
      </w:pPr>
      <w:hyperlink w:anchor="_Toc10660" w:history="1">
        <w:r>
          <w:rPr>
            <w:rFonts w:ascii="仿宋" w:eastAsia="仿宋" w:hAnsi="仿宋" w:cs="仿宋" w:hint="eastAsia"/>
            <w:lang w:eastAsia="zh-CN"/>
          </w:rPr>
          <w:t>(三)、市场风险分析</w:t>
        </w:r>
        <w:r>
          <w:tab/>
        </w:r>
        <w:r>
          <w:fldChar w:fldCharType="begin"/>
        </w:r>
        <w:r>
          <w:instrText xml:space="preserve"> PAGEREF _Toc10660 \h </w:instrText>
        </w:r>
        <w:r>
          <w:fldChar w:fldCharType="separate"/>
        </w:r>
        <w:r>
          <w:t>15</w:t>
        </w:r>
        <w:r>
          <w:fldChar w:fldCharType="end"/>
        </w:r>
      </w:hyperlink>
    </w:p>
    <w:p>
      <w:pPr>
        <w:pStyle w:val="TOC2"/>
        <w:tabs>
          <w:tab w:val="right" w:leader="dot" w:pos="8306"/>
        </w:tabs>
      </w:pPr>
      <w:hyperlink w:anchor="_Toc16383" w:history="1">
        <w:r>
          <w:rPr>
            <w:rFonts w:ascii="仿宋" w:eastAsia="仿宋" w:hAnsi="仿宋" w:cs="仿宋" w:hint="eastAsia"/>
            <w:lang w:eastAsia="zh-CN"/>
          </w:rPr>
          <w:t>(四)、资金风险分析</w:t>
        </w:r>
        <w:r>
          <w:tab/>
        </w:r>
        <w:r>
          <w:fldChar w:fldCharType="begin"/>
        </w:r>
        <w:r>
          <w:instrText xml:space="preserve"> PAGEREF _Toc16383 \h </w:instrText>
        </w:r>
        <w:r>
          <w:fldChar w:fldCharType="separate"/>
        </w:r>
        <w:r>
          <w:t>15</w:t>
        </w:r>
        <w:r>
          <w:fldChar w:fldCharType="end"/>
        </w:r>
      </w:hyperlink>
    </w:p>
    <w:p>
      <w:pPr>
        <w:pStyle w:val="TOC2"/>
        <w:tabs>
          <w:tab w:val="right" w:leader="dot" w:pos="8306"/>
        </w:tabs>
      </w:pPr>
      <w:hyperlink w:anchor="_Toc1739" w:history="1">
        <w:r>
          <w:rPr>
            <w:rFonts w:ascii="仿宋" w:eastAsia="仿宋" w:hAnsi="仿宋" w:cs="仿宋" w:hint="eastAsia"/>
            <w:lang w:eastAsia="zh-CN"/>
          </w:rPr>
          <w:t>(五)、技术风险分析</w:t>
        </w:r>
        <w:r>
          <w:tab/>
        </w:r>
        <w:r>
          <w:fldChar w:fldCharType="begin"/>
        </w:r>
        <w:r>
          <w:instrText xml:space="preserve"> PAGEREF _Toc1739 \h </w:instrText>
        </w:r>
        <w:r>
          <w:fldChar w:fldCharType="separate"/>
        </w:r>
        <w:r>
          <w:t>16</w:t>
        </w:r>
        <w:r>
          <w:fldChar w:fldCharType="end"/>
        </w:r>
      </w:hyperlink>
    </w:p>
    <w:p>
      <w:pPr>
        <w:pStyle w:val="TOC2"/>
        <w:tabs>
          <w:tab w:val="right" w:leader="dot" w:pos="8306"/>
        </w:tabs>
      </w:pPr>
      <w:hyperlink w:anchor="_Toc1276" w:history="1">
        <w:r>
          <w:rPr>
            <w:rFonts w:ascii="仿宋" w:eastAsia="仿宋" w:hAnsi="仿宋" w:cs="仿宋" w:hint="eastAsia"/>
            <w:lang w:eastAsia="zh-CN"/>
          </w:rPr>
          <w:t>(六)、财务风险分析</w:t>
        </w:r>
        <w:r>
          <w:tab/>
        </w:r>
        <w:r>
          <w:fldChar w:fldCharType="begin"/>
        </w:r>
        <w:r>
          <w:instrText xml:space="preserve"> PAGEREF _Toc1276 \h </w:instrText>
        </w:r>
        <w:r>
          <w:fldChar w:fldCharType="separate"/>
        </w:r>
        <w:r>
          <w:t>18</w:t>
        </w:r>
        <w:r>
          <w:fldChar w:fldCharType="end"/>
        </w:r>
      </w:hyperlink>
    </w:p>
    <w:p>
      <w:pPr>
        <w:pStyle w:val="TOC2"/>
        <w:tabs>
          <w:tab w:val="right" w:leader="dot" w:pos="8306"/>
        </w:tabs>
      </w:pPr>
      <w:hyperlink w:anchor="_Toc538" w:history="1">
        <w:r>
          <w:rPr>
            <w:rFonts w:ascii="仿宋" w:eastAsia="仿宋" w:hAnsi="仿宋" w:cs="仿宋" w:hint="eastAsia"/>
            <w:lang w:eastAsia="zh-CN"/>
          </w:rPr>
          <w:t>(七)、管理风险分析</w:t>
        </w:r>
        <w:r>
          <w:tab/>
        </w:r>
        <w:r>
          <w:fldChar w:fldCharType="begin"/>
        </w:r>
        <w:r>
          <w:instrText xml:space="preserve"> PAGEREF _Toc538 \h </w:instrText>
        </w:r>
        <w:r>
          <w:fldChar w:fldCharType="separate"/>
        </w:r>
        <w:r>
          <w:t>19</w:t>
        </w:r>
        <w:r>
          <w:fldChar w:fldCharType="end"/>
        </w:r>
      </w:hyperlink>
    </w:p>
    <w:p>
      <w:pPr>
        <w:pStyle w:val="TOC2"/>
        <w:tabs>
          <w:tab w:val="right" w:leader="dot" w:pos="8306"/>
        </w:tabs>
      </w:pPr>
      <w:hyperlink w:anchor="_Toc5471" w:history="1">
        <w:r>
          <w:rPr>
            <w:rFonts w:ascii="仿宋" w:eastAsia="仿宋" w:hAnsi="仿宋" w:cs="仿宋" w:hint="eastAsia"/>
            <w:lang w:eastAsia="zh-CN"/>
          </w:rPr>
          <w:t>(八)、其它风险分析</w:t>
        </w:r>
        <w:r>
          <w:tab/>
        </w:r>
        <w:r>
          <w:fldChar w:fldCharType="begin"/>
        </w:r>
        <w:r>
          <w:instrText xml:space="preserve"> PAGEREF _Toc5471 \h </w:instrText>
        </w:r>
        <w:r>
          <w:fldChar w:fldCharType="separate"/>
        </w:r>
        <w:r>
          <w:t>21</w:t>
        </w:r>
        <w:r>
          <w:fldChar w:fldCharType="end"/>
        </w:r>
      </w:hyperlink>
    </w:p>
    <w:p>
      <w:pPr>
        <w:pStyle w:val="TOC2"/>
        <w:tabs>
          <w:tab w:val="right" w:leader="dot" w:pos="8306"/>
        </w:tabs>
      </w:pPr>
      <w:hyperlink w:anchor="_Toc9894" w:history="1">
        <w:r>
          <w:rPr>
            <w:rFonts w:ascii="仿宋" w:eastAsia="仿宋" w:hAnsi="仿宋" w:cs="仿宋" w:hint="eastAsia"/>
            <w:lang w:eastAsia="zh-CN"/>
          </w:rPr>
          <w:t>(九)、社会影响评估</w:t>
        </w:r>
        <w:r>
          <w:tab/>
        </w:r>
        <w:r>
          <w:fldChar w:fldCharType="begin"/>
        </w:r>
        <w:r>
          <w:instrText xml:space="preserve"> PAGEREF _Toc9894 \h </w:instrText>
        </w:r>
        <w:r>
          <w:fldChar w:fldCharType="separate"/>
        </w:r>
        <w:r>
          <w:t>22</w:t>
        </w:r>
        <w:r>
          <w:fldChar w:fldCharType="end"/>
        </w:r>
      </w:hyperlink>
    </w:p>
    <w:p>
      <w:pPr>
        <w:pStyle w:val="TOC1"/>
        <w:tabs>
          <w:tab w:val="right" w:leader="dot" w:pos="8306"/>
        </w:tabs>
      </w:pPr>
      <w:hyperlink w:anchor="_Toc4285" w:history="1">
        <w:r>
          <w:rPr>
            <w:rFonts w:ascii="仿宋" w:eastAsia="仿宋" w:hAnsi="仿宋" w:cs="仿宋" w:hint="eastAsia"/>
            <w:lang w:eastAsia="zh-CN"/>
          </w:rPr>
          <w:t>四、发展规划、产业政策和行业准入分析</w:t>
        </w:r>
        <w:r>
          <w:tab/>
        </w:r>
        <w:r>
          <w:fldChar w:fldCharType="begin"/>
        </w:r>
        <w:r>
          <w:instrText xml:space="preserve"> PAGEREF _Toc4285 \h </w:instrText>
        </w:r>
        <w:r>
          <w:fldChar w:fldCharType="separate"/>
        </w:r>
        <w:r>
          <w:t>24</w:t>
        </w:r>
        <w:r>
          <w:fldChar w:fldCharType="end"/>
        </w:r>
      </w:hyperlink>
    </w:p>
    <w:p>
      <w:pPr>
        <w:pStyle w:val="TOC2"/>
        <w:tabs>
          <w:tab w:val="right" w:leader="dot" w:pos="8306"/>
        </w:tabs>
      </w:pPr>
      <w:hyperlink w:anchor="_Toc15134" w:history="1">
        <w:r>
          <w:rPr>
            <w:rFonts w:ascii="仿宋" w:eastAsia="仿宋" w:hAnsi="仿宋" w:cs="仿宋" w:hint="eastAsia"/>
            <w:lang w:eastAsia="zh-CN"/>
          </w:rPr>
          <w:t>(一)、发展规划分析</w:t>
        </w:r>
        <w:r>
          <w:tab/>
        </w:r>
        <w:r>
          <w:fldChar w:fldCharType="begin"/>
        </w:r>
        <w:r>
          <w:instrText xml:space="preserve"> PAGEREF _Toc15134 \h </w:instrText>
        </w:r>
        <w:r>
          <w:fldChar w:fldCharType="separate"/>
        </w:r>
        <w:r>
          <w:t>24</w:t>
        </w:r>
        <w:r>
          <w:fldChar w:fldCharType="end"/>
        </w:r>
      </w:hyperlink>
    </w:p>
    <w:p>
      <w:pPr>
        <w:pStyle w:val="TOC2"/>
        <w:tabs>
          <w:tab w:val="right" w:leader="dot" w:pos="8306"/>
        </w:tabs>
      </w:pPr>
      <w:hyperlink w:anchor="_Toc31417" w:history="1">
        <w:r>
          <w:rPr>
            <w:rFonts w:ascii="仿宋" w:eastAsia="仿宋" w:hAnsi="仿宋" w:cs="仿宋" w:hint="eastAsia"/>
            <w:lang w:eastAsia="zh-CN"/>
          </w:rPr>
          <w:t>(二)、产业政策分析</w:t>
        </w:r>
        <w:r>
          <w:tab/>
        </w:r>
        <w:r>
          <w:fldChar w:fldCharType="begin"/>
        </w:r>
        <w:r>
          <w:instrText xml:space="preserve"> PAGEREF _Toc31417 \h </w:instrText>
        </w:r>
        <w:r>
          <w:fldChar w:fldCharType="separate"/>
        </w:r>
        <w:r>
          <w:t>26</w:t>
        </w:r>
        <w:r>
          <w:fldChar w:fldCharType="end"/>
        </w:r>
      </w:hyperlink>
    </w:p>
    <w:p>
      <w:pPr>
        <w:pStyle w:val="TOC2"/>
        <w:tabs>
          <w:tab w:val="right" w:leader="dot" w:pos="8306"/>
        </w:tabs>
      </w:pPr>
      <w:hyperlink w:anchor="_Toc21923" w:history="1">
        <w:r>
          <w:rPr>
            <w:rFonts w:ascii="仿宋" w:eastAsia="仿宋" w:hAnsi="仿宋" w:cs="仿宋" w:hint="eastAsia"/>
            <w:lang w:eastAsia="zh-CN"/>
          </w:rPr>
          <w:t>(三)、行业准入分析</w:t>
        </w:r>
        <w:r>
          <w:tab/>
        </w:r>
        <w:r>
          <w:fldChar w:fldCharType="begin"/>
        </w:r>
        <w:r>
          <w:instrText xml:space="preserve"> PAGEREF _Toc21923 \h </w:instrText>
        </w:r>
        <w:r>
          <w:fldChar w:fldCharType="separate"/>
        </w:r>
        <w:r>
          <w:t>28</w:t>
        </w:r>
        <w:r>
          <w:fldChar w:fldCharType="end"/>
        </w:r>
      </w:hyperlink>
    </w:p>
    <w:p>
      <w:pPr>
        <w:pStyle w:val="TOC1"/>
        <w:tabs>
          <w:tab w:val="right" w:leader="dot" w:pos="8306"/>
        </w:tabs>
      </w:pPr>
      <w:hyperlink w:anchor="_Toc13800" w:history="1">
        <w:r>
          <w:rPr>
            <w:rFonts w:ascii="仿宋" w:eastAsia="仿宋" w:hAnsi="仿宋" w:cs="仿宋" w:hint="eastAsia"/>
            <w:lang w:eastAsia="zh-CN"/>
          </w:rPr>
          <w:t>五、环境和生态影响分析</w:t>
        </w:r>
        <w:r>
          <w:tab/>
        </w:r>
        <w:r>
          <w:fldChar w:fldCharType="begin"/>
        </w:r>
        <w:r>
          <w:instrText xml:space="preserve"> PAGEREF _Toc13800 \h </w:instrText>
        </w:r>
        <w:r>
          <w:fldChar w:fldCharType="separate"/>
        </w:r>
        <w:r>
          <w:t>29</w:t>
        </w:r>
        <w:r>
          <w:fldChar w:fldCharType="end"/>
        </w:r>
      </w:hyperlink>
    </w:p>
    <w:p>
      <w:pPr>
        <w:pStyle w:val="TOC2"/>
        <w:tabs>
          <w:tab w:val="right" w:leader="dot" w:pos="8306"/>
        </w:tabs>
      </w:pPr>
      <w:hyperlink w:anchor="_Toc18304" w:history="1">
        <w:r>
          <w:rPr>
            <w:rFonts w:ascii="仿宋" w:eastAsia="仿宋" w:hAnsi="仿宋" w:cs="仿宋" w:hint="eastAsia"/>
            <w:lang w:eastAsia="zh-CN"/>
          </w:rPr>
          <w:t>(一)、环境和生态现状</w:t>
        </w:r>
        <w:r>
          <w:tab/>
        </w:r>
        <w:r>
          <w:fldChar w:fldCharType="begin"/>
        </w:r>
        <w:r>
          <w:instrText xml:space="preserve"> PAGEREF _Toc18304 \h </w:instrText>
        </w:r>
        <w:r>
          <w:fldChar w:fldCharType="separate"/>
        </w:r>
        <w:r>
          <w:t>29</w:t>
        </w:r>
        <w:r>
          <w:fldChar w:fldCharType="end"/>
        </w:r>
      </w:hyperlink>
    </w:p>
    <w:p>
      <w:pPr>
        <w:pStyle w:val="TOC2"/>
        <w:tabs>
          <w:tab w:val="right" w:leader="dot" w:pos="8306"/>
        </w:tabs>
      </w:pPr>
      <w:hyperlink w:anchor="_Toc11055" w:history="1">
        <w:r>
          <w:rPr>
            <w:rFonts w:ascii="仿宋" w:eastAsia="仿宋" w:hAnsi="仿宋" w:cs="仿宋" w:hint="eastAsia"/>
            <w:lang w:eastAsia="zh-CN"/>
          </w:rPr>
          <w:t>(二)、生态环境影响分析</w:t>
        </w:r>
        <w:r>
          <w:tab/>
        </w:r>
        <w:r>
          <w:fldChar w:fldCharType="begin"/>
        </w:r>
        <w:r>
          <w:instrText xml:space="preserve"> PAGEREF _Toc11055 \h </w:instrText>
        </w:r>
        <w:r>
          <w:fldChar w:fldCharType="separate"/>
        </w:r>
        <w:r>
          <w:t>30</w:t>
        </w:r>
        <w:r>
          <w:fldChar w:fldCharType="end"/>
        </w:r>
      </w:hyperlink>
    </w:p>
    <w:p>
      <w:pPr>
        <w:pStyle w:val="TOC2"/>
        <w:tabs>
          <w:tab w:val="right" w:leader="dot" w:pos="8306"/>
        </w:tabs>
      </w:pPr>
      <w:hyperlink w:anchor="_Toc26541" w:history="1">
        <w:r>
          <w:rPr>
            <w:rFonts w:ascii="仿宋" w:eastAsia="仿宋" w:hAnsi="仿宋" w:cs="仿宋" w:hint="eastAsia"/>
            <w:lang w:eastAsia="zh-CN"/>
          </w:rPr>
          <w:t>(三)、生态环境保护措施</w:t>
        </w:r>
        <w:r>
          <w:tab/>
        </w:r>
        <w:r>
          <w:fldChar w:fldCharType="begin"/>
        </w:r>
        <w:r>
          <w:instrText xml:space="preserve"> PAGEREF _Toc26541 \h </w:instrText>
        </w:r>
        <w:r>
          <w:fldChar w:fldCharType="separate"/>
        </w:r>
        <w:r>
          <w:t>32</w:t>
        </w:r>
        <w:r>
          <w:fldChar w:fldCharType="end"/>
        </w:r>
      </w:hyperlink>
    </w:p>
    <w:p>
      <w:pPr>
        <w:pStyle w:val="TOC2"/>
        <w:tabs>
          <w:tab w:val="right" w:leader="dot" w:pos="8306"/>
        </w:tabs>
      </w:pPr>
      <w:hyperlink w:anchor="_Toc10437" w:history="1">
        <w:r>
          <w:rPr>
            <w:rFonts w:ascii="仿宋" w:eastAsia="仿宋" w:hAnsi="仿宋" w:cs="仿宋" w:hint="eastAsia"/>
            <w:lang w:eastAsia="zh-CN"/>
          </w:rPr>
          <w:t>(四)、地质灾害影响分析</w:t>
        </w:r>
        <w:r>
          <w:tab/>
        </w:r>
        <w:r>
          <w:fldChar w:fldCharType="begin"/>
        </w:r>
        <w:r>
          <w:instrText xml:space="preserve"> PAGEREF _Toc10437 \h </w:instrText>
        </w:r>
        <w:r>
          <w:fldChar w:fldCharType="separate"/>
        </w:r>
        <w:r>
          <w:t>33</w:t>
        </w:r>
        <w:r>
          <w:fldChar w:fldCharType="end"/>
        </w:r>
      </w:hyperlink>
    </w:p>
    <w:p>
      <w:pPr>
        <w:pStyle w:val="TOC2"/>
        <w:tabs>
          <w:tab w:val="right" w:leader="dot" w:pos="8306"/>
        </w:tabs>
      </w:pPr>
      <w:hyperlink w:anchor="_Toc14899" w:history="1">
        <w:r>
          <w:rPr>
            <w:rFonts w:ascii="仿宋" w:eastAsia="仿宋" w:hAnsi="仿宋" w:cs="仿宋" w:hint="eastAsia"/>
            <w:lang w:eastAsia="zh-CN"/>
          </w:rPr>
          <w:t>(五)、特殊环境影响</w:t>
        </w:r>
        <w:r>
          <w:tab/>
        </w:r>
        <w:r>
          <w:fldChar w:fldCharType="begin"/>
        </w:r>
        <w:r>
          <w:instrText xml:space="preserve"> PAGEREF _Toc14899 \h </w:instrText>
        </w:r>
        <w:r>
          <w:fldChar w:fldCharType="separate"/>
        </w:r>
        <w:r>
          <w:t>35</w:t>
        </w:r>
        <w:r>
          <w:fldChar w:fldCharType="end"/>
        </w:r>
      </w:hyperlink>
    </w:p>
    <w:p>
      <w:pPr>
        <w:pStyle w:val="TOC1"/>
        <w:tabs>
          <w:tab w:val="right" w:leader="dot" w:pos="8306"/>
        </w:tabs>
      </w:pPr>
      <w:hyperlink w:anchor="_Toc7799" w:history="1">
        <w:r>
          <w:rPr>
            <w:rFonts w:ascii="仿宋" w:eastAsia="仿宋" w:hAnsi="仿宋" w:cs="仿宋" w:hint="eastAsia"/>
            <w:lang w:eastAsia="zh-CN"/>
          </w:rPr>
          <w:t>六、背景、必要性分析</w:t>
        </w:r>
        <w:r>
          <w:tab/>
        </w:r>
        <w:r>
          <w:fldChar w:fldCharType="begin"/>
        </w:r>
        <w:r>
          <w:instrText xml:space="preserve"> PAGEREF _Toc7799 \h </w:instrText>
        </w:r>
        <w:r>
          <w:fldChar w:fldCharType="separate"/>
        </w:r>
        <w:r>
          <w:t>36</w:t>
        </w:r>
        <w:r>
          <w:fldChar w:fldCharType="end"/>
        </w:r>
      </w:hyperlink>
    </w:p>
    <w:p>
      <w:pPr>
        <w:pStyle w:val="TOC2"/>
        <w:tabs>
          <w:tab w:val="right" w:leader="dot" w:pos="8306"/>
        </w:tabs>
      </w:pPr>
      <w:hyperlink w:anchor="_Toc9200" w:history="1">
        <w:r>
          <w:rPr>
            <w:rFonts w:ascii="仿宋" w:eastAsia="仿宋" w:hAnsi="仿宋" w:cs="仿宋" w:hint="eastAsia"/>
            <w:lang w:eastAsia="zh-CN"/>
          </w:rPr>
          <w:t>(一)、项目建设背景</w:t>
        </w:r>
        <w:r>
          <w:tab/>
        </w:r>
        <w:r>
          <w:fldChar w:fldCharType="begin"/>
        </w:r>
        <w:r>
          <w:instrText xml:space="preserve"> PAGEREF _Toc9200 \h </w:instrText>
        </w:r>
        <w:r>
          <w:fldChar w:fldCharType="separate"/>
        </w:r>
        <w:r>
          <w:t>36</w:t>
        </w:r>
        <w:r>
          <w:fldChar w:fldCharType="end"/>
        </w:r>
      </w:hyperlink>
    </w:p>
    <w:p>
      <w:pPr>
        <w:pStyle w:val="TOC2"/>
        <w:tabs>
          <w:tab w:val="right" w:leader="dot" w:pos="8306"/>
        </w:tabs>
      </w:pPr>
      <w:hyperlink w:anchor="_Toc18663" w:history="1">
        <w:r>
          <w:rPr>
            <w:rFonts w:ascii="仿宋" w:eastAsia="仿宋" w:hAnsi="仿宋" w:cs="仿宋" w:hint="eastAsia"/>
            <w:lang w:eastAsia="zh-CN"/>
          </w:rPr>
          <w:t>(二)、必要性分析</w:t>
        </w:r>
        <w:r>
          <w:tab/>
        </w:r>
        <w:r>
          <w:fldChar w:fldCharType="begin"/>
        </w:r>
        <w:r>
          <w:instrText xml:space="preserve"> PAGEREF _Toc18663 \h </w:instrText>
        </w:r>
        <w:r>
          <w:fldChar w:fldCharType="separate"/>
        </w:r>
        <w:r>
          <w:t>37</w:t>
        </w:r>
        <w:r>
          <w:fldChar w:fldCharType="end"/>
        </w:r>
      </w:hyperlink>
    </w:p>
    <w:p>
      <w:pPr>
        <w:pStyle w:val="TOC2"/>
        <w:tabs>
          <w:tab w:val="right" w:leader="dot" w:pos="8306"/>
        </w:tabs>
      </w:pPr>
      <w:hyperlink w:anchor="_Toc5457" w:history="1">
        <w:r>
          <w:rPr>
            <w:rFonts w:ascii="仿宋" w:eastAsia="仿宋" w:hAnsi="仿宋" w:cs="仿宋" w:hint="eastAsia"/>
            <w:lang w:eastAsia="zh-CN"/>
          </w:rPr>
          <w:t>(三)、项目建设有利条件</w:t>
        </w:r>
        <w:r>
          <w:tab/>
        </w:r>
        <w:r>
          <w:fldChar w:fldCharType="begin"/>
        </w:r>
        <w:r>
          <w:instrText xml:space="preserve"> PAGEREF _Toc5457 \h </w:instrText>
        </w:r>
        <w:r>
          <w:fldChar w:fldCharType="separate"/>
        </w:r>
        <w:r>
          <w:t>38</w:t>
        </w:r>
        <w:r>
          <w:fldChar w:fldCharType="end"/>
        </w:r>
      </w:hyperlink>
    </w:p>
    <w:p>
      <w:pPr>
        <w:pStyle w:val="TOC1"/>
        <w:tabs>
          <w:tab w:val="right" w:leader="dot" w:pos="8306"/>
        </w:tabs>
      </w:pPr>
      <w:hyperlink w:anchor="_Toc11221" w:history="1">
        <w:r>
          <w:rPr>
            <w:rFonts w:ascii="仿宋" w:eastAsia="仿宋" w:hAnsi="仿宋" w:cs="仿宋" w:hint="eastAsia"/>
            <w:lang w:eastAsia="zh-CN"/>
          </w:rPr>
          <w:t>七、土地利用与规划方案</w:t>
        </w:r>
        <w:r>
          <w:tab/>
        </w:r>
        <w:r>
          <w:fldChar w:fldCharType="begin"/>
        </w:r>
        <w:r>
          <w:instrText xml:space="preserve"> PAGEREF _Toc11221 \h </w:instrText>
        </w:r>
        <w:r>
          <w:fldChar w:fldCharType="separate"/>
        </w:r>
        <w:r>
          <w:t>40</w:t>
        </w:r>
        <w:r>
          <w:fldChar w:fldCharType="end"/>
        </w:r>
      </w:hyperlink>
    </w:p>
    <w:p>
      <w:pPr>
        <w:pStyle w:val="TOC2"/>
        <w:tabs>
          <w:tab w:val="right" w:leader="dot" w:pos="8306"/>
        </w:tabs>
      </w:pPr>
      <w:hyperlink w:anchor="_Toc11254" w:history="1">
        <w:r>
          <w:rPr>
            <w:rFonts w:ascii="仿宋" w:eastAsia="仿宋" w:hAnsi="仿宋" w:cs="仿宋" w:hint="eastAsia"/>
            <w:lang w:eastAsia="zh-CN"/>
          </w:rPr>
          <w:t>(一)、项目用地情况分析</w:t>
        </w:r>
        <w:r>
          <w:tab/>
        </w:r>
        <w:r>
          <w:fldChar w:fldCharType="begin"/>
        </w:r>
        <w:r>
          <w:instrText xml:space="preserve"> PAGEREF _Toc11254 \h </w:instrText>
        </w:r>
        <w:r>
          <w:fldChar w:fldCharType="separate"/>
        </w:r>
        <w:r>
          <w:t>40</w:t>
        </w:r>
        <w:r>
          <w:fldChar w:fldCharType="end"/>
        </w:r>
      </w:hyperlink>
    </w:p>
    <w:p>
      <w:pPr>
        <w:pStyle w:val="TOC2"/>
        <w:tabs>
          <w:tab w:val="right" w:leader="dot" w:pos="8306"/>
        </w:tabs>
      </w:pPr>
      <w:hyperlink w:anchor="_Toc31676" w:history="1">
        <w:r>
          <w:rPr>
            <w:rFonts w:ascii="仿宋" w:eastAsia="仿宋" w:hAnsi="仿宋" w:cs="仿宋" w:hint="eastAsia"/>
            <w:lang w:eastAsia="zh-CN"/>
          </w:rPr>
          <w:t>(二)、土地利用规划方案</w:t>
        </w:r>
        <w:r>
          <w:tab/>
        </w:r>
        <w:r>
          <w:fldChar w:fldCharType="begin"/>
        </w:r>
        <w:r>
          <w:instrText xml:space="preserve"> PAGEREF _Toc31676 \h </w:instrText>
        </w:r>
        <w:r>
          <w:fldChar w:fldCharType="separate"/>
        </w:r>
        <w:r>
          <w:t>41</w:t>
        </w:r>
        <w:r>
          <w:fldChar w:fldCharType="end"/>
        </w:r>
      </w:hyperlink>
    </w:p>
    <w:p>
      <w:pPr>
        <w:pStyle w:val="TOC1"/>
        <w:tabs>
          <w:tab w:val="right" w:leader="dot" w:pos="8306"/>
        </w:tabs>
      </w:pPr>
      <w:hyperlink w:anchor="_Toc2654" w:history="1">
        <w:r>
          <w:rPr>
            <w:rFonts w:ascii="仿宋" w:eastAsia="仿宋" w:hAnsi="仿宋" w:cs="仿宋" w:hint="eastAsia"/>
            <w:lang w:eastAsia="zh-CN"/>
          </w:rPr>
          <w:t>八、安全与应急管理</w:t>
        </w:r>
        <w:r>
          <w:tab/>
        </w:r>
        <w:r>
          <w:fldChar w:fldCharType="begin"/>
        </w:r>
        <w:r>
          <w:instrText xml:space="preserve"> PAGEREF _Toc2654 \h </w:instrText>
        </w:r>
        <w:r>
          <w:fldChar w:fldCharType="separate"/>
        </w:r>
        <w:r>
          <w:t>42</w:t>
        </w:r>
        <w:r>
          <w:fldChar w:fldCharType="end"/>
        </w:r>
      </w:hyperlink>
    </w:p>
    <w:p>
      <w:pPr>
        <w:pStyle w:val="TOC2"/>
        <w:tabs>
          <w:tab w:val="right" w:leader="dot" w:pos="8306"/>
        </w:tabs>
      </w:pPr>
      <w:hyperlink w:anchor="_Toc22854" w:history="1">
        <w:r>
          <w:rPr>
            <w:rFonts w:ascii="仿宋" w:eastAsia="仿宋" w:hAnsi="仿宋" w:cs="仿宋" w:hint="eastAsia"/>
            <w:lang w:eastAsia="zh-CN"/>
          </w:rPr>
          <w:t>(一)、安全生产管理</w:t>
        </w:r>
        <w:r>
          <w:tab/>
        </w:r>
        <w:r>
          <w:fldChar w:fldCharType="begin"/>
        </w:r>
        <w:r>
          <w:instrText xml:space="preserve"> PAGEREF _Toc22854 \h </w:instrText>
        </w:r>
        <w:r>
          <w:fldChar w:fldCharType="separate"/>
        </w:r>
        <w:r>
          <w:t>42</w:t>
        </w:r>
        <w:r>
          <w:fldChar w:fldCharType="end"/>
        </w:r>
      </w:hyperlink>
    </w:p>
    <w:p>
      <w:pPr>
        <w:pStyle w:val="TOC2"/>
        <w:tabs>
          <w:tab w:val="right" w:leader="dot" w:pos="8306"/>
        </w:tabs>
      </w:pPr>
      <w:hyperlink w:anchor="_Toc24079" w:history="1">
        <w:r>
          <w:rPr>
            <w:rFonts w:ascii="仿宋" w:eastAsia="仿宋" w:hAnsi="仿宋" w:cs="仿宋" w:hint="eastAsia"/>
            <w:lang w:eastAsia="zh-CN"/>
          </w:rPr>
          <w:t>(二)、应急预案与响应</w:t>
        </w:r>
        <w:r>
          <w:tab/>
        </w:r>
        <w:r>
          <w:fldChar w:fldCharType="begin"/>
        </w:r>
        <w:r>
          <w:instrText xml:space="preserve"> PAGEREF _Toc24079 \h </w:instrText>
        </w:r>
        <w:r>
          <w:fldChar w:fldCharType="separate"/>
        </w:r>
        <w:r>
          <w:t>43</w:t>
        </w:r>
        <w:r>
          <w:fldChar w:fldCharType="end"/>
        </w:r>
      </w:hyperlink>
    </w:p>
    <w:p>
      <w:pPr>
        <w:pStyle w:val="TOC1"/>
        <w:tabs>
          <w:tab w:val="right" w:leader="dot" w:pos="8306"/>
        </w:tabs>
      </w:pPr>
      <w:hyperlink w:anchor="_Toc5474" w:history="1">
        <w:r>
          <w:rPr>
            <w:rFonts w:ascii="仿宋" w:eastAsia="仿宋" w:hAnsi="仿宋" w:cs="仿宋" w:hint="eastAsia"/>
            <w:lang w:eastAsia="zh-CN"/>
          </w:rPr>
          <w:t>九、客户关系管理与市场拓展</w:t>
        </w:r>
        <w:r>
          <w:tab/>
        </w:r>
        <w:r>
          <w:fldChar w:fldCharType="begin"/>
        </w:r>
        <w:r>
          <w:instrText xml:space="preserve"> PAGEREF _Toc5474 \h </w:instrText>
        </w:r>
        <w:r>
          <w:fldChar w:fldCharType="separate"/>
        </w:r>
        <w:r>
          <w:t>45</w:t>
        </w:r>
        <w:r>
          <w:fldChar w:fldCharType="end"/>
        </w:r>
      </w:hyperlink>
    </w:p>
    <w:p>
      <w:pPr>
        <w:pStyle w:val="TOC2"/>
        <w:tabs>
          <w:tab w:val="right" w:leader="dot" w:pos="8306"/>
        </w:tabs>
      </w:pPr>
      <w:hyperlink w:anchor="_Toc4049" w:history="1">
        <w:r>
          <w:rPr>
            <w:rFonts w:ascii="仿宋" w:eastAsia="仿宋" w:hAnsi="仿宋" w:cs="仿宋" w:hint="eastAsia"/>
            <w:lang w:eastAsia="zh-CN"/>
          </w:rPr>
          <w:t>(一)、客户关系管理策略</w:t>
        </w:r>
        <w:r>
          <w:tab/>
        </w:r>
        <w:r>
          <w:fldChar w:fldCharType="begin"/>
        </w:r>
        <w:r>
          <w:instrText xml:space="preserve"> PAGEREF _Toc4049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006" w:history="1">
        <w:r>
          <w:rPr>
            <w:rFonts w:ascii="仿宋" w:eastAsia="仿宋" w:hAnsi="仿宋" w:cs="仿宋" w:hint="eastAsia"/>
            <w:lang w:eastAsia="zh-CN"/>
          </w:rPr>
          <w:t>(二)、市场拓展方案</w:t>
        </w:r>
        <w:r>
          <w:tab/>
        </w:r>
        <w:r>
          <w:fldChar w:fldCharType="begin"/>
        </w:r>
        <w:r>
          <w:instrText xml:space="preserve"> PAGEREF _Toc11006 \h </w:instrText>
        </w:r>
        <w:r>
          <w:fldChar w:fldCharType="separate"/>
        </w:r>
        <w:r>
          <w:t>47</w:t>
        </w:r>
        <w:r>
          <w:fldChar w:fldCharType="end"/>
        </w:r>
      </w:hyperlink>
    </w:p>
    <w:p>
      <w:pPr>
        <w:pStyle w:val="TOC1"/>
        <w:tabs>
          <w:tab w:val="right" w:leader="dot" w:pos="8306"/>
        </w:tabs>
      </w:pPr>
      <w:hyperlink w:anchor="_Toc14071" w:history="1">
        <w:r>
          <w:rPr>
            <w:rFonts w:ascii="仿宋" w:eastAsia="仿宋" w:hAnsi="仿宋" w:cs="仿宋" w:hint="eastAsia"/>
            <w:lang w:eastAsia="zh-CN"/>
          </w:rPr>
          <w:t>十、环境保护与治理方案</w:t>
        </w:r>
        <w:r>
          <w:tab/>
        </w:r>
        <w:r>
          <w:fldChar w:fldCharType="begin"/>
        </w:r>
        <w:r>
          <w:instrText xml:space="preserve"> PAGEREF _Toc14071 \h </w:instrText>
        </w:r>
        <w:r>
          <w:fldChar w:fldCharType="separate"/>
        </w:r>
        <w:r>
          <w:t>48</w:t>
        </w:r>
        <w:r>
          <w:fldChar w:fldCharType="end"/>
        </w:r>
      </w:hyperlink>
    </w:p>
    <w:p>
      <w:pPr>
        <w:pStyle w:val="TOC2"/>
        <w:tabs>
          <w:tab w:val="right" w:leader="dot" w:pos="8306"/>
        </w:tabs>
      </w:pPr>
      <w:hyperlink w:anchor="_Toc17340" w:history="1">
        <w:r>
          <w:rPr>
            <w:rFonts w:ascii="仿宋" w:eastAsia="仿宋" w:hAnsi="仿宋" w:cs="仿宋" w:hint="eastAsia"/>
            <w:lang w:eastAsia="zh-CN"/>
          </w:rPr>
          <w:t>(一)、项目环境影响评估</w:t>
        </w:r>
        <w:r>
          <w:tab/>
        </w:r>
        <w:r>
          <w:fldChar w:fldCharType="begin"/>
        </w:r>
        <w:r>
          <w:instrText xml:space="preserve"> PAGEREF _Toc17340 \h </w:instrText>
        </w:r>
        <w:r>
          <w:fldChar w:fldCharType="separate"/>
        </w:r>
        <w:r>
          <w:t>48</w:t>
        </w:r>
        <w:r>
          <w:fldChar w:fldCharType="end"/>
        </w:r>
      </w:hyperlink>
    </w:p>
    <w:p>
      <w:pPr>
        <w:pStyle w:val="TOC2"/>
        <w:tabs>
          <w:tab w:val="right" w:leader="dot" w:pos="8306"/>
        </w:tabs>
      </w:pPr>
      <w:hyperlink w:anchor="_Toc28624" w:history="1">
        <w:r>
          <w:rPr>
            <w:rFonts w:ascii="仿宋" w:eastAsia="仿宋" w:hAnsi="仿宋" w:cs="仿宋" w:hint="eastAsia"/>
            <w:lang w:eastAsia="zh-CN"/>
          </w:rPr>
          <w:t>(二)、环境保护措施与治理方案</w:t>
        </w:r>
        <w:r>
          <w:tab/>
        </w:r>
        <w:r>
          <w:fldChar w:fldCharType="begin"/>
        </w:r>
        <w:r>
          <w:instrText xml:space="preserve"> PAGEREF _Toc28624 \h </w:instrText>
        </w:r>
        <w:r>
          <w:fldChar w:fldCharType="separate"/>
        </w:r>
        <w:r>
          <w:t>48</w:t>
        </w:r>
        <w:r>
          <w:fldChar w:fldCharType="end"/>
        </w:r>
      </w:hyperlink>
    </w:p>
    <w:p>
      <w:pPr>
        <w:pStyle w:val="TOC1"/>
        <w:tabs>
          <w:tab w:val="right" w:leader="dot" w:pos="8306"/>
        </w:tabs>
      </w:pPr>
      <w:hyperlink w:anchor="_Toc1813" w:history="1">
        <w:r>
          <w:rPr>
            <w:rFonts w:ascii="仿宋" w:eastAsia="仿宋" w:hAnsi="仿宋" w:cs="仿宋" w:hint="eastAsia"/>
            <w:lang w:eastAsia="zh-CN"/>
          </w:rPr>
          <w:t>十一、项目质量与标准</w:t>
        </w:r>
        <w:r>
          <w:tab/>
        </w:r>
        <w:r>
          <w:fldChar w:fldCharType="begin"/>
        </w:r>
        <w:r>
          <w:instrText xml:space="preserve"> PAGEREF _Toc1813 \h </w:instrText>
        </w:r>
        <w:r>
          <w:fldChar w:fldCharType="separate"/>
        </w:r>
        <w:r>
          <w:t>49</w:t>
        </w:r>
        <w:r>
          <w:fldChar w:fldCharType="end"/>
        </w:r>
      </w:hyperlink>
    </w:p>
    <w:p>
      <w:pPr>
        <w:pStyle w:val="TOC2"/>
        <w:tabs>
          <w:tab w:val="right" w:leader="dot" w:pos="8306"/>
        </w:tabs>
      </w:pPr>
      <w:hyperlink w:anchor="_Toc30387" w:history="1">
        <w:r>
          <w:rPr>
            <w:rFonts w:ascii="仿宋" w:eastAsia="仿宋" w:hAnsi="仿宋" w:cs="仿宋" w:hint="eastAsia"/>
            <w:lang w:eastAsia="zh-CN"/>
          </w:rPr>
          <w:t>(一)、质量保障体系</w:t>
        </w:r>
        <w:r>
          <w:tab/>
        </w:r>
        <w:r>
          <w:fldChar w:fldCharType="begin"/>
        </w:r>
        <w:r>
          <w:instrText xml:space="preserve"> PAGEREF _Toc30387 \h </w:instrText>
        </w:r>
        <w:r>
          <w:fldChar w:fldCharType="separate"/>
        </w:r>
        <w:r>
          <w:t>49</w:t>
        </w:r>
        <w:r>
          <w:fldChar w:fldCharType="end"/>
        </w:r>
      </w:hyperlink>
    </w:p>
    <w:p>
      <w:pPr>
        <w:pStyle w:val="TOC2"/>
        <w:tabs>
          <w:tab w:val="right" w:leader="dot" w:pos="8306"/>
        </w:tabs>
      </w:pPr>
      <w:hyperlink w:anchor="_Toc12230" w:history="1">
        <w:r>
          <w:rPr>
            <w:rFonts w:ascii="仿宋" w:eastAsia="仿宋" w:hAnsi="仿宋" w:cs="仿宋" w:hint="eastAsia"/>
            <w:lang w:eastAsia="zh-CN"/>
          </w:rPr>
          <w:t>(二)、标准化作业流程</w:t>
        </w:r>
        <w:r>
          <w:tab/>
        </w:r>
        <w:r>
          <w:fldChar w:fldCharType="begin"/>
        </w:r>
        <w:r>
          <w:instrText xml:space="preserve"> PAGEREF _Toc12230 \h </w:instrText>
        </w:r>
        <w:r>
          <w:fldChar w:fldCharType="separate"/>
        </w:r>
        <w:r>
          <w:t>50</w:t>
        </w:r>
        <w:r>
          <w:fldChar w:fldCharType="end"/>
        </w:r>
      </w:hyperlink>
    </w:p>
    <w:p>
      <w:pPr>
        <w:pStyle w:val="TOC2"/>
        <w:tabs>
          <w:tab w:val="right" w:leader="dot" w:pos="8306"/>
        </w:tabs>
      </w:pPr>
      <w:hyperlink w:anchor="_Toc13372" w:history="1">
        <w:r>
          <w:rPr>
            <w:rFonts w:ascii="仿宋" w:eastAsia="仿宋" w:hAnsi="仿宋" w:cs="仿宋" w:hint="eastAsia"/>
            <w:lang w:eastAsia="zh-CN"/>
          </w:rPr>
          <w:t>(三)、质量监控与评估</w:t>
        </w:r>
        <w:r>
          <w:tab/>
        </w:r>
        <w:r>
          <w:fldChar w:fldCharType="begin"/>
        </w:r>
        <w:r>
          <w:instrText xml:space="preserve"> PAGEREF _Toc13372 \h </w:instrText>
        </w:r>
        <w:r>
          <w:fldChar w:fldCharType="separate"/>
        </w:r>
        <w:r>
          <w:t>52</w:t>
        </w:r>
        <w:r>
          <w:fldChar w:fldCharType="end"/>
        </w:r>
      </w:hyperlink>
    </w:p>
    <w:p>
      <w:pPr>
        <w:pStyle w:val="TOC2"/>
        <w:tabs>
          <w:tab w:val="right" w:leader="dot" w:pos="8306"/>
        </w:tabs>
      </w:pPr>
      <w:hyperlink w:anchor="_Toc382" w:history="1">
        <w:r>
          <w:rPr>
            <w:rFonts w:ascii="仿宋" w:eastAsia="仿宋" w:hAnsi="仿宋" w:cs="仿宋" w:hint="eastAsia"/>
            <w:lang w:eastAsia="zh-CN"/>
          </w:rPr>
          <w:t>(四)、质量改进计划</w:t>
        </w:r>
        <w:r>
          <w:tab/>
        </w:r>
        <w:r>
          <w:fldChar w:fldCharType="begin"/>
        </w:r>
        <w:r>
          <w:instrText xml:space="preserve"> PAGEREF _Toc382 \h </w:instrText>
        </w:r>
        <w:r>
          <w:fldChar w:fldCharType="separate"/>
        </w:r>
        <w:r>
          <w:t>53</w:t>
        </w:r>
        <w:r>
          <w:fldChar w:fldCharType="end"/>
        </w:r>
      </w:hyperlink>
    </w:p>
    <w:p>
      <w:pPr>
        <w:pStyle w:val="TOC1"/>
        <w:tabs>
          <w:tab w:val="right" w:leader="dot" w:pos="8306"/>
        </w:tabs>
      </w:pPr>
      <w:hyperlink w:anchor="_Toc3260" w:history="1">
        <w:r>
          <w:rPr>
            <w:rFonts w:ascii="仿宋" w:eastAsia="仿宋" w:hAnsi="仿宋" w:cs="仿宋" w:hint="eastAsia"/>
            <w:lang w:eastAsia="zh-CN"/>
          </w:rPr>
          <w:t>十二、经济效益与社会效益优化</w:t>
        </w:r>
        <w:r>
          <w:tab/>
        </w:r>
        <w:r>
          <w:fldChar w:fldCharType="begin"/>
        </w:r>
        <w:r>
          <w:instrText xml:space="preserve"> PAGEREF _Toc3260 \h </w:instrText>
        </w:r>
        <w:r>
          <w:fldChar w:fldCharType="separate"/>
        </w:r>
        <w:r>
          <w:t>54</w:t>
        </w:r>
        <w:r>
          <w:fldChar w:fldCharType="end"/>
        </w:r>
      </w:hyperlink>
    </w:p>
    <w:p>
      <w:pPr>
        <w:pStyle w:val="TOC2"/>
        <w:tabs>
          <w:tab w:val="right" w:leader="dot" w:pos="8306"/>
        </w:tabs>
      </w:pPr>
      <w:hyperlink w:anchor="_Toc18725" w:history="1">
        <w:r>
          <w:rPr>
            <w:rFonts w:ascii="仿宋" w:eastAsia="仿宋" w:hAnsi="仿宋" w:cs="仿宋" w:hint="eastAsia"/>
            <w:lang w:eastAsia="zh-CN"/>
          </w:rPr>
          <w:t>(一)、经济效益提升策略</w:t>
        </w:r>
        <w:r>
          <w:tab/>
        </w:r>
        <w:r>
          <w:fldChar w:fldCharType="begin"/>
        </w:r>
        <w:r>
          <w:instrText xml:space="preserve"> PAGEREF _Toc18725 \h </w:instrText>
        </w:r>
        <w:r>
          <w:fldChar w:fldCharType="separate"/>
        </w:r>
        <w:r>
          <w:t>54</w:t>
        </w:r>
        <w:r>
          <w:fldChar w:fldCharType="end"/>
        </w:r>
      </w:hyperlink>
    </w:p>
    <w:p>
      <w:pPr>
        <w:pStyle w:val="TOC2"/>
        <w:tabs>
          <w:tab w:val="right" w:leader="dot" w:pos="8306"/>
        </w:tabs>
      </w:pPr>
      <w:hyperlink w:anchor="_Toc5101" w:history="1">
        <w:r>
          <w:rPr>
            <w:rFonts w:ascii="仿宋" w:eastAsia="仿宋" w:hAnsi="仿宋" w:cs="仿宋" w:hint="eastAsia"/>
            <w:lang w:eastAsia="zh-CN"/>
          </w:rPr>
          <w:t>(二)、社会效益增强方案</w:t>
        </w:r>
        <w:r>
          <w:tab/>
        </w:r>
        <w:r>
          <w:fldChar w:fldCharType="begin"/>
        </w:r>
        <w:r>
          <w:instrText xml:space="preserve"> PAGEREF _Toc5101 \h </w:instrText>
        </w:r>
        <w:r>
          <w:fldChar w:fldCharType="separate"/>
        </w:r>
        <w:r>
          <w:t>55</w:t>
        </w:r>
        <w:r>
          <w:fldChar w:fldCharType="end"/>
        </w:r>
      </w:hyperlink>
    </w:p>
    <w:p>
      <w:pPr>
        <w:pStyle w:val="TOC1"/>
        <w:tabs>
          <w:tab w:val="right" w:leader="dot" w:pos="8306"/>
        </w:tabs>
      </w:pPr>
      <w:hyperlink w:anchor="_Toc9272" w:history="1">
        <w:r>
          <w:rPr>
            <w:rFonts w:ascii="仿宋" w:eastAsia="仿宋" w:hAnsi="仿宋" w:cs="仿宋" w:hint="eastAsia"/>
            <w:lang w:eastAsia="zh-CN"/>
          </w:rPr>
          <w:t>十三、创新驱动与持续发展</w:t>
        </w:r>
        <w:r>
          <w:tab/>
        </w:r>
        <w:r>
          <w:fldChar w:fldCharType="begin"/>
        </w:r>
        <w:r>
          <w:instrText xml:space="preserve"> PAGEREF _Toc9272 \h </w:instrText>
        </w:r>
        <w:r>
          <w:fldChar w:fldCharType="separate"/>
        </w:r>
        <w:r>
          <w:t>56</w:t>
        </w:r>
        <w:r>
          <w:fldChar w:fldCharType="end"/>
        </w:r>
      </w:hyperlink>
    </w:p>
    <w:p>
      <w:pPr>
        <w:pStyle w:val="TOC2"/>
        <w:tabs>
          <w:tab w:val="right" w:leader="dot" w:pos="8306"/>
        </w:tabs>
      </w:pPr>
      <w:hyperlink w:anchor="_Toc3935" w:history="1">
        <w:r>
          <w:rPr>
            <w:rFonts w:ascii="仿宋" w:eastAsia="仿宋" w:hAnsi="仿宋" w:cs="仿宋" w:hint="eastAsia"/>
            <w:lang w:eastAsia="zh-CN"/>
          </w:rPr>
          <w:t>(一)、创新驱动战略实施</w:t>
        </w:r>
        <w:r>
          <w:tab/>
        </w:r>
        <w:r>
          <w:fldChar w:fldCharType="begin"/>
        </w:r>
        <w:r>
          <w:instrText xml:space="preserve"> PAGEREF _Toc3935 \h </w:instrText>
        </w:r>
        <w:r>
          <w:fldChar w:fldCharType="separate"/>
        </w:r>
        <w:r>
          <w:t>56</w:t>
        </w:r>
        <w:r>
          <w:fldChar w:fldCharType="end"/>
        </w:r>
      </w:hyperlink>
    </w:p>
    <w:p>
      <w:pPr>
        <w:pStyle w:val="TOC2"/>
        <w:tabs>
          <w:tab w:val="right" w:leader="dot" w:pos="8306"/>
        </w:tabs>
      </w:pPr>
      <w:hyperlink w:anchor="_Toc28675" w:history="1">
        <w:r>
          <w:rPr>
            <w:rFonts w:ascii="仿宋" w:eastAsia="仿宋" w:hAnsi="仿宋" w:cs="仿宋" w:hint="eastAsia"/>
            <w:lang w:eastAsia="zh-CN"/>
          </w:rPr>
          <w:t>(二)、持续发展路径探索</w:t>
        </w:r>
        <w:r>
          <w:tab/>
        </w:r>
        <w:r>
          <w:fldChar w:fldCharType="begin"/>
        </w:r>
        <w:r>
          <w:instrText xml:space="preserve"> PAGEREF _Toc28675 \h </w:instrText>
        </w:r>
        <w:r>
          <w:fldChar w:fldCharType="separate"/>
        </w:r>
        <w:r>
          <w:t>58</w:t>
        </w:r>
        <w:r>
          <w:fldChar w:fldCharType="end"/>
        </w:r>
      </w:hyperlink>
    </w:p>
    <w:p>
      <w:pPr>
        <w:pStyle w:val="TOC1"/>
        <w:tabs>
          <w:tab w:val="right" w:leader="dot" w:pos="8306"/>
        </w:tabs>
      </w:pPr>
      <w:hyperlink w:anchor="_Toc17727" w:history="1">
        <w:r>
          <w:rPr>
            <w:rFonts w:ascii="仿宋" w:eastAsia="仿宋" w:hAnsi="仿宋" w:cs="仿宋" w:hint="eastAsia"/>
            <w:lang w:eastAsia="zh-CN"/>
          </w:rPr>
          <w:t>十四、合作与交流机制建立</w:t>
        </w:r>
        <w:r>
          <w:tab/>
        </w:r>
        <w:r>
          <w:fldChar w:fldCharType="begin"/>
        </w:r>
        <w:r>
          <w:instrText xml:space="preserve"> PAGEREF _Toc17727 \h </w:instrText>
        </w:r>
        <w:r>
          <w:fldChar w:fldCharType="separate"/>
        </w:r>
        <w:r>
          <w:t>62</w:t>
        </w:r>
        <w:r>
          <w:fldChar w:fldCharType="end"/>
        </w:r>
      </w:hyperlink>
    </w:p>
    <w:p>
      <w:pPr>
        <w:pStyle w:val="TOC2"/>
        <w:tabs>
          <w:tab w:val="right" w:leader="dot" w:pos="8306"/>
        </w:tabs>
      </w:pPr>
      <w:hyperlink w:anchor="_Toc1992" w:history="1">
        <w:r>
          <w:rPr>
            <w:rFonts w:ascii="仿宋" w:eastAsia="仿宋" w:hAnsi="仿宋" w:cs="仿宋" w:hint="eastAsia"/>
            <w:lang w:eastAsia="zh-CN"/>
          </w:rPr>
          <w:t>(一)、合作伙伴选择与合作方式</w:t>
        </w:r>
        <w:r>
          <w:tab/>
        </w:r>
        <w:r>
          <w:fldChar w:fldCharType="begin"/>
        </w:r>
        <w:r>
          <w:instrText xml:space="preserve"> PAGEREF _Toc1992 \h </w:instrText>
        </w:r>
        <w:r>
          <w:fldChar w:fldCharType="separate"/>
        </w:r>
        <w:r>
          <w:t>62</w:t>
        </w:r>
        <w:r>
          <w:fldChar w:fldCharType="end"/>
        </w:r>
      </w:hyperlink>
    </w:p>
    <w:p>
      <w:pPr>
        <w:pStyle w:val="TOC2"/>
        <w:tabs>
          <w:tab w:val="right" w:leader="dot" w:pos="8306"/>
        </w:tabs>
      </w:pPr>
      <w:hyperlink w:anchor="_Toc16996" w:history="1">
        <w:r>
          <w:rPr>
            <w:rFonts w:ascii="仿宋" w:eastAsia="仿宋" w:hAnsi="仿宋" w:cs="仿宋" w:hint="eastAsia"/>
            <w:lang w:eastAsia="zh-CN"/>
          </w:rPr>
          <w:t>(二)、交流与合作平台搭建</w:t>
        </w:r>
        <w:r>
          <w:tab/>
        </w:r>
        <w:r>
          <w:fldChar w:fldCharType="begin"/>
        </w:r>
        <w:r>
          <w:instrText xml:space="preserve"> PAGEREF _Toc16996 \h </w:instrText>
        </w:r>
        <w:r>
          <w:fldChar w:fldCharType="separate"/>
        </w:r>
        <w:r>
          <w:t>63</w:t>
        </w:r>
        <w:r>
          <w:fldChar w:fldCharType="end"/>
        </w:r>
      </w:hyperlink>
    </w:p>
    <w:p>
      <w:pPr>
        <w:pStyle w:val="TOC1"/>
        <w:tabs>
          <w:tab w:val="right" w:leader="dot" w:pos="8306"/>
        </w:tabs>
      </w:pPr>
      <w:hyperlink w:anchor="_Toc28953" w:history="1">
        <w:r>
          <w:rPr>
            <w:rFonts w:ascii="仿宋" w:eastAsia="仿宋" w:hAnsi="仿宋" w:cs="仿宋" w:hint="eastAsia"/>
            <w:lang w:eastAsia="zh-CN"/>
          </w:rPr>
          <w:t>十五、人力资源管理与开发</w:t>
        </w:r>
        <w:r>
          <w:tab/>
        </w:r>
        <w:r>
          <w:fldChar w:fldCharType="begin"/>
        </w:r>
        <w:r>
          <w:instrText xml:space="preserve"> PAGEREF _Toc28953 \h </w:instrText>
        </w:r>
        <w:r>
          <w:fldChar w:fldCharType="separate"/>
        </w:r>
        <w:r>
          <w:t>65</w:t>
        </w:r>
        <w:r>
          <w:fldChar w:fldCharType="end"/>
        </w:r>
      </w:hyperlink>
    </w:p>
    <w:p>
      <w:pPr>
        <w:pStyle w:val="TOC2"/>
        <w:tabs>
          <w:tab w:val="right" w:leader="dot" w:pos="8306"/>
        </w:tabs>
      </w:pPr>
      <w:hyperlink w:anchor="_Toc22989" w:history="1">
        <w:r>
          <w:rPr>
            <w:rFonts w:ascii="仿宋" w:eastAsia="仿宋" w:hAnsi="仿宋" w:cs="仿宋" w:hint="eastAsia"/>
            <w:lang w:eastAsia="zh-CN"/>
          </w:rPr>
          <w:t>(一)、人力资源规划</w:t>
        </w:r>
        <w:r>
          <w:tab/>
        </w:r>
        <w:r>
          <w:fldChar w:fldCharType="begin"/>
        </w:r>
        <w:r>
          <w:instrText xml:space="preserve"> PAGEREF _Toc22989 \h </w:instrText>
        </w:r>
        <w:r>
          <w:fldChar w:fldCharType="separate"/>
        </w:r>
        <w:r>
          <w:t>65</w:t>
        </w:r>
        <w:r>
          <w:fldChar w:fldCharType="end"/>
        </w:r>
      </w:hyperlink>
    </w:p>
    <w:p>
      <w:pPr>
        <w:pStyle w:val="TOC2"/>
        <w:tabs>
          <w:tab w:val="right" w:leader="dot" w:pos="8306"/>
        </w:tabs>
      </w:pPr>
      <w:hyperlink w:anchor="_Toc20454" w:history="1">
        <w:r>
          <w:rPr>
            <w:rFonts w:ascii="仿宋" w:eastAsia="仿宋" w:hAnsi="仿宋" w:cs="仿宋" w:hint="eastAsia"/>
            <w:lang w:eastAsia="zh-CN"/>
          </w:rPr>
          <w:t>(二)、人力资源开发与培训</w:t>
        </w:r>
        <w:r>
          <w:tab/>
        </w:r>
        <w:r>
          <w:fldChar w:fldCharType="begin"/>
        </w:r>
        <w:r>
          <w:instrText xml:space="preserve"> PAGEREF _Toc20454 \h </w:instrText>
        </w:r>
        <w:r>
          <w:fldChar w:fldCharType="separate"/>
        </w:r>
        <w:r>
          <w:t>66</w:t>
        </w:r>
        <w:r>
          <w:fldChar w:fldCharType="end"/>
        </w:r>
      </w:hyperlink>
    </w:p>
    <w:p>
      <w:pPr>
        <w:pStyle w:val="TOC1"/>
        <w:tabs>
          <w:tab w:val="right" w:leader="dot" w:pos="8306"/>
        </w:tabs>
      </w:pPr>
      <w:hyperlink w:anchor="_Toc28910" w:history="1">
        <w:r>
          <w:rPr>
            <w:rFonts w:ascii="仿宋" w:eastAsia="仿宋" w:hAnsi="仿宋" w:cs="仿宋" w:hint="eastAsia"/>
            <w:lang w:eastAsia="zh-CN"/>
          </w:rPr>
          <w:t>十六、设施与设备管理</w:t>
        </w:r>
        <w:r>
          <w:tab/>
        </w:r>
        <w:r>
          <w:fldChar w:fldCharType="begin"/>
        </w:r>
        <w:r>
          <w:instrText xml:space="preserve"> PAGEREF _Toc28910 \h </w:instrText>
        </w:r>
        <w:r>
          <w:fldChar w:fldCharType="separate"/>
        </w:r>
        <w:r>
          <w:t>69</w:t>
        </w:r>
        <w:r>
          <w:fldChar w:fldCharType="end"/>
        </w:r>
      </w:hyperlink>
    </w:p>
    <w:p>
      <w:pPr>
        <w:pStyle w:val="TOC2"/>
        <w:tabs>
          <w:tab w:val="right" w:leader="dot" w:pos="8306"/>
        </w:tabs>
      </w:pPr>
      <w:hyperlink w:anchor="_Toc2061" w:history="1">
        <w:r>
          <w:rPr>
            <w:rFonts w:ascii="仿宋" w:eastAsia="仿宋" w:hAnsi="仿宋" w:cs="仿宋" w:hint="eastAsia"/>
            <w:lang w:eastAsia="zh-CN"/>
          </w:rPr>
          <w:t>(一)、设施规划与配置</w:t>
        </w:r>
        <w:r>
          <w:tab/>
        </w:r>
        <w:r>
          <w:fldChar w:fldCharType="begin"/>
        </w:r>
        <w:r>
          <w:instrText xml:space="preserve"> PAGEREF _Toc2061 \h </w:instrText>
        </w:r>
        <w:r>
          <w:fldChar w:fldCharType="separate"/>
        </w:r>
        <w:r>
          <w:t>69</w:t>
        </w:r>
        <w:r>
          <w:fldChar w:fldCharType="end"/>
        </w:r>
      </w:hyperlink>
    </w:p>
    <w:p>
      <w:pPr>
        <w:pStyle w:val="TOC2"/>
        <w:tabs>
          <w:tab w:val="right" w:leader="dot" w:pos="8306"/>
        </w:tabs>
      </w:pPr>
      <w:hyperlink w:anchor="_Toc1916" w:history="1">
        <w:r>
          <w:rPr>
            <w:rFonts w:ascii="仿宋" w:eastAsia="仿宋" w:hAnsi="仿宋" w:cs="仿宋" w:hint="eastAsia"/>
            <w:lang w:eastAsia="zh-CN"/>
          </w:rPr>
          <w:t>(二)、设备采购与维护管理</w:t>
        </w:r>
        <w:r>
          <w:tab/>
        </w:r>
        <w:r>
          <w:fldChar w:fldCharType="begin"/>
        </w:r>
        <w:r>
          <w:instrText xml:space="preserve"> PAGEREF _Toc1916 \h </w:instrText>
        </w:r>
        <w:r>
          <w:fldChar w:fldCharType="separate"/>
        </w:r>
        <w:r>
          <w:t>70</w:t>
        </w:r>
        <w:r>
          <w:fldChar w:fldCharType="end"/>
        </w:r>
      </w:hyperlink>
    </w:p>
    <w:p>
      <w:pPr>
        <w:pStyle w:val="TOC2"/>
        <w:tabs>
          <w:tab w:val="right" w:leader="dot" w:pos="8306"/>
        </w:tabs>
      </w:pPr>
      <w:hyperlink w:anchor="_Toc24695" w:history="1">
        <w:r>
          <w:rPr>
            <w:rFonts w:ascii="仿宋" w:eastAsia="仿宋" w:hAnsi="仿宋" w:cs="仿宋" w:hint="eastAsia"/>
            <w:lang w:eastAsia="zh-CN"/>
          </w:rPr>
          <w:t>(三)、设施设备升级策略</w:t>
        </w:r>
        <w:r>
          <w:tab/>
        </w:r>
        <w:r>
          <w:fldChar w:fldCharType="begin"/>
        </w:r>
        <w:r>
          <w:instrText xml:space="preserve"> PAGEREF _Toc24695 \h </w:instrText>
        </w:r>
        <w:r>
          <w:fldChar w:fldCharType="separate"/>
        </w:r>
        <w:r>
          <w:t>70</w:t>
        </w:r>
        <w:r>
          <w:fldChar w:fldCharType="end"/>
        </w:r>
      </w:hyperlink>
    </w:p>
    <w:p>
      <w:pPr>
        <w:pStyle w:val="TOC1"/>
        <w:tabs>
          <w:tab w:val="right" w:leader="dot" w:pos="8306"/>
        </w:tabs>
      </w:pPr>
      <w:hyperlink w:anchor="_Toc7842" w:history="1">
        <w:r>
          <w:rPr>
            <w:rFonts w:ascii="仿宋" w:eastAsia="仿宋" w:hAnsi="仿宋" w:cs="仿宋" w:hint="eastAsia"/>
            <w:lang w:eastAsia="zh-CN"/>
          </w:rPr>
          <w:t>十七、质量管理与控制</w:t>
        </w:r>
        <w:r>
          <w:tab/>
        </w:r>
        <w:r>
          <w:fldChar w:fldCharType="begin"/>
        </w:r>
        <w:r>
          <w:instrText xml:space="preserve"> PAGEREF _Toc7842 \h </w:instrText>
        </w:r>
        <w:r>
          <w:fldChar w:fldCharType="separate"/>
        </w:r>
        <w:r>
          <w:t>71</w:t>
        </w:r>
        <w:r>
          <w:fldChar w:fldCharType="end"/>
        </w:r>
      </w:hyperlink>
    </w:p>
    <w:p>
      <w:pPr>
        <w:pStyle w:val="TOC2"/>
        <w:tabs>
          <w:tab w:val="right" w:leader="dot" w:pos="8306"/>
        </w:tabs>
      </w:pPr>
      <w:hyperlink w:anchor="_Toc23551" w:history="1">
        <w:r>
          <w:rPr>
            <w:rFonts w:ascii="仿宋" w:eastAsia="仿宋" w:hAnsi="仿宋" w:cs="仿宋" w:hint="eastAsia"/>
            <w:lang w:eastAsia="zh-CN"/>
          </w:rPr>
          <w:t>(一)、质量管理体系建设</w:t>
        </w:r>
        <w:r>
          <w:tab/>
        </w:r>
        <w:r>
          <w:fldChar w:fldCharType="begin"/>
        </w:r>
        <w:r>
          <w:instrText xml:space="preserve"> PAGEREF _Toc23551 \h </w:instrText>
        </w:r>
        <w:r>
          <w:fldChar w:fldCharType="separate"/>
        </w:r>
        <w:r>
          <w:t>71</w:t>
        </w:r>
        <w:r>
          <w:fldChar w:fldCharType="end"/>
        </w:r>
      </w:hyperlink>
    </w:p>
    <w:p>
      <w:pPr>
        <w:pStyle w:val="TOC2"/>
        <w:tabs>
          <w:tab w:val="right" w:leader="dot" w:pos="8306"/>
        </w:tabs>
      </w:pPr>
      <w:hyperlink w:anchor="_Toc700" w:history="1">
        <w:r>
          <w:rPr>
            <w:rFonts w:ascii="仿宋" w:eastAsia="仿宋" w:hAnsi="仿宋" w:cs="仿宋" w:hint="eastAsia"/>
            <w:lang w:eastAsia="zh-CN"/>
          </w:rPr>
          <w:t>(二)、质量控制措施</w:t>
        </w:r>
        <w:r>
          <w:tab/>
        </w:r>
        <w:r>
          <w:fldChar w:fldCharType="begin"/>
        </w:r>
        <w:r>
          <w:instrText xml:space="preserve"> PAGEREF _Toc700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88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983"/>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2389"/>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LED应急灯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405"/>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0092"/>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2979"/>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直接收益：假设LED应急灯项目的产品或服务年销售收入为XX万元。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30944"/>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LED应急灯项目通过引入先进的人工智能技术优化生产流程，例如自动化的物流系统和智能数据分析，可能大幅提高产品的质量和生产效率。这可能迫使竞争对手也必须投资于类似技术，以保持市场竞争力。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LED应急灯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若LED应急灯项目成功推广新型环保产品，比如采用可回收材料的包装，可能会激发消费者对可持续产品的需求。这种需求的增长可能迫使整个行业转向更环保的产品设计和生产方法。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LED应急灯项目在减少环境影响方面的努力，如实施零废物生产和减少二氧化碳排放，可能会促使行业设立更高的环保标准。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LED应急灯项目对新原料和技术的需求可能促使供应商调整生产策略，比如采用更环保的生产方法或开发新型原材料。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9535"/>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LED应急灯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LED应急灯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LED应急灯项目对于所在区域的经济发展、就业机会的创造、当地企业的成长以及社区福祉的提升都有着积极而深远的影响。通过这些多方面的经济活动，项目有望成为推动区域经济增长和社会进步的重要力量。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9" w:name="_Toc23883"/>
      <w:r>
        <w:rPr>
          <w:rFonts w:ascii="仿宋" w:eastAsia="仿宋" w:hAnsi="仿宋" w:cs="仿宋" w:hint="eastAsia"/>
          <w:sz w:val="28"/>
          <w:lang w:eastAsia="zh-CN"/>
        </w:rPr>
        <w:t>(四)、宏观经济影响分析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LED应急灯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LED应急灯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LED应急灯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LED应急灯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https://d.book118.com/065121203244011114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LED应急灯项目建设方案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LED应急灯项目建设方案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LED应急灯项目建设方案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LED应急灯项目建设方案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LED应急灯项目建设方案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LED应急灯项目建设方案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LED应急灯项目建设方案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LED应急灯项目建设方案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LED应急灯项目建设方案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LED应急灯项目建设方案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LED应急灯项目建设方案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LED应急灯项目建设方案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553429"/>
    <w:rsid w:val="2A55342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65121203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2024-02-17T13:35:00Z</dcterms:created>
  <dcterms:modified xsi:type="dcterms:W3CDTF">2024-02-17T13:35:34Z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7A33C906EAE94F9A85E63080A8E6F33E_11</vt:lpwstr>
  </property>
  <property fmtid="{D5CDD505-2E9C-101B-9397-08002B2CF9AE}" pid="3" name="KSOProductBuildVer">
    <vt:lpwstr>2052-12.1.0.16250</vt:lpwstr>
  </property>
</Properties>
</file>