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pPr>
        <w:spacing w:before="0" w:after="0" w:line="354" w:lineRule="exact"/>
        <w:ind w:left="1905" w:right="0" w:firstLine="0"/>
        <w:jc w:val="left"/>
        <w:rPr>
          <w:rFonts w:ascii="Times New Roman"/>
          <w:color w:val="000000"/>
          <w:spacing w:val="0"/>
          <w:sz w:val="32"/>
        </w:rPr>
      </w:pPr>
      <w:r>
        <w:rPr>
          <w:rFonts w:ascii="SimSun" w:hAnsi="SimSun" w:cs="SimSun"/>
          <w:color w:val="000000"/>
          <w:spacing w:val="1"/>
          <w:sz w:val="32"/>
        </w:rPr>
        <w:t>公共关系学（第</w:t>
      </w:r>
      <w:r>
        <w:rPr>
          <w:rFonts w:ascii="Times New Roman"/>
          <w:color w:val="000000"/>
          <w:spacing w:val="0"/>
          <w:sz w:val="32"/>
        </w:rPr>
        <w:t xml:space="preserve"> </w:t>
      </w:r>
      <w:r>
        <w:rPr>
          <w:rFonts w:ascii="FSGTKK+TimesNewRomanPS-BoldMT"/>
          <w:color w:val="000000"/>
          <w:spacing w:val="0"/>
          <w:sz w:val="32"/>
        </w:rPr>
        <w:t>3</w:t>
      </w:r>
      <w:r>
        <w:rPr>
          <w:rFonts w:ascii="FSGTKK+TimesNewRomanPS-BoldMT"/>
          <w:color w:val="000000"/>
          <w:spacing w:val="0"/>
          <w:sz w:val="32"/>
        </w:rPr>
        <w:t xml:space="preserve"> </w:t>
      </w:r>
      <w:r>
        <w:rPr>
          <w:rFonts w:ascii="SimSun" w:hAnsi="SimSun" w:cs="SimSun"/>
          <w:color w:val="000000"/>
          <w:spacing w:val="1"/>
          <w:sz w:val="32"/>
        </w:rPr>
        <w:t>版）课程模拟试题</w:t>
      </w:r>
    </w:p>
    <w:p>
      <w:pPr>
        <w:spacing w:before="588" w:after="0" w:line="267" w:lineRule="exact"/>
        <w:ind w:left="482" w:right="0" w:firstLine="0"/>
        <w:jc w:val="left"/>
        <w:rPr>
          <w:rFonts w:ascii="Times New Roman"/>
          <w:color w:val="000000"/>
          <w:spacing w:val="0"/>
          <w:sz w:val="24"/>
        </w:rPr>
      </w:pPr>
      <w:r>
        <w:rPr>
          <w:rFonts w:ascii="SimSun" w:hAnsi="SimSun" w:cs="SimSun"/>
          <w:color w:val="000000"/>
          <w:spacing w:val="-5"/>
          <w:sz w:val="24"/>
        </w:rPr>
        <w:t>一、单项选择题（每小题</w:t>
      </w:r>
      <w:r>
        <w:rPr>
          <w:rFonts w:ascii="Times New Roman"/>
          <w:color w:val="000000"/>
          <w:spacing w:val="6"/>
          <w:sz w:val="24"/>
        </w:rPr>
        <w:t xml:space="preserve"> </w:t>
      </w:r>
      <w:r>
        <w:rPr>
          <w:rFonts w:ascii="CUSOWD+TimesNewRomanPS-BoldMT"/>
          <w:color w:val="000000"/>
          <w:spacing w:val="0"/>
          <w:sz w:val="24"/>
        </w:rPr>
        <w:t>2</w:t>
      </w:r>
      <w:r>
        <w:rPr>
          <w:rFonts w:ascii="CUSOWD+TimesNewRomanPS-BoldMT"/>
          <w:color w:val="000000"/>
          <w:spacing w:val="0"/>
          <w:sz w:val="24"/>
        </w:rPr>
        <w:t xml:space="preserve"> </w:t>
      </w:r>
      <w:r>
        <w:rPr>
          <w:rFonts w:ascii="SimSun" w:hAnsi="SimSun" w:cs="SimSun"/>
          <w:color w:val="000000"/>
          <w:spacing w:val="-2"/>
          <w:sz w:val="24"/>
        </w:rPr>
        <w:t>分，请在给出的选项中，选出最符合题目要求的</w:t>
      </w:r>
    </w:p>
    <w:p>
      <w:pPr>
        <w:spacing w:before="175" w:after="0" w:line="248" w:lineRule="exact"/>
        <w:ind w:left="0" w:right="0" w:firstLine="0"/>
        <w:jc w:val="left"/>
        <w:rPr>
          <w:rFonts w:ascii="Times New Roman"/>
          <w:color w:val="000000"/>
          <w:spacing w:val="0"/>
          <w:sz w:val="24"/>
        </w:rPr>
      </w:pPr>
      <w:r>
        <w:rPr>
          <w:rFonts w:ascii="SimSun" w:hAnsi="SimSun" w:cs="SimSun"/>
          <w:color w:val="000000"/>
          <w:spacing w:val="-29"/>
          <w:sz w:val="24"/>
        </w:rPr>
        <w:t>一项。）</w:t>
      </w:r>
    </w:p>
    <w:p>
      <w:pPr>
        <w:spacing w:before="186" w:after="0" w:line="265" w:lineRule="exact"/>
        <w:ind w:left="480" w:right="0" w:firstLine="0"/>
        <w:jc w:val="left"/>
        <w:rPr>
          <w:rFonts w:ascii="Times New Roman"/>
          <w:color w:val="000000"/>
          <w:spacing w:val="0"/>
          <w:sz w:val="24"/>
        </w:rPr>
      </w:pPr>
      <w:r>
        <w:rPr>
          <w:rFonts w:ascii="UIKCUC+TimesNewRomanPSMT"/>
          <w:color w:val="000000"/>
          <w:spacing w:val="0"/>
          <w:sz w:val="24"/>
        </w:rPr>
        <w:t>1.</w:t>
      </w:r>
      <w:r>
        <w:rPr>
          <w:rFonts w:ascii="UIKCUC+TimesNewRomanPSMT"/>
          <w:color w:val="000000"/>
          <w:spacing w:val="60"/>
          <w:sz w:val="24"/>
        </w:rPr>
        <w:t xml:space="preserve"> </w:t>
      </w:r>
      <w:r>
        <w:rPr>
          <w:rFonts w:ascii="SimSun" w:hAnsi="SimSun" w:cs="SimSun"/>
          <w:color w:val="000000"/>
          <w:spacing w:val="0"/>
          <w:sz w:val="24"/>
        </w:rPr>
        <w:t>公共关系可直接称为（</w:t>
      </w:r>
      <w:r>
        <w:rPr>
          <w:rFonts w:ascii="SimSun" w:hAnsi="SimSun" w:cs="SimSun"/>
          <w:color w:val="000000"/>
          <w:spacing w:val="-120"/>
          <w:sz w:val="24"/>
        </w:rPr>
        <w:t>）</w:t>
      </w:r>
      <w:r>
        <w:rPr>
          <w:rFonts w:ascii="SimSun" w:hAnsi="SimSun" w:cs="SimSun"/>
          <w:color w:val="000000"/>
          <w:spacing w:val="0"/>
          <w:sz w:val="24"/>
        </w:rPr>
        <w:t>。</w:t>
      </w:r>
    </w:p>
    <w:p>
      <w:pPr>
        <w:spacing w:before="171" w:after="0" w:line="265"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UIKCUC+TimesNewRomanPSMT"/>
          <w:color w:val="000000"/>
          <w:spacing w:val="0"/>
          <w:sz w:val="24"/>
        </w:rPr>
        <w:t>A.</w:t>
      </w:r>
      <w:r>
        <w:rPr>
          <w:rFonts w:ascii="SimSun" w:hAnsi="SimSun" w:cs="SimSun"/>
          <w:color w:val="000000"/>
          <w:spacing w:val="0"/>
          <w:sz w:val="24"/>
        </w:rPr>
        <w:t>】公众关系</w:t>
      </w:r>
    </w:p>
    <w:p>
      <w:pPr>
        <w:spacing w:before="171" w:after="0" w:line="265"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UIKCUC+TimesNewRomanPSMT"/>
          <w:color w:val="000000"/>
          <w:spacing w:val="0"/>
          <w:sz w:val="24"/>
        </w:rPr>
        <w:t>B.</w:t>
      </w:r>
      <w:r>
        <w:rPr>
          <w:rFonts w:ascii="SimSun" w:hAnsi="SimSun" w:cs="SimSun"/>
          <w:color w:val="000000"/>
          <w:spacing w:val="0"/>
          <w:sz w:val="24"/>
        </w:rPr>
        <w:t>】人际关系</w:t>
      </w:r>
    </w:p>
    <w:p>
      <w:pPr>
        <w:spacing w:before="166" w:after="0" w:line="265"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UIKCUC+TimesNewRomanPSMT"/>
          <w:color w:val="000000"/>
          <w:spacing w:val="0"/>
          <w:sz w:val="24"/>
        </w:rPr>
        <w:t>C.</w:t>
      </w:r>
      <w:r>
        <w:rPr>
          <w:rFonts w:ascii="SimSun" w:hAnsi="SimSun" w:cs="SimSun"/>
          <w:color w:val="000000"/>
          <w:spacing w:val="0"/>
          <w:sz w:val="24"/>
        </w:rPr>
        <w:t>】人群关系</w:t>
      </w:r>
    </w:p>
    <w:p>
      <w:pPr>
        <w:spacing w:before="171" w:after="0" w:line="265"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UIKCUC+TimesNewRomanPSMT"/>
          <w:color w:val="000000"/>
          <w:spacing w:val="0"/>
          <w:sz w:val="24"/>
        </w:rPr>
        <w:t>D.</w:t>
      </w:r>
      <w:r>
        <w:rPr>
          <w:rFonts w:ascii="SimSun" w:hAnsi="SimSun" w:cs="SimSun"/>
          <w:color w:val="000000"/>
          <w:spacing w:val="0"/>
          <w:sz w:val="24"/>
        </w:rPr>
        <w:t>】社区关系</w:t>
      </w:r>
    </w:p>
    <w:p>
      <w:pPr>
        <w:spacing w:before="608" w:after="0" w:line="265" w:lineRule="exact"/>
        <w:ind w:left="480" w:right="0" w:firstLine="0"/>
        <w:jc w:val="left"/>
        <w:rPr>
          <w:rFonts w:ascii="Times New Roman"/>
          <w:color w:val="000000"/>
          <w:spacing w:val="0"/>
          <w:sz w:val="24"/>
        </w:rPr>
      </w:pPr>
      <w:r>
        <w:rPr>
          <w:rFonts w:ascii="UIKCUC+TimesNewRomanPSMT"/>
          <w:color w:val="000000"/>
          <w:spacing w:val="0"/>
          <w:sz w:val="24"/>
        </w:rPr>
        <w:t>2.</w:t>
      </w:r>
      <w:r>
        <w:rPr>
          <w:rFonts w:ascii="UIKCUC+TimesNewRomanPSMT"/>
          <w:color w:val="000000"/>
          <w:spacing w:val="60"/>
          <w:sz w:val="24"/>
        </w:rPr>
        <w:t xml:space="preserve"> </w:t>
      </w:r>
      <w:r>
        <w:rPr>
          <w:rFonts w:ascii="SimSun" w:hAnsi="SimSun" w:cs="SimSun"/>
          <w:color w:val="000000"/>
          <w:spacing w:val="0"/>
          <w:sz w:val="24"/>
        </w:rPr>
        <w:t>在本教材中，我们给出一个简洁的公共关系定义是（</w:t>
      </w:r>
      <w:r>
        <w:rPr>
          <w:rFonts w:ascii="SimSun" w:hAnsi="SimSun" w:cs="SimSun"/>
          <w:color w:val="000000"/>
          <w:spacing w:val="-120"/>
          <w:sz w:val="24"/>
        </w:rPr>
        <w:t>）</w:t>
      </w:r>
      <w:r>
        <w:rPr>
          <w:rFonts w:ascii="SimSun" w:hAnsi="SimSun" w:cs="SimSun"/>
          <w:color w:val="000000"/>
          <w:spacing w:val="0"/>
          <w:sz w:val="24"/>
        </w:rPr>
        <w:t>。</w:t>
      </w:r>
    </w:p>
    <w:p>
      <w:pPr>
        <w:spacing w:before="171" w:after="0" w:line="265" w:lineRule="exact"/>
        <w:ind w:left="480" w:right="0" w:firstLine="0"/>
        <w:jc w:val="left"/>
        <w:rPr>
          <w:rFonts w:ascii="Times New Roman"/>
          <w:color w:val="000000"/>
          <w:spacing w:val="0"/>
          <w:sz w:val="24"/>
        </w:rPr>
      </w:pPr>
      <w:r>
        <w:rPr>
          <w:rFonts w:ascii="SimSun" w:hAnsi="SimSun" w:cs="SimSun"/>
          <w:color w:val="000000"/>
          <w:spacing w:val="1"/>
          <w:sz w:val="24"/>
        </w:rPr>
        <w:t>【</w:t>
      </w:r>
      <w:r>
        <w:rPr>
          <w:rFonts w:ascii="UIKCUC+TimesNewRomanPSMT"/>
          <w:color w:val="000000"/>
          <w:spacing w:val="1"/>
          <w:sz w:val="24"/>
        </w:rPr>
        <w:t>A.</w:t>
      </w:r>
      <w:r>
        <w:rPr>
          <w:rFonts w:ascii="SimSun" w:hAnsi="SimSun" w:cs="SimSun"/>
          <w:color w:val="000000"/>
          <w:spacing w:val="1"/>
          <w:sz w:val="24"/>
        </w:rPr>
        <w:t>】通过宣传与一般公众建立的关系，社会组织向其公众报告它的活动、</w:t>
      </w:r>
    </w:p>
    <w:p>
      <w:pPr>
        <w:spacing w:before="176" w:after="0" w:line="250" w:lineRule="exact"/>
        <w:ind w:left="0" w:right="0" w:firstLine="0"/>
        <w:jc w:val="left"/>
        <w:rPr>
          <w:rFonts w:ascii="Times New Roman"/>
          <w:color w:val="000000"/>
          <w:spacing w:val="0"/>
          <w:sz w:val="24"/>
        </w:rPr>
      </w:pPr>
      <w:r>
        <w:rPr>
          <w:rFonts w:ascii="SimSun" w:hAnsi="SimSun" w:cs="SimSun"/>
          <w:color w:val="000000"/>
          <w:spacing w:val="0"/>
          <w:sz w:val="24"/>
        </w:rPr>
        <w:t>政策等情况，企图建立有利的公众舆论的职能。</w:t>
      </w:r>
    </w:p>
    <w:p>
      <w:pPr>
        <w:spacing w:before="182" w:after="0" w:line="265"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UIKCUC+TimesNewRomanPSMT"/>
          <w:color w:val="000000"/>
          <w:spacing w:val="0"/>
          <w:sz w:val="24"/>
        </w:rPr>
        <w:t>B.</w:t>
      </w:r>
      <w:r>
        <w:rPr>
          <w:rFonts w:ascii="SimSun" w:hAnsi="SimSun" w:cs="SimSun"/>
          <w:color w:val="000000"/>
          <w:spacing w:val="-2"/>
          <w:sz w:val="24"/>
        </w:rPr>
        <w:t>】公共关系是一种管理哲学，在所有的决策和行动上，都以公众的利益</w:t>
      </w:r>
    </w:p>
    <w:p>
      <w:pPr>
        <w:spacing w:before="176" w:after="0" w:line="250" w:lineRule="exact"/>
        <w:ind w:left="0" w:right="0" w:firstLine="0"/>
        <w:jc w:val="left"/>
        <w:rPr>
          <w:rFonts w:ascii="Times New Roman"/>
          <w:color w:val="000000"/>
          <w:spacing w:val="0"/>
          <w:sz w:val="24"/>
        </w:rPr>
      </w:pPr>
      <w:r>
        <w:rPr>
          <w:rFonts w:ascii="SimSun" w:hAnsi="SimSun" w:cs="SimSun"/>
          <w:color w:val="000000"/>
          <w:spacing w:val="0"/>
          <w:sz w:val="24"/>
        </w:rPr>
        <w:t>为前提。</w:t>
      </w:r>
    </w:p>
    <w:p>
      <w:pPr>
        <w:spacing w:before="186" w:after="0" w:line="265"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UIKCUC+TimesNewRomanPSMT"/>
          <w:color w:val="000000"/>
          <w:spacing w:val="0"/>
          <w:sz w:val="24"/>
        </w:rPr>
        <w:t>C.</w:t>
      </w:r>
      <w:r>
        <w:rPr>
          <w:rFonts w:ascii="SimSun" w:hAnsi="SimSun" w:cs="SimSun"/>
          <w:color w:val="000000"/>
          <w:spacing w:val="-2"/>
          <w:sz w:val="24"/>
        </w:rPr>
        <w:t>】公共关系是以相互满意的双向传播为基础，以好名声和负责任的行为</w:t>
      </w:r>
    </w:p>
    <w:p>
      <w:pPr>
        <w:spacing w:before="172" w:after="0" w:line="250" w:lineRule="exact"/>
        <w:ind w:left="0" w:right="0" w:firstLine="0"/>
        <w:jc w:val="left"/>
        <w:rPr>
          <w:rFonts w:ascii="Times New Roman"/>
          <w:color w:val="000000"/>
          <w:spacing w:val="0"/>
          <w:sz w:val="24"/>
        </w:rPr>
      </w:pPr>
      <w:r>
        <w:rPr>
          <w:rFonts w:ascii="SimSun" w:hAnsi="SimSun" w:cs="SimSun"/>
          <w:color w:val="000000"/>
          <w:spacing w:val="0"/>
          <w:sz w:val="24"/>
        </w:rPr>
        <w:t>影响舆论的有计划的努力。</w:t>
      </w:r>
    </w:p>
    <w:p>
      <w:pPr>
        <w:spacing w:before="186" w:after="0" w:line="265"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UIKCUC+TimesNewRomanPSMT"/>
          <w:color w:val="000000"/>
          <w:spacing w:val="0"/>
          <w:sz w:val="24"/>
        </w:rPr>
        <w:t>D.</w:t>
      </w:r>
      <w:r>
        <w:rPr>
          <w:rFonts w:ascii="SimSun" w:hAnsi="SimSun" w:cs="SimSun"/>
          <w:color w:val="000000"/>
          <w:spacing w:val="-3"/>
          <w:sz w:val="24"/>
        </w:rPr>
        <w:t>】公共关系是一门管理科学，主要通过组织与公众之间的双向传播，协</w:t>
      </w:r>
    </w:p>
    <w:p>
      <w:pPr>
        <w:spacing w:before="176" w:after="0" w:line="250" w:lineRule="exact"/>
        <w:ind w:left="0" w:right="0" w:firstLine="0"/>
        <w:jc w:val="left"/>
        <w:rPr>
          <w:rFonts w:ascii="Times New Roman"/>
          <w:color w:val="000000"/>
          <w:spacing w:val="0"/>
          <w:sz w:val="24"/>
        </w:rPr>
      </w:pPr>
      <w:r>
        <w:rPr>
          <w:rFonts w:ascii="SimSun" w:hAnsi="SimSun" w:cs="SimSun"/>
          <w:color w:val="000000"/>
          <w:spacing w:val="1"/>
          <w:sz w:val="24"/>
        </w:rPr>
        <w:t>调关系、处理危机、塑造形象，在满足公众利益的基础上求得组织自身的发展。</w:t>
      </w:r>
    </w:p>
    <w:p>
      <w:pPr>
        <w:spacing w:before="623" w:after="0" w:line="265" w:lineRule="exact"/>
        <w:ind w:left="480" w:right="0" w:firstLine="0"/>
        <w:jc w:val="left"/>
        <w:rPr>
          <w:rFonts w:ascii="Times New Roman"/>
          <w:color w:val="000000"/>
          <w:spacing w:val="0"/>
          <w:sz w:val="24"/>
        </w:rPr>
      </w:pPr>
      <w:r>
        <w:rPr>
          <w:rFonts w:ascii="UIKCUC+TimesNewRomanPSMT"/>
          <w:color w:val="000000"/>
          <w:spacing w:val="0"/>
          <w:sz w:val="24"/>
        </w:rPr>
        <w:t>3.</w:t>
      </w:r>
      <w:r>
        <w:rPr>
          <w:rFonts w:ascii="UIKCUC+TimesNewRomanPSMT"/>
          <w:color w:val="000000"/>
          <w:spacing w:val="60"/>
          <w:sz w:val="24"/>
        </w:rPr>
        <w:t xml:space="preserve"> </w:t>
      </w:r>
      <w:r>
        <w:rPr>
          <w:rFonts w:ascii="SimSun" w:hAnsi="SimSun" w:cs="SimSun"/>
          <w:color w:val="000000"/>
          <w:spacing w:val="0"/>
          <w:sz w:val="24"/>
        </w:rPr>
        <w:t>公共关系观念是指（</w:t>
      </w:r>
      <w:r>
        <w:rPr>
          <w:rFonts w:ascii="SimSun" w:hAnsi="SimSun" w:cs="SimSun"/>
          <w:color w:val="000000"/>
          <w:spacing w:val="-120"/>
          <w:sz w:val="24"/>
        </w:rPr>
        <w:t>）</w:t>
      </w:r>
      <w:r>
        <w:rPr>
          <w:rFonts w:ascii="SimSun" w:hAnsi="SimSun" w:cs="SimSun"/>
          <w:color w:val="000000"/>
          <w:spacing w:val="0"/>
          <w:sz w:val="24"/>
        </w:rPr>
        <w:t>。</w:t>
      </w:r>
    </w:p>
    <w:p>
      <w:pPr>
        <w:spacing w:before="171" w:after="0" w:line="265"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UIKCUC+TimesNewRomanPSMT"/>
          <w:color w:val="000000"/>
          <w:spacing w:val="0"/>
          <w:sz w:val="24"/>
        </w:rPr>
        <w:t>A.</w:t>
      </w:r>
      <w:r>
        <w:rPr>
          <w:rFonts w:ascii="SimSun" w:hAnsi="SimSun" w:cs="SimSun"/>
          <w:color w:val="000000"/>
          <w:spacing w:val="-3"/>
          <w:sz w:val="24"/>
        </w:rPr>
        <w:t>】人们在公共关系实践中形成的影响人们思想和行为倾向的深层的思想</w:t>
      </w:r>
    </w:p>
    <w:p>
      <w:pPr>
        <w:spacing w:before="172" w:after="0" w:line="250" w:lineRule="exact"/>
        <w:ind w:left="0" w:right="0" w:firstLine="0"/>
        <w:jc w:val="left"/>
        <w:rPr>
          <w:rFonts w:ascii="Times New Roman"/>
          <w:color w:val="000000"/>
          <w:spacing w:val="0"/>
          <w:sz w:val="24"/>
        </w:rPr>
      </w:pPr>
      <w:r>
        <w:rPr>
          <w:rFonts w:ascii="SimSun" w:hAnsi="SimSun" w:cs="SimSun"/>
          <w:color w:val="000000"/>
          <w:spacing w:val="0"/>
          <w:sz w:val="24"/>
        </w:rPr>
        <w:t>意识，是人们对公共关系活动的一种自觉的认识和理解。</w:t>
      </w:r>
    </w:p>
    <w:p>
      <w:pPr>
        <w:spacing w:before="186" w:after="0" w:line="265"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UIKCUC+TimesNewRomanPSMT"/>
          <w:color w:val="000000"/>
          <w:spacing w:val="0"/>
          <w:sz w:val="24"/>
        </w:rPr>
        <w:t>B.</w:t>
      </w:r>
      <w:r>
        <w:rPr>
          <w:rFonts w:ascii="SimSun" w:hAnsi="SimSun" w:cs="SimSun"/>
          <w:color w:val="000000"/>
          <w:spacing w:val="-2"/>
          <w:sz w:val="24"/>
        </w:rPr>
        <w:t>】一个组织所处的社会关系和社会舆论的状态，即这个组织在公众心目</w:t>
      </w:r>
    </w:p>
    <w:p>
      <w:pPr>
        <w:spacing w:before="176" w:after="0" w:line="250" w:lineRule="exact"/>
        <w:ind w:left="0" w:right="0" w:firstLine="0"/>
        <w:jc w:val="left"/>
        <w:rPr>
          <w:rFonts w:ascii="Times New Roman"/>
          <w:color w:val="000000"/>
          <w:spacing w:val="0"/>
          <w:sz w:val="24"/>
        </w:rPr>
      </w:pPr>
      <w:r>
        <w:rPr>
          <w:rFonts w:ascii="SimSun" w:hAnsi="SimSun" w:cs="SimSun"/>
          <w:color w:val="000000"/>
          <w:spacing w:val="0"/>
          <w:sz w:val="24"/>
        </w:rPr>
        <w:t>中的现实形象。</w:t>
      </w:r>
    </w:p>
    <w:p>
      <w:pPr>
        <w:spacing w:before="182" w:after="0" w:line="265" w:lineRule="exact"/>
        <w:ind w:left="480" w:right="0" w:firstLine="0"/>
        <w:jc w:val="left"/>
        <w:rPr>
          <w:rFonts w:ascii="Times New Roman"/>
          <w:color w:val="000000"/>
          <w:spacing w:val="0"/>
          <w:sz w:val="24"/>
        </w:rPr>
      </w:pPr>
      <w:r>
        <w:rPr>
          <w:rFonts w:ascii="SimSun" w:hAnsi="SimSun" w:cs="SimSun"/>
          <w:color w:val="000000"/>
          <w:spacing w:val="1"/>
          <w:sz w:val="24"/>
        </w:rPr>
        <w:t>【</w:t>
      </w:r>
      <w:r>
        <w:rPr>
          <w:rFonts w:ascii="UIKCUC+TimesNewRomanPSMT"/>
          <w:color w:val="000000"/>
          <w:spacing w:val="1"/>
          <w:sz w:val="24"/>
        </w:rPr>
        <w:t>C.</w:t>
      </w:r>
      <w:r>
        <w:rPr>
          <w:rFonts w:ascii="SimSun" w:hAnsi="SimSun" w:cs="SimSun"/>
          <w:color w:val="000000"/>
          <w:spacing w:val="1"/>
          <w:sz w:val="24"/>
        </w:rPr>
        <w:t>】一个组织为创造良好的社会环境，争取公众舆论支持而采取的政策、</w:t>
      </w:r>
    </w:p>
    <w:p>
      <w:pPr>
        <w:spacing w:before="176" w:after="0" w:line="250" w:lineRule="exact"/>
        <w:ind w:left="0" w:right="0" w:firstLine="0"/>
        <w:jc w:val="left"/>
        <w:rPr>
          <w:rFonts w:ascii="Times New Roman"/>
          <w:color w:val="000000"/>
          <w:spacing w:val="0"/>
          <w:sz w:val="24"/>
        </w:rPr>
      </w:pPr>
      <w:r>
        <w:rPr>
          <w:rFonts w:ascii="SimSun" w:hAnsi="SimSun" w:cs="SimSun"/>
          <w:color w:val="000000"/>
          <w:spacing w:val="0"/>
          <w:sz w:val="24"/>
        </w:rPr>
        <w:t>行动和活动。</w:t>
      </w:r>
    </w:p>
    <w:p>
      <w:pPr>
        <w:spacing w:before="186" w:after="0" w:line="265"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UIKCUC+TimesNewRomanPSMT"/>
          <w:color w:val="000000"/>
          <w:spacing w:val="0"/>
          <w:sz w:val="24"/>
        </w:rPr>
        <w:t>D.</w:t>
      </w:r>
      <w:r>
        <w:rPr>
          <w:rFonts w:ascii="SimSun" w:hAnsi="SimSun" w:cs="SimSun"/>
          <w:color w:val="000000"/>
          <w:spacing w:val="-3"/>
          <w:sz w:val="24"/>
        </w:rPr>
        <w:t>】表现为重视公众的利益，将公众的意愿作为决策和行动的根据，将满</w:t>
      </w:r>
    </w:p>
    <w:p>
      <w:pPr>
        <w:spacing w:before="172" w:after="0" w:line="250" w:lineRule="exact"/>
        <w:ind w:left="0" w:right="0" w:firstLine="0"/>
        <w:jc w:val="left"/>
        <w:rPr>
          <w:rFonts w:ascii="Times New Roman"/>
          <w:color w:val="000000"/>
          <w:spacing w:val="0"/>
          <w:sz w:val="24"/>
        </w:rPr>
      </w:pPr>
      <w:r>
        <w:rPr>
          <w:rFonts w:ascii="SimSun" w:hAnsi="SimSun" w:cs="SimSun"/>
          <w:color w:val="000000"/>
          <w:spacing w:val="0"/>
          <w:sz w:val="24"/>
        </w:rPr>
        <w:t>足公众的要求作为重要的经营方针和管理政策意识。</w:t>
      </w:r>
    </w:p>
    <w:p>
      <w:pPr>
        <w:spacing w:before="0" w:after="0" w:line="0" w:lineRule="atLeast"/>
        <w:ind w:left="0" w:right="0" w:firstLine="0"/>
        <w:jc w:val="left"/>
        <w:rPr>
          <w:rFonts w:ascii="Arial"/>
          <w:color w:val="FF0000"/>
          <w:spacing w:val="0"/>
          <w:sz w:val="2"/>
        </w:rPr>
      </w:pPr>
    </w:p>
    <w:p>
      <w:pPr>
        <w:spacing w:before="0" w:after="0" w:line="0" w:lineRule="atLeas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pStyle w:val="NoList"/>
        <w:sectPr>
          <w:pgSz w:w="11900" w:h="16840"/>
          <w:pgMar w:top="1532" w:right="100" w:bottom="0" w:left="1815" w:header="720" w:footer="720" w:gutter="0"/>
          <w:pgNumType w:start="1"/>
          <w:cols w:sep="0" w:space="720"/>
          <w:docGrid w:linePitch="1"/>
        </w:sectPr>
      </w:pPr>
    </w:p>
    <w:p>
      <w:pPr>
        <w:spacing w:before="0" w:after="0" w:line="0" w:lineRule="atLeast"/>
        <w:ind w:left="0" w:right="0" w:firstLine="0"/>
        <w:jc w:val="left"/>
        <w:rPr>
          <w:rFonts w:ascii="Arial"/>
          <w:color w:val="FF0000"/>
          <w:spacing w:val="0"/>
          <w:sz w:val="2"/>
        </w:rPr>
      </w:pPr>
    </w:p>
    <w:p>
      <w:pPr>
        <w:spacing w:before="0" w:after="0" w:line="265" w:lineRule="exact"/>
        <w:ind w:left="480" w:right="0" w:firstLine="0"/>
        <w:jc w:val="left"/>
        <w:rPr>
          <w:rFonts w:ascii="Times New Roman"/>
          <w:color w:val="000000"/>
          <w:spacing w:val="0"/>
          <w:sz w:val="24"/>
        </w:rPr>
      </w:pPr>
      <w:r>
        <w:rPr>
          <w:rFonts w:ascii="UIKCUC+TimesNewRomanPSMT"/>
          <w:color w:val="000000"/>
          <w:spacing w:val="0"/>
          <w:sz w:val="24"/>
        </w:rPr>
        <w:t>4.</w:t>
      </w:r>
      <w:r>
        <w:rPr>
          <w:rFonts w:ascii="UIKCUC+TimesNewRomanPSMT"/>
          <w:color w:val="000000"/>
          <w:spacing w:val="60"/>
          <w:sz w:val="24"/>
        </w:rPr>
        <w:t xml:space="preserve"> </w:t>
      </w:r>
      <w:r>
        <w:rPr>
          <w:rFonts w:ascii="SimSun" w:hAnsi="SimSun" w:cs="SimSun"/>
          <w:color w:val="000000"/>
          <w:spacing w:val="-5"/>
          <w:sz w:val="24"/>
        </w:rPr>
        <w:t>在公共关系发展史上，发生了</w:t>
      </w:r>
      <w:r>
        <w:rPr>
          <w:rFonts w:ascii="UIKCUC+TimesNewRomanPSMT" w:hAnsi="UIKCUC+TimesNewRomanPSMT" w:cs="UIKCUC+TimesNewRomanPSMT"/>
          <w:color w:val="000000"/>
          <w:spacing w:val="0"/>
          <w:sz w:val="24"/>
        </w:rPr>
        <w:t>“</w:t>
      </w:r>
      <w:r>
        <w:rPr>
          <w:rFonts w:ascii="SimSun" w:hAnsi="SimSun" w:cs="SimSun"/>
          <w:color w:val="000000"/>
          <w:spacing w:val="0"/>
          <w:sz w:val="24"/>
        </w:rPr>
        <w:t>海斯事件</w:t>
      </w:r>
      <w:r>
        <w:rPr>
          <w:rFonts w:ascii="UIKCUC+TimesNewRomanPSMT" w:hAnsi="UIKCUC+TimesNewRomanPSMT" w:cs="UIKCUC+TimesNewRomanPSMT"/>
          <w:color w:val="000000"/>
          <w:spacing w:val="0"/>
          <w:sz w:val="24"/>
        </w:rPr>
        <w:t>”</w:t>
      </w:r>
      <w:r>
        <w:rPr>
          <w:rFonts w:ascii="SimSun" w:hAnsi="SimSun" w:cs="SimSun"/>
          <w:color w:val="000000"/>
          <w:spacing w:val="-11"/>
          <w:sz w:val="24"/>
        </w:rPr>
        <w:t>，事件制造人</w:t>
      </w:r>
      <w:r>
        <w:rPr>
          <w:rFonts w:ascii="UIKCUC+TimesNewRomanPSMT" w:hAnsi="UIKCUC+TimesNewRomanPSMT" w:cs="UIKCUC+TimesNewRomanPSMT"/>
          <w:color w:val="000000"/>
          <w:spacing w:val="0"/>
          <w:sz w:val="24"/>
        </w:rPr>
        <w:t>——</w:t>
      </w:r>
      <w:r>
        <w:rPr>
          <w:rFonts w:ascii="SimSun" w:hAnsi="SimSun" w:cs="SimSun"/>
          <w:color w:val="000000"/>
          <w:spacing w:val="0"/>
          <w:sz w:val="24"/>
        </w:rPr>
        <w:t>巴纳姆是个骗</w:t>
      </w:r>
    </w:p>
    <w:p>
      <w:pPr>
        <w:spacing w:before="172" w:after="0" w:line="250" w:lineRule="exact"/>
        <w:ind w:left="0" w:right="0" w:firstLine="0"/>
        <w:jc w:val="left"/>
        <w:rPr>
          <w:rFonts w:ascii="Times New Roman"/>
          <w:color w:val="000000"/>
          <w:spacing w:val="0"/>
          <w:sz w:val="24"/>
        </w:rPr>
      </w:pPr>
      <w:r>
        <w:rPr>
          <w:rFonts w:ascii="SimSun" w:hAnsi="SimSun" w:cs="SimSun"/>
          <w:color w:val="000000"/>
          <w:spacing w:val="0"/>
          <w:sz w:val="24"/>
        </w:rPr>
        <w:t>子，他的宣传信条是（</w:t>
      </w:r>
      <w:r>
        <w:rPr>
          <w:rFonts w:ascii="SimSun" w:hAnsi="SimSun" w:cs="SimSun"/>
          <w:color w:val="000000"/>
          <w:spacing w:val="-120"/>
          <w:sz w:val="24"/>
        </w:rPr>
        <w:t>）</w:t>
      </w:r>
      <w:r>
        <w:rPr>
          <w:rFonts w:ascii="SimSun" w:hAnsi="SimSun" w:cs="SimSun"/>
          <w:color w:val="000000"/>
          <w:spacing w:val="0"/>
          <w:sz w:val="24"/>
        </w:rPr>
        <w:t>。</w:t>
      </w:r>
    </w:p>
    <w:p>
      <w:pPr>
        <w:spacing w:before="186" w:after="0" w:line="265"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UIKCUC+TimesNewRomanPSMT"/>
          <w:color w:val="000000"/>
          <w:spacing w:val="0"/>
          <w:sz w:val="24"/>
        </w:rPr>
        <w:t>A.</w:t>
      </w:r>
      <w:r>
        <w:rPr>
          <w:rFonts w:ascii="SimSun" w:hAnsi="SimSun" w:cs="SimSun"/>
          <w:color w:val="000000"/>
          <w:spacing w:val="0"/>
          <w:sz w:val="24"/>
        </w:rPr>
        <w:t>】提高透明度</w:t>
      </w:r>
    </w:p>
    <w:p>
      <w:pPr>
        <w:spacing w:before="171" w:after="0" w:line="265"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UIKCUC+TimesNewRomanPSMT"/>
          <w:color w:val="000000"/>
          <w:spacing w:val="0"/>
          <w:sz w:val="24"/>
        </w:rPr>
        <w:t>B.</w:t>
      </w:r>
      <w:r>
        <w:rPr>
          <w:rFonts w:ascii="SimSun" w:hAnsi="SimSun" w:cs="SimSun"/>
          <w:color w:val="000000"/>
          <w:spacing w:val="0"/>
          <w:sz w:val="24"/>
        </w:rPr>
        <w:t>】向公众说真话</w:t>
      </w:r>
    </w:p>
    <w:p>
      <w:pPr>
        <w:spacing w:before="166" w:after="0" w:line="265"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UIKCUC+TimesNewRomanPSMT"/>
          <w:color w:val="000000"/>
          <w:spacing w:val="0"/>
          <w:sz w:val="24"/>
        </w:rPr>
        <w:t>C.</w:t>
      </w:r>
      <w:r>
        <w:rPr>
          <w:rFonts w:ascii="SimSun" w:hAnsi="SimSun" w:cs="SimSun"/>
          <w:color w:val="000000"/>
          <w:spacing w:val="0"/>
          <w:sz w:val="24"/>
        </w:rPr>
        <w:t>】投公众所好</w:t>
      </w:r>
    </w:p>
    <w:p>
      <w:pPr>
        <w:spacing w:before="171" w:after="0" w:line="265"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UIKCUC+TimesNewRomanPSMT"/>
          <w:color w:val="000000"/>
          <w:spacing w:val="0"/>
          <w:sz w:val="24"/>
        </w:rPr>
        <w:t>D.</w:t>
      </w:r>
      <w:r>
        <w:rPr>
          <w:rFonts w:ascii="SimSun" w:hAnsi="SimSun" w:cs="SimSun"/>
          <w:color w:val="000000"/>
          <w:spacing w:val="0"/>
          <w:sz w:val="24"/>
        </w:rPr>
        <w:t>】凡宣传皆是好事</w:t>
      </w:r>
    </w:p>
    <w:p>
      <w:pPr>
        <w:spacing w:before="608" w:after="0" w:line="265" w:lineRule="exact"/>
        <w:ind w:left="480" w:right="0" w:firstLine="0"/>
        <w:jc w:val="left"/>
        <w:rPr>
          <w:rFonts w:ascii="Times New Roman"/>
          <w:color w:val="000000"/>
          <w:spacing w:val="0"/>
          <w:sz w:val="24"/>
        </w:rPr>
      </w:pPr>
      <w:r>
        <w:rPr>
          <w:rFonts w:ascii="UIKCUC+TimesNewRomanPSMT"/>
          <w:color w:val="000000"/>
          <w:spacing w:val="0"/>
          <w:sz w:val="24"/>
        </w:rPr>
        <w:t>5.</w:t>
      </w:r>
      <w:r>
        <w:rPr>
          <w:rFonts w:ascii="UIKCUC+TimesNewRomanPSMT"/>
          <w:color w:val="000000"/>
          <w:spacing w:val="60"/>
          <w:sz w:val="24"/>
        </w:rPr>
        <w:t xml:space="preserve"> </w:t>
      </w:r>
      <w:r>
        <w:rPr>
          <w:rFonts w:ascii="SimSun" w:hAnsi="SimSun" w:cs="SimSun"/>
          <w:color w:val="000000"/>
          <w:spacing w:val="4"/>
          <w:sz w:val="24"/>
        </w:rPr>
        <w:t>利用新闻媒介揭露垄断企业</w:t>
      </w:r>
      <w:r>
        <w:rPr>
          <w:rFonts w:ascii="UIKCUC+TimesNewRomanPSMT" w:hAnsi="UIKCUC+TimesNewRomanPSMT" w:cs="UIKCUC+TimesNewRomanPSMT"/>
          <w:color w:val="000000"/>
          <w:spacing w:val="4"/>
          <w:sz w:val="24"/>
        </w:rPr>
        <w:t>“</w:t>
      </w:r>
      <w:r>
        <w:rPr>
          <w:rFonts w:ascii="SimSun" w:hAnsi="SimSun" w:cs="SimSun"/>
          <w:color w:val="000000"/>
          <w:spacing w:val="4"/>
          <w:sz w:val="24"/>
        </w:rPr>
        <w:t>愚弄公众</w:t>
      </w:r>
      <w:r>
        <w:rPr>
          <w:rFonts w:ascii="UIKCUC+TimesNewRomanPSMT" w:hAnsi="UIKCUC+TimesNewRomanPSMT" w:cs="UIKCUC+TimesNewRomanPSMT"/>
          <w:color w:val="000000"/>
          <w:spacing w:val="4"/>
          <w:sz w:val="24"/>
        </w:rPr>
        <w:t>”</w:t>
      </w:r>
      <w:r>
        <w:rPr>
          <w:rFonts w:ascii="SimSun" w:hAnsi="SimSun" w:cs="SimSun"/>
          <w:color w:val="000000"/>
          <w:spacing w:val="4"/>
          <w:sz w:val="24"/>
        </w:rPr>
        <w:t>的现象，形成了美</w:t>
      </w:r>
      <w:r>
        <w:rPr>
          <w:rFonts w:ascii="SimSun" w:hAnsi="SimSun" w:cs="SimSun"/>
          <w:color w:val="000000"/>
          <w:spacing w:val="4"/>
          <w:sz w:val="24"/>
        </w:rPr>
        <w:t>国近代</w:t>
      </w:r>
      <w:r>
        <w:rPr>
          <w:rFonts w:ascii="SimSun" w:hAnsi="SimSun" w:cs="SimSun"/>
          <w:color w:val="000000"/>
          <w:spacing w:val="4"/>
          <w:sz w:val="24"/>
        </w:rPr>
        <w:t>史上</w:t>
      </w:r>
      <w:r>
        <w:rPr>
          <w:rFonts w:ascii="SimSun" w:hAnsi="SimSun" w:cs="SimSun"/>
          <w:color w:val="000000"/>
          <w:spacing w:val="0"/>
          <w:sz w:val="24"/>
        </w:rPr>
        <w:t>著</w:t>
      </w:r>
    </w:p>
    <w:p>
      <w:pPr>
        <w:spacing w:before="176" w:after="0" w:line="250" w:lineRule="exact"/>
        <w:ind w:left="0" w:right="0" w:firstLine="0"/>
        <w:jc w:val="left"/>
        <w:rPr>
          <w:rFonts w:ascii="Times New Roman"/>
          <w:color w:val="000000"/>
          <w:spacing w:val="0"/>
          <w:sz w:val="24"/>
        </w:rPr>
      </w:pPr>
      <w:r>
        <w:rPr>
          <w:rFonts w:ascii="SimSun" w:hAnsi="SimSun" w:cs="SimSun"/>
          <w:color w:val="000000"/>
          <w:spacing w:val="0"/>
          <w:sz w:val="24"/>
        </w:rPr>
        <w:t>名的（</w:t>
      </w:r>
      <w:r>
        <w:rPr>
          <w:rFonts w:ascii="SimSun" w:hAnsi="SimSun" w:cs="SimSun"/>
          <w:color w:val="000000"/>
          <w:spacing w:val="-120"/>
          <w:sz w:val="24"/>
        </w:rPr>
        <w:t>）</w:t>
      </w:r>
      <w:r>
        <w:rPr>
          <w:rFonts w:ascii="SimSun" w:hAnsi="SimSun" w:cs="SimSun"/>
          <w:color w:val="000000"/>
          <w:spacing w:val="0"/>
          <w:sz w:val="24"/>
        </w:rPr>
        <w:t>。</w:t>
      </w:r>
    </w:p>
    <w:p>
      <w:pPr>
        <w:spacing w:before="186" w:after="0" w:line="265"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UIKCUC+TimesNewRomanPSMT"/>
          <w:color w:val="000000"/>
          <w:spacing w:val="0"/>
          <w:sz w:val="24"/>
        </w:rPr>
        <w:t>A.</w:t>
      </w:r>
      <w:r>
        <w:rPr>
          <w:rFonts w:ascii="SimSun" w:hAnsi="SimSun" w:cs="SimSun"/>
          <w:color w:val="000000"/>
          <w:spacing w:val="0"/>
          <w:sz w:val="24"/>
        </w:rPr>
        <w:t>】报</w:t>
      </w:r>
      <w:r>
        <w:rPr>
          <w:rFonts w:ascii="SimSun" w:hAnsi="SimSun" w:cs="SimSun"/>
          <w:color w:val="000000"/>
          <w:spacing w:val="0"/>
          <w:sz w:val="24"/>
        </w:rPr>
        <w:t>刊</w:t>
      </w:r>
      <w:r>
        <w:rPr>
          <w:rFonts w:ascii="SimSun" w:hAnsi="SimSun" w:cs="SimSun"/>
          <w:color w:val="000000"/>
          <w:spacing w:val="0"/>
          <w:sz w:val="24"/>
        </w:rPr>
        <w:t>宣传</w:t>
      </w:r>
      <w:r>
        <w:rPr>
          <w:rFonts w:ascii="SimSun" w:hAnsi="SimSun" w:cs="SimSun"/>
          <w:color w:val="000000"/>
          <w:spacing w:val="0"/>
          <w:sz w:val="24"/>
        </w:rPr>
        <w:t>运</w:t>
      </w:r>
      <w:r>
        <w:rPr>
          <w:rFonts w:ascii="SimSun" w:hAnsi="SimSun" w:cs="SimSun"/>
          <w:color w:val="000000"/>
          <w:spacing w:val="0"/>
          <w:sz w:val="24"/>
        </w:rPr>
        <w:t>动</w:t>
      </w:r>
    </w:p>
    <w:p>
      <w:pPr>
        <w:spacing w:before="166" w:after="0" w:line="265"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UIKCUC+TimesNewRomanPSMT"/>
          <w:color w:val="000000"/>
          <w:spacing w:val="0"/>
          <w:sz w:val="24"/>
        </w:rPr>
        <w:t>B.</w:t>
      </w:r>
      <w:r>
        <w:rPr>
          <w:rFonts w:ascii="SimSun" w:hAnsi="SimSun" w:cs="SimSun"/>
          <w:color w:val="000000"/>
          <w:spacing w:val="0"/>
          <w:sz w:val="24"/>
        </w:rPr>
        <w:t>】揭</w:t>
      </w:r>
      <w:r>
        <w:rPr>
          <w:rFonts w:ascii="SimSun" w:hAnsi="SimSun" w:cs="SimSun"/>
          <w:color w:val="000000"/>
          <w:spacing w:val="0"/>
          <w:sz w:val="24"/>
        </w:rPr>
        <w:t>丑运</w:t>
      </w:r>
      <w:r>
        <w:rPr>
          <w:rFonts w:ascii="SimSun" w:hAnsi="SimSun" w:cs="SimSun"/>
          <w:color w:val="000000"/>
          <w:spacing w:val="0"/>
          <w:sz w:val="24"/>
        </w:rPr>
        <w:t>动</w:t>
      </w:r>
    </w:p>
    <w:p>
      <w:pPr>
        <w:spacing w:before="171" w:after="0" w:line="265"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UIKCUC+TimesNewRomanPSMT"/>
          <w:color w:val="000000"/>
          <w:spacing w:val="0"/>
          <w:sz w:val="24"/>
        </w:rPr>
        <w:t>C.</w:t>
      </w:r>
      <w:r>
        <w:rPr>
          <w:rFonts w:ascii="SimSun" w:hAnsi="SimSun" w:cs="SimSun"/>
          <w:color w:val="000000"/>
          <w:spacing w:val="0"/>
          <w:sz w:val="24"/>
        </w:rPr>
        <w:t>】</w:t>
      </w:r>
      <w:r>
        <w:rPr>
          <w:rFonts w:ascii="SimSun" w:hAnsi="SimSun" w:cs="SimSun"/>
          <w:color w:val="000000"/>
          <w:spacing w:val="0"/>
          <w:sz w:val="24"/>
        </w:rPr>
        <w:t>民</w:t>
      </w:r>
      <w:r>
        <w:rPr>
          <w:rFonts w:ascii="SimSun" w:hAnsi="SimSun" w:cs="SimSun"/>
          <w:color w:val="000000"/>
          <w:spacing w:val="0"/>
          <w:sz w:val="24"/>
        </w:rPr>
        <w:t>主政</w:t>
      </w:r>
      <w:r>
        <w:rPr>
          <w:rFonts w:ascii="SimSun" w:hAnsi="SimSun" w:cs="SimSun"/>
          <w:color w:val="000000"/>
          <w:spacing w:val="0"/>
          <w:sz w:val="24"/>
        </w:rPr>
        <w:t>治运</w:t>
      </w:r>
      <w:r>
        <w:rPr>
          <w:rFonts w:ascii="SimSun" w:hAnsi="SimSun" w:cs="SimSun"/>
          <w:color w:val="000000"/>
          <w:spacing w:val="0"/>
          <w:sz w:val="24"/>
        </w:rPr>
        <w:t>动</w:t>
      </w:r>
    </w:p>
    <w:p>
      <w:pPr>
        <w:spacing w:before="171" w:after="0" w:line="265"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UIKCUC+TimesNewRomanPSMT"/>
          <w:color w:val="000000"/>
          <w:spacing w:val="0"/>
          <w:sz w:val="24"/>
        </w:rPr>
        <w:t>D.</w:t>
      </w:r>
      <w:r>
        <w:rPr>
          <w:rFonts w:ascii="SimSun" w:hAnsi="SimSun" w:cs="SimSun"/>
          <w:color w:val="000000"/>
          <w:spacing w:val="0"/>
          <w:sz w:val="24"/>
        </w:rPr>
        <w:t>】</w:t>
      </w:r>
      <w:r>
        <w:rPr>
          <w:rFonts w:ascii="SimSun" w:hAnsi="SimSun" w:cs="SimSun"/>
          <w:color w:val="000000"/>
          <w:spacing w:val="0"/>
          <w:sz w:val="24"/>
        </w:rPr>
        <w:t>便士</w:t>
      </w:r>
      <w:r>
        <w:rPr>
          <w:rFonts w:ascii="SimSun" w:hAnsi="SimSun" w:cs="SimSun"/>
          <w:color w:val="000000"/>
          <w:spacing w:val="0"/>
          <w:sz w:val="24"/>
        </w:rPr>
        <w:t>报</w:t>
      </w:r>
    </w:p>
    <w:p>
      <w:pPr>
        <w:spacing w:before="608" w:after="0" w:line="265" w:lineRule="exact"/>
        <w:ind w:left="480" w:right="0" w:firstLine="0"/>
        <w:jc w:val="left"/>
        <w:rPr>
          <w:rFonts w:ascii="Times New Roman"/>
          <w:color w:val="000000"/>
          <w:spacing w:val="0"/>
          <w:sz w:val="24"/>
        </w:rPr>
      </w:pPr>
      <w:r>
        <w:rPr>
          <w:rFonts w:ascii="UIKCUC+TimesNewRomanPSMT"/>
          <w:color w:val="000000"/>
          <w:spacing w:val="0"/>
          <w:sz w:val="24"/>
        </w:rPr>
        <w:t>6.</w:t>
      </w:r>
      <w:r>
        <w:rPr>
          <w:rFonts w:ascii="UIKCUC+TimesNewRomanPSMT"/>
          <w:color w:val="000000"/>
          <w:spacing w:val="35"/>
          <w:sz w:val="24"/>
        </w:rPr>
        <w:t xml:space="preserve"> </w:t>
      </w:r>
      <w:r>
        <w:rPr>
          <w:rFonts w:ascii="UIKCUC+TimesNewRomanPSMT"/>
          <w:color w:val="000000"/>
          <w:spacing w:val="0"/>
          <w:sz w:val="24"/>
        </w:rPr>
        <w:t>1923</w:t>
      </w:r>
      <w:r>
        <w:rPr>
          <w:rFonts w:ascii="UIKCUC+TimesNewRomanPSMT"/>
          <w:color w:val="000000"/>
          <w:spacing w:val="65"/>
          <w:sz w:val="24"/>
        </w:rPr>
        <w:t xml:space="preserve"> </w:t>
      </w:r>
      <w:r>
        <w:rPr>
          <w:rFonts w:ascii="SimSun" w:hAnsi="SimSun" w:cs="SimSun"/>
          <w:color w:val="000000"/>
          <w:spacing w:val="9"/>
          <w:sz w:val="24"/>
        </w:rPr>
        <w:t>年</w:t>
      </w:r>
      <w:r>
        <w:rPr>
          <w:rFonts w:ascii="SimSun" w:hAnsi="SimSun" w:cs="SimSun"/>
          <w:color w:val="000000"/>
          <w:spacing w:val="9"/>
          <w:sz w:val="24"/>
        </w:rPr>
        <w:t>出</w:t>
      </w:r>
      <w:r>
        <w:rPr>
          <w:rFonts w:ascii="SimSun" w:hAnsi="SimSun" w:cs="SimSun"/>
          <w:color w:val="000000"/>
          <w:spacing w:val="9"/>
          <w:sz w:val="24"/>
        </w:rPr>
        <w:t>版</w:t>
      </w:r>
      <w:r>
        <w:rPr>
          <w:rFonts w:ascii="SimSun" w:hAnsi="SimSun" w:cs="SimSun"/>
          <w:color w:val="000000"/>
          <w:spacing w:val="9"/>
          <w:sz w:val="24"/>
        </w:rPr>
        <w:t>的</w:t>
      </w:r>
      <w:r>
        <w:rPr>
          <w:rFonts w:ascii="SimSun" w:hAnsi="SimSun" w:cs="SimSun"/>
          <w:color w:val="000000"/>
          <w:spacing w:val="9"/>
          <w:sz w:val="24"/>
        </w:rPr>
        <w:t>被</w:t>
      </w:r>
      <w:r>
        <w:rPr>
          <w:rFonts w:ascii="SimSun" w:hAnsi="SimSun" w:cs="SimSun"/>
          <w:color w:val="000000"/>
          <w:spacing w:val="9"/>
          <w:sz w:val="24"/>
        </w:rPr>
        <w:t>称为公共关系理论发展史的</w:t>
      </w:r>
      <w:r>
        <w:rPr>
          <w:rFonts w:ascii="UIKCUC+TimesNewRomanPSMT" w:hAnsi="UIKCUC+TimesNewRomanPSMT" w:cs="UIKCUC+TimesNewRomanPSMT"/>
          <w:color w:val="000000"/>
          <w:spacing w:val="9"/>
          <w:sz w:val="24"/>
        </w:rPr>
        <w:t>“</w:t>
      </w:r>
      <w:r>
        <w:rPr>
          <w:rFonts w:ascii="SimSun" w:hAnsi="SimSun" w:cs="SimSun"/>
          <w:color w:val="000000"/>
          <w:spacing w:val="9"/>
          <w:sz w:val="24"/>
        </w:rPr>
        <w:t>第</w:t>
      </w:r>
      <w:r>
        <w:rPr>
          <w:rFonts w:ascii="SimSun" w:hAnsi="SimSun" w:cs="SimSun"/>
          <w:color w:val="000000"/>
          <w:spacing w:val="9"/>
          <w:sz w:val="24"/>
        </w:rPr>
        <w:t>一个</w:t>
      </w:r>
      <w:r>
        <w:rPr>
          <w:rFonts w:ascii="SimSun" w:hAnsi="SimSun" w:cs="SimSun"/>
          <w:color w:val="000000"/>
          <w:spacing w:val="9"/>
          <w:sz w:val="24"/>
        </w:rPr>
        <w:t>里程碑</w:t>
      </w:r>
      <w:r>
        <w:rPr>
          <w:rFonts w:ascii="UIKCUC+TimesNewRomanPSMT" w:hAnsi="UIKCUC+TimesNewRomanPSMT" w:cs="UIKCUC+TimesNewRomanPSMT"/>
          <w:color w:val="000000"/>
          <w:spacing w:val="9"/>
          <w:sz w:val="24"/>
        </w:rPr>
        <w:t>”</w:t>
      </w:r>
      <w:r>
        <w:rPr>
          <w:rFonts w:ascii="SimSun" w:hAnsi="SimSun" w:cs="SimSun"/>
          <w:color w:val="000000"/>
          <w:spacing w:val="9"/>
          <w:sz w:val="24"/>
        </w:rPr>
        <w:t>的</w:t>
      </w:r>
      <w:r>
        <w:rPr>
          <w:rFonts w:ascii="SimSun" w:hAnsi="SimSun" w:cs="SimSun"/>
          <w:color w:val="000000"/>
          <w:spacing w:val="9"/>
          <w:sz w:val="24"/>
        </w:rPr>
        <w:t>专著</w:t>
      </w:r>
      <w:r>
        <w:rPr>
          <w:rFonts w:ascii="SimSun" w:hAnsi="SimSun" w:cs="SimSun"/>
          <w:color w:val="000000"/>
          <w:spacing w:val="0"/>
          <w:sz w:val="24"/>
        </w:rPr>
        <w:t>是</w:t>
      </w:r>
    </w:p>
    <w:p>
      <w:pPr>
        <w:spacing w:before="176" w:after="0" w:line="250"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SimSun" w:hAnsi="SimSun" w:cs="SimSun"/>
          <w:color w:val="000000"/>
          <w:spacing w:val="-120"/>
          <w:sz w:val="24"/>
        </w:rPr>
        <w:t>）</w:t>
      </w:r>
      <w:r>
        <w:rPr>
          <w:rFonts w:ascii="SimSun" w:hAnsi="SimSun" w:cs="SimSun"/>
          <w:color w:val="000000"/>
          <w:spacing w:val="0"/>
          <w:sz w:val="24"/>
        </w:rPr>
        <w:t>。</w:t>
      </w:r>
    </w:p>
    <w:p>
      <w:pPr>
        <w:spacing w:before="182" w:after="0" w:line="265"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UIKCUC+TimesNewRomanPSMT"/>
          <w:color w:val="000000"/>
          <w:spacing w:val="0"/>
          <w:sz w:val="24"/>
        </w:rPr>
        <w:t>A.</w:t>
      </w:r>
      <w:r>
        <w:rPr>
          <w:rFonts w:ascii="SimSun" w:hAnsi="SimSun" w:cs="SimSun"/>
          <w:color w:val="000000"/>
          <w:spacing w:val="-120"/>
          <w:sz w:val="24"/>
        </w:rPr>
        <w:t>】</w:t>
      </w:r>
      <w:r>
        <w:rPr>
          <w:rFonts w:ascii="SimSun" w:hAnsi="SimSun" w:cs="SimSun"/>
          <w:color w:val="000000"/>
          <w:spacing w:val="0"/>
          <w:sz w:val="24"/>
        </w:rPr>
        <w:t>《</w:t>
      </w:r>
      <w:r>
        <w:rPr>
          <w:rFonts w:ascii="SimSun" w:hAnsi="SimSun" w:cs="SimSun"/>
          <w:color w:val="000000"/>
          <w:spacing w:val="0"/>
          <w:sz w:val="24"/>
        </w:rPr>
        <w:t>公共关系学</w:t>
      </w:r>
      <w:r>
        <w:rPr>
          <w:rFonts w:ascii="SimSun" w:hAnsi="SimSun" w:cs="SimSun"/>
          <w:color w:val="000000"/>
          <w:spacing w:val="0"/>
          <w:sz w:val="24"/>
        </w:rPr>
        <w:t>》</w:t>
      </w:r>
    </w:p>
    <w:p>
      <w:pPr>
        <w:spacing w:before="171" w:after="0" w:line="265"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UIKCUC+TimesNewRomanPSMT"/>
          <w:color w:val="000000"/>
          <w:spacing w:val="0"/>
          <w:sz w:val="24"/>
        </w:rPr>
        <w:t>B.</w:t>
      </w:r>
      <w:r>
        <w:rPr>
          <w:rFonts w:ascii="SimSun" w:hAnsi="SimSun" w:cs="SimSun"/>
          <w:color w:val="000000"/>
          <w:spacing w:val="-120"/>
          <w:sz w:val="24"/>
        </w:rPr>
        <w:t>】</w:t>
      </w:r>
      <w:r>
        <w:rPr>
          <w:rFonts w:ascii="SimSun" w:hAnsi="SimSun" w:cs="SimSun"/>
          <w:color w:val="000000"/>
          <w:spacing w:val="0"/>
          <w:sz w:val="24"/>
        </w:rPr>
        <w:t>《</w:t>
      </w:r>
      <w:r>
        <w:rPr>
          <w:rFonts w:ascii="SimSun" w:hAnsi="SimSun" w:cs="SimSun"/>
          <w:color w:val="000000"/>
          <w:spacing w:val="0"/>
          <w:sz w:val="24"/>
        </w:rPr>
        <w:t>公众舆论之形成</w:t>
      </w:r>
      <w:r>
        <w:rPr>
          <w:rFonts w:ascii="SimSun" w:hAnsi="SimSun" w:cs="SimSun"/>
          <w:color w:val="000000"/>
          <w:spacing w:val="0"/>
          <w:sz w:val="24"/>
        </w:rPr>
        <w:t>》</w:t>
      </w:r>
    </w:p>
    <w:p>
      <w:pPr>
        <w:spacing w:before="171" w:after="0" w:line="265"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UIKCUC+TimesNewRomanPSMT"/>
          <w:color w:val="000000"/>
          <w:spacing w:val="0"/>
          <w:sz w:val="24"/>
        </w:rPr>
        <w:t>C.</w:t>
      </w:r>
      <w:r>
        <w:rPr>
          <w:rFonts w:ascii="SimSun" w:hAnsi="SimSun" w:cs="SimSun"/>
          <w:color w:val="000000"/>
          <w:spacing w:val="-120"/>
          <w:sz w:val="24"/>
        </w:rPr>
        <w:t>】</w:t>
      </w:r>
      <w:r>
        <w:rPr>
          <w:rFonts w:ascii="SimSun" w:hAnsi="SimSun" w:cs="SimSun"/>
          <w:color w:val="000000"/>
          <w:spacing w:val="0"/>
          <w:sz w:val="24"/>
        </w:rPr>
        <w:t>《</w:t>
      </w:r>
      <w:r>
        <w:rPr>
          <w:rFonts w:ascii="SimSun" w:hAnsi="SimSun" w:cs="SimSun"/>
          <w:color w:val="000000"/>
          <w:spacing w:val="0"/>
          <w:sz w:val="24"/>
        </w:rPr>
        <w:t>有</w:t>
      </w:r>
      <w:r>
        <w:rPr>
          <w:rFonts w:ascii="SimSun" w:hAnsi="SimSun" w:cs="SimSun"/>
          <w:color w:val="000000"/>
          <w:spacing w:val="0"/>
          <w:sz w:val="24"/>
        </w:rPr>
        <w:t>效</w:t>
      </w:r>
      <w:r>
        <w:rPr>
          <w:rFonts w:ascii="SimSun" w:hAnsi="SimSun" w:cs="SimSun"/>
          <w:color w:val="000000"/>
          <w:spacing w:val="0"/>
          <w:sz w:val="24"/>
        </w:rPr>
        <w:t>的公共关系</w:t>
      </w:r>
      <w:r>
        <w:rPr>
          <w:rFonts w:ascii="SimSun" w:hAnsi="SimSun" w:cs="SimSun"/>
          <w:color w:val="000000"/>
          <w:spacing w:val="0"/>
          <w:sz w:val="24"/>
        </w:rPr>
        <w:t>》</w:t>
      </w:r>
    </w:p>
    <w:p>
      <w:pPr>
        <w:spacing w:before="166" w:after="0" w:line="265"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UIKCUC+TimesNewRomanPSMT"/>
          <w:color w:val="000000"/>
          <w:spacing w:val="0"/>
          <w:sz w:val="24"/>
        </w:rPr>
        <w:t>D.</w:t>
      </w:r>
      <w:r>
        <w:rPr>
          <w:rFonts w:ascii="SimSun" w:hAnsi="SimSun" w:cs="SimSun"/>
          <w:color w:val="000000"/>
          <w:spacing w:val="-120"/>
          <w:sz w:val="24"/>
        </w:rPr>
        <w:t>】</w:t>
      </w:r>
      <w:r>
        <w:rPr>
          <w:rFonts w:ascii="SimSun" w:hAnsi="SimSun" w:cs="SimSun"/>
          <w:color w:val="000000"/>
          <w:spacing w:val="0"/>
          <w:sz w:val="24"/>
        </w:rPr>
        <w:t>《</w:t>
      </w:r>
      <w:r>
        <w:rPr>
          <w:rFonts w:ascii="SimSun" w:hAnsi="SimSun" w:cs="SimSun"/>
          <w:color w:val="000000"/>
          <w:spacing w:val="0"/>
          <w:sz w:val="24"/>
        </w:rPr>
        <w:t>舆论</w:t>
      </w:r>
      <w:r>
        <w:rPr>
          <w:rFonts w:ascii="SimSun" w:hAnsi="SimSun" w:cs="SimSun"/>
          <w:color w:val="000000"/>
          <w:spacing w:val="0"/>
          <w:sz w:val="24"/>
        </w:rPr>
        <w:t>》</w:t>
      </w:r>
    </w:p>
    <w:p>
      <w:pPr>
        <w:spacing w:before="613" w:after="0" w:line="265" w:lineRule="exact"/>
        <w:ind w:left="480" w:right="0" w:firstLine="0"/>
        <w:jc w:val="left"/>
        <w:rPr>
          <w:rFonts w:ascii="Times New Roman"/>
          <w:color w:val="000000"/>
          <w:spacing w:val="0"/>
          <w:sz w:val="24"/>
        </w:rPr>
      </w:pPr>
      <w:r>
        <w:rPr>
          <w:rFonts w:ascii="UIKCUC+TimesNewRomanPSMT"/>
          <w:color w:val="000000"/>
          <w:spacing w:val="0"/>
          <w:sz w:val="24"/>
        </w:rPr>
        <w:t>7.</w:t>
      </w:r>
      <w:r>
        <w:rPr>
          <w:rFonts w:ascii="UIKCUC+TimesNewRomanPSMT"/>
          <w:color w:val="000000"/>
          <w:spacing w:val="-15"/>
          <w:sz w:val="24"/>
        </w:rPr>
        <w:t xml:space="preserve"> </w:t>
      </w:r>
      <w:r>
        <w:rPr>
          <w:rFonts w:ascii="UIKCUC+TimesNewRomanPSMT"/>
          <w:color w:val="000000"/>
          <w:spacing w:val="0"/>
          <w:sz w:val="24"/>
        </w:rPr>
        <w:t>21</w:t>
      </w:r>
      <w:r>
        <w:rPr>
          <w:rFonts w:ascii="UIKCUC+TimesNewRomanPSMT"/>
          <w:color w:val="000000"/>
          <w:spacing w:val="0"/>
          <w:sz w:val="24"/>
        </w:rPr>
        <w:t xml:space="preserve"> </w:t>
      </w:r>
      <w:r>
        <w:rPr>
          <w:rFonts w:ascii="SimSun" w:hAnsi="SimSun" w:cs="SimSun"/>
          <w:color w:val="000000"/>
          <w:spacing w:val="0"/>
          <w:sz w:val="24"/>
        </w:rPr>
        <w:t>世纪</w:t>
      </w:r>
      <w:r>
        <w:rPr>
          <w:rFonts w:ascii="SimSun" w:hAnsi="SimSun" w:cs="SimSun"/>
          <w:color w:val="000000"/>
          <w:spacing w:val="-28"/>
          <w:sz w:val="24"/>
        </w:rPr>
        <w:t>，人</w:t>
      </w:r>
      <w:r>
        <w:rPr>
          <w:rFonts w:ascii="SimSun" w:hAnsi="SimSun" w:cs="SimSun"/>
          <w:color w:val="000000"/>
          <w:spacing w:val="0"/>
          <w:sz w:val="24"/>
        </w:rPr>
        <w:t>类已</w:t>
      </w:r>
      <w:r>
        <w:rPr>
          <w:rFonts w:ascii="SimSun" w:hAnsi="SimSun" w:cs="SimSun"/>
          <w:color w:val="000000"/>
          <w:spacing w:val="0"/>
          <w:sz w:val="24"/>
        </w:rPr>
        <w:t>经</w:t>
      </w:r>
      <w:r>
        <w:rPr>
          <w:rFonts w:ascii="SimSun" w:hAnsi="SimSun" w:cs="SimSun"/>
          <w:color w:val="000000"/>
          <w:spacing w:val="0"/>
          <w:sz w:val="24"/>
        </w:rPr>
        <w:t>进入</w:t>
      </w:r>
      <w:r>
        <w:rPr>
          <w:rFonts w:ascii="SimSun" w:hAnsi="SimSun" w:cs="SimSun"/>
          <w:color w:val="000000"/>
          <w:spacing w:val="0"/>
          <w:sz w:val="24"/>
        </w:rPr>
        <w:t>了以</w:t>
      </w:r>
      <w:r>
        <w:rPr>
          <w:rFonts w:ascii="UIKCUC+TimesNewRomanPSMT" w:hAnsi="UIKCUC+TimesNewRomanPSMT" w:cs="UIKCUC+TimesNewRomanPSMT"/>
          <w:color w:val="000000"/>
          <w:spacing w:val="0"/>
          <w:sz w:val="24"/>
        </w:rPr>
        <w:t>“</w:t>
      </w:r>
      <w:r>
        <w:rPr>
          <w:rFonts w:ascii="SimSun" w:hAnsi="SimSun" w:cs="SimSun"/>
          <w:color w:val="000000"/>
          <w:spacing w:val="0"/>
          <w:sz w:val="24"/>
        </w:rPr>
        <w:t>知</w:t>
      </w:r>
      <w:r>
        <w:rPr>
          <w:rFonts w:ascii="SimSun" w:hAnsi="SimSun" w:cs="SimSun"/>
          <w:color w:val="000000"/>
          <w:spacing w:val="0"/>
          <w:sz w:val="24"/>
        </w:rPr>
        <w:t>识经</w:t>
      </w:r>
      <w:r>
        <w:rPr>
          <w:rFonts w:ascii="SimSun" w:hAnsi="SimSun" w:cs="SimSun"/>
          <w:color w:val="000000"/>
          <w:spacing w:val="0"/>
          <w:sz w:val="24"/>
        </w:rPr>
        <w:t>济</w:t>
      </w:r>
      <w:r>
        <w:rPr>
          <w:rFonts w:ascii="UIKCUC+TimesNewRomanPSMT" w:hAnsi="UIKCUC+TimesNewRomanPSMT" w:cs="UIKCUC+TimesNewRomanPSMT"/>
          <w:color w:val="000000"/>
          <w:spacing w:val="0"/>
          <w:sz w:val="24"/>
        </w:rPr>
        <w:t>”</w:t>
      </w:r>
      <w:r>
        <w:rPr>
          <w:rFonts w:ascii="SimSun" w:hAnsi="SimSun" w:cs="SimSun"/>
          <w:color w:val="000000"/>
          <w:spacing w:val="0"/>
          <w:sz w:val="24"/>
        </w:rPr>
        <w:t>为</w:t>
      </w:r>
      <w:r>
        <w:rPr>
          <w:rFonts w:ascii="SimSun" w:hAnsi="SimSun" w:cs="SimSun"/>
          <w:color w:val="000000"/>
          <w:spacing w:val="0"/>
          <w:sz w:val="24"/>
        </w:rPr>
        <w:t>特征</w:t>
      </w:r>
      <w:r>
        <w:rPr>
          <w:rFonts w:ascii="SimSun" w:hAnsi="SimSun" w:cs="SimSun"/>
          <w:color w:val="000000"/>
          <w:spacing w:val="0"/>
          <w:sz w:val="24"/>
        </w:rPr>
        <w:t>的新经</w:t>
      </w:r>
      <w:r>
        <w:rPr>
          <w:rFonts w:ascii="SimSun" w:hAnsi="SimSun" w:cs="SimSun"/>
          <w:color w:val="000000"/>
          <w:spacing w:val="0"/>
          <w:sz w:val="24"/>
        </w:rPr>
        <w:t>济时代</w:t>
      </w:r>
      <w:r>
        <w:rPr>
          <w:rFonts w:ascii="SimSun" w:hAnsi="SimSun" w:cs="SimSun"/>
          <w:color w:val="000000"/>
          <w:spacing w:val="-9"/>
          <w:sz w:val="24"/>
        </w:rPr>
        <w:t>。公共关系人</w:t>
      </w:r>
    </w:p>
    <w:p>
      <w:pPr>
        <w:spacing w:before="172" w:after="0" w:line="250" w:lineRule="exact"/>
        <w:ind w:left="0" w:right="0" w:firstLine="0"/>
        <w:jc w:val="left"/>
        <w:rPr>
          <w:rFonts w:ascii="Times New Roman"/>
          <w:color w:val="000000"/>
          <w:spacing w:val="0"/>
          <w:sz w:val="24"/>
        </w:rPr>
      </w:pPr>
      <w:r>
        <w:rPr>
          <w:rFonts w:ascii="SimSun" w:hAnsi="SimSun" w:cs="SimSun"/>
          <w:color w:val="000000"/>
          <w:spacing w:val="0"/>
          <w:sz w:val="24"/>
        </w:rPr>
        <w:t>员进</w:t>
      </w:r>
      <w:r>
        <w:rPr>
          <w:rFonts w:ascii="SimSun" w:hAnsi="SimSun" w:cs="SimSun"/>
          <w:color w:val="000000"/>
          <w:spacing w:val="0"/>
          <w:sz w:val="24"/>
        </w:rPr>
        <w:t>行公众心理的调</w:t>
      </w:r>
      <w:r>
        <w:rPr>
          <w:rFonts w:ascii="SimSun" w:hAnsi="SimSun" w:cs="SimSun"/>
          <w:color w:val="000000"/>
          <w:spacing w:val="0"/>
          <w:sz w:val="24"/>
        </w:rPr>
        <w:t>查</w:t>
      </w:r>
      <w:r>
        <w:rPr>
          <w:rFonts w:ascii="SimSun" w:hAnsi="SimSun" w:cs="SimSun"/>
          <w:color w:val="000000"/>
          <w:spacing w:val="0"/>
          <w:sz w:val="24"/>
        </w:rPr>
        <w:t>、分</w:t>
      </w:r>
      <w:r>
        <w:rPr>
          <w:rFonts w:ascii="SimSun" w:hAnsi="SimSun" w:cs="SimSun"/>
          <w:color w:val="000000"/>
          <w:spacing w:val="0"/>
          <w:sz w:val="24"/>
        </w:rPr>
        <w:t>析预测</w:t>
      </w:r>
      <w:r>
        <w:rPr>
          <w:rFonts w:ascii="SimSun" w:hAnsi="SimSun" w:cs="SimSun"/>
          <w:color w:val="000000"/>
          <w:spacing w:val="0"/>
          <w:sz w:val="24"/>
        </w:rPr>
        <w:t>与</w:t>
      </w:r>
      <w:r>
        <w:rPr>
          <w:rFonts w:ascii="SimSun" w:hAnsi="SimSun" w:cs="SimSun"/>
          <w:color w:val="000000"/>
          <w:spacing w:val="0"/>
          <w:sz w:val="24"/>
        </w:rPr>
        <w:t>咨询</w:t>
      </w:r>
      <w:r>
        <w:rPr>
          <w:rFonts w:ascii="SimSun" w:hAnsi="SimSun" w:cs="SimSun"/>
          <w:color w:val="000000"/>
          <w:spacing w:val="0"/>
          <w:sz w:val="24"/>
        </w:rPr>
        <w:t>等活动，</w:t>
      </w:r>
      <w:r>
        <w:rPr>
          <w:rFonts w:ascii="SimSun" w:hAnsi="SimSun" w:cs="SimSun"/>
          <w:color w:val="000000"/>
          <w:spacing w:val="0"/>
          <w:sz w:val="24"/>
        </w:rPr>
        <w:t>属于</w:t>
      </w:r>
      <w:r>
        <w:rPr>
          <w:rFonts w:ascii="SimSun" w:hAnsi="SimSun" w:cs="SimSun"/>
          <w:color w:val="000000"/>
          <w:spacing w:val="0"/>
          <w:sz w:val="24"/>
        </w:rPr>
        <w:t>公共关系职责的（</w:t>
      </w:r>
      <w:r>
        <w:rPr>
          <w:rFonts w:ascii="SimSun" w:hAnsi="SimSun" w:cs="SimSun"/>
          <w:color w:val="000000"/>
          <w:spacing w:val="-120"/>
          <w:sz w:val="24"/>
        </w:rPr>
        <w:t>）</w:t>
      </w:r>
      <w:r>
        <w:rPr>
          <w:rFonts w:ascii="SimSun" w:hAnsi="SimSun" w:cs="SimSun"/>
          <w:color w:val="000000"/>
          <w:spacing w:val="0"/>
          <w:sz w:val="24"/>
        </w:rPr>
        <w:t>。</w:t>
      </w:r>
    </w:p>
    <w:p>
      <w:pPr>
        <w:spacing w:before="186" w:after="0" w:line="265"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UIKCUC+TimesNewRomanPSMT"/>
          <w:color w:val="000000"/>
          <w:spacing w:val="0"/>
          <w:sz w:val="24"/>
        </w:rPr>
        <w:t>A.</w:t>
      </w:r>
      <w:r>
        <w:rPr>
          <w:rFonts w:ascii="SimSun" w:hAnsi="SimSun" w:cs="SimSun"/>
          <w:color w:val="000000"/>
          <w:spacing w:val="0"/>
          <w:sz w:val="24"/>
        </w:rPr>
        <w:t>】</w:t>
      </w:r>
      <w:r>
        <w:rPr>
          <w:rFonts w:ascii="SimSun" w:hAnsi="SimSun" w:cs="SimSun"/>
          <w:color w:val="000000"/>
          <w:spacing w:val="0"/>
          <w:sz w:val="24"/>
        </w:rPr>
        <w:t>收集</w:t>
      </w:r>
      <w:r>
        <w:rPr>
          <w:rFonts w:ascii="SimSun" w:hAnsi="SimSun" w:cs="SimSun"/>
          <w:color w:val="000000"/>
          <w:spacing w:val="0"/>
          <w:sz w:val="24"/>
        </w:rPr>
        <w:t>信</w:t>
      </w:r>
      <w:r>
        <w:rPr>
          <w:rFonts w:ascii="SimSun" w:hAnsi="SimSun" w:cs="SimSun"/>
          <w:color w:val="000000"/>
          <w:spacing w:val="0"/>
          <w:sz w:val="24"/>
        </w:rPr>
        <w:t>息</w:t>
      </w:r>
    </w:p>
    <w:p>
      <w:pPr>
        <w:spacing w:before="171" w:after="0" w:line="265"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UIKCUC+TimesNewRomanPSMT"/>
          <w:color w:val="000000"/>
          <w:spacing w:val="0"/>
          <w:sz w:val="24"/>
        </w:rPr>
        <w:t>B.</w:t>
      </w:r>
      <w:r>
        <w:rPr>
          <w:rFonts w:ascii="SimSun" w:hAnsi="SimSun" w:cs="SimSun"/>
          <w:color w:val="000000"/>
          <w:spacing w:val="0"/>
          <w:sz w:val="24"/>
        </w:rPr>
        <w:t>】传播</w:t>
      </w:r>
      <w:r>
        <w:rPr>
          <w:rFonts w:ascii="SimSun" w:hAnsi="SimSun" w:cs="SimSun"/>
          <w:color w:val="000000"/>
          <w:spacing w:val="0"/>
          <w:sz w:val="24"/>
        </w:rPr>
        <w:t>沟</w:t>
      </w:r>
      <w:r>
        <w:rPr>
          <w:rFonts w:ascii="SimSun" w:hAnsi="SimSun" w:cs="SimSun"/>
          <w:color w:val="000000"/>
          <w:spacing w:val="0"/>
          <w:sz w:val="24"/>
        </w:rPr>
        <w:t>通</w:t>
      </w:r>
    </w:p>
    <w:p>
      <w:pPr>
        <w:spacing w:before="166" w:after="0" w:line="265"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UIKCUC+TimesNewRomanPSMT"/>
          <w:color w:val="000000"/>
          <w:spacing w:val="0"/>
          <w:sz w:val="24"/>
        </w:rPr>
        <w:t>C.</w:t>
      </w:r>
      <w:r>
        <w:rPr>
          <w:rFonts w:ascii="SimSun" w:hAnsi="SimSun" w:cs="SimSun"/>
          <w:color w:val="000000"/>
          <w:spacing w:val="0"/>
          <w:sz w:val="24"/>
        </w:rPr>
        <w:t>】</w:t>
      </w:r>
      <w:r>
        <w:rPr>
          <w:rFonts w:ascii="SimSun" w:hAnsi="SimSun" w:cs="SimSun"/>
          <w:color w:val="000000"/>
          <w:spacing w:val="0"/>
          <w:sz w:val="24"/>
        </w:rPr>
        <w:t>咨询</w:t>
      </w:r>
      <w:r>
        <w:rPr>
          <w:rFonts w:ascii="SimSun" w:hAnsi="SimSun" w:cs="SimSun"/>
          <w:color w:val="000000"/>
          <w:spacing w:val="0"/>
          <w:sz w:val="24"/>
        </w:rPr>
        <w:t>决策</w:t>
      </w:r>
    </w:p>
    <w:p>
      <w:pPr>
        <w:spacing w:before="171" w:after="0" w:line="265"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UIKCUC+TimesNewRomanPSMT"/>
          <w:color w:val="000000"/>
          <w:spacing w:val="0"/>
          <w:sz w:val="24"/>
        </w:rPr>
        <w:t>D.</w:t>
      </w:r>
      <w:r>
        <w:rPr>
          <w:rFonts w:ascii="SimSun" w:hAnsi="SimSun" w:cs="SimSun"/>
          <w:color w:val="000000"/>
          <w:spacing w:val="0"/>
          <w:sz w:val="24"/>
        </w:rPr>
        <w:t>】教</w:t>
      </w:r>
      <w:r>
        <w:rPr>
          <w:rFonts w:ascii="SimSun" w:hAnsi="SimSun" w:cs="SimSun"/>
          <w:color w:val="000000"/>
          <w:spacing w:val="0"/>
          <w:sz w:val="24"/>
        </w:rPr>
        <w:t>育引导</w:t>
      </w:r>
    </w:p>
    <w:p>
      <w:pPr>
        <w:spacing w:before="608" w:after="0" w:line="265" w:lineRule="exact"/>
        <w:ind w:left="480" w:right="0" w:firstLine="0"/>
        <w:jc w:val="left"/>
        <w:rPr>
          <w:rFonts w:ascii="Times New Roman"/>
          <w:color w:val="000000"/>
          <w:spacing w:val="0"/>
          <w:sz w:val="24"/>
        </w:rPr>
      </w:pPr>
      <w:r>
        <w:rPr>
          <w:rFonts w:ascii="UIKCUC+TimesNewRomanPSMT"/>
          <w:color w:val="000000"/>
          <w:spacing w:val="0"/>
          <w:sz w:val="24"/>
        </w:rPr>
        <w:t>8.</w:t>
      </w:r>
      <w:r>
        <w:rPr>
          <w:rFonts w:ascii="UIKCUC+TimesNewRomanPSMT"/>
          <w:color w:val="000000"/>
          <w:spacing w:val="60"/>
          <w:sz w:val="24"/>
        </w:rPr>
        <w:t xml:space="preserve"> </w:t>
      </w:r>
      <w:r>
        <w:rPr>
          <w:rFonts w:ascii="SimSun" w:hAnsi="SimSun" w:cs="SimSun"/>
          <w:color w:val="000000"/>
          <w:spacing w:val="0"/>
          <w:sz w:val="24"/>
        </w:rPr>
        <w:t>设</w:t>
      </w:r>
      <w:r>
        <w:rPr>
          <w:rFonts w:ascii="SimSun" w:hAnsi="SimSun" w:cs="SimSun"/>
          <w:color w:val="000000"/>
          <w:spacing w:val="0"/>
          <w:sz w:val="24"/>
        </w:rPr>
        <w:t>计一个</w:t>
      </w:r>
      <w:r>
        <w:rPr>
          <w:rFonts w:ascii="SimSun" w:hAnsi="SimSun" w:cs="SimSun"/>
          <w:color w:val="000000"/>
          <w:spacing w:val="0"/>
          <w:sz w:val="24"/>
        </w:rPr>
        <w:t>具</w:t>
      </w:r>
      <w:r>
        <w:rPr>
          <w:rFonts w:ascii="SimSun" w:hAnsi="SimSun" w:cs="SimSun"/>
          <w:color w:val="000000"/>
          <w:spacing w:val="0"/>
          <w:sz w:val="24"/>
        </w:rPr>
        <w:t>有</w:t>
      </w:r>
      <w:r>
        <w:rPr>
          <w:rFonts w:ascii="SimSun" w:hAnsi="SimSun" w:cs="SimSun"/>
          <w:color w:val="000000"/>
          <w:spacing w:val="0"/>
          <w:sz w:val="24"/>
        </w:rPr>
        <w:t>独特风格</w:t>
      </w:r>
      <w:r>
        <w:rPr>
          <w:rFonts w:ascii="SimSun" w:hAnsi="SimSun" w:cs="SimSun"/>
          <w:color w:val="000000"/>
          <w:spacing w:val="0"/>
          <w:sz w:val="24"/>
        </w:rPr>
        <w:t>的组织名称和</w:t>
      </w:r>
      <w:r>
        <w:rPr>
          <w:rFonts w:ascii="SimSun" w:hAnsi="SimSun" w:cs="SimSun"/>
          <w:color w:val="000000"/>
          <w:spacing w:val="0"/>
          <w:sz w:val="24"/>
        </w:rPr>
        <w:t>商标</w:t>
      </w:r>
      <w:r>
        <w:rPr>
          <w:rFonts w:ascii="SimSun" w:hAnsi="SimSun" w:cs="SimSun"/>
          <w:color w:val="000000"/>
          <w:spacing w:val="0"/>
          <w:sz w:val="24"/>
        </w:rPr>
        <w:t>是组织处</w:t>
      </w:r>
      <w:r>
        <w:rPr>
          <w:rFonts w:ascii="SimSun" w:hAnsi="SimSun" w:cs="SimSun"/>
          <w:color w:val="000000"/>
          <w:spacing w:val="-77"/>
          <w:sz w:val="24"/>
        </w:rPr>
        <w:t>于</w:t>
      </w:r>
      <w:r>
        <w:rPr>
          <w:rFonts w:ascii="SimSun" w:hAnsi="SimSun" w:cs="SimSun"/>
          <w:color w:val="000000"/>
          <w:spacing w:val="0"/>
          <w:sz w:val="24"/>
        </w:rPr>
        <w:t>（</w:t>
      </w:r>
      <w:r>
        <w:rPr>
          <w:rFonts w:ascii="Times New Roman"/>
          <w:color w:val="000000"/>
          <w:spacing w:val="180"/>
          <w:sz w:val="24"/>
        </w:rPr>
        <w:t xml:space="preserve"> </w:t>
      </w:r>
      <w:r>
        <w:rPr>
          <w:rFonts w:ascii="SimSun" w:hAnsi="SimSun" w:cs="SimSun"/>
          <w:color w:val="000000"/>
          <w:spacing w:val="-15"/>
          <w:sz w:val="24"/>
        </w:rPr>
        <w:t>）的主要任</w:t>
      </w:r>
      <w:r>
        <w:rPr>
          <w:rFonts w:ascii="SimSun" w:hAnsi="SimSun" w:cs="SimSun"/>
          <w:color w:val="000000"/>
          <w:spacing w:val="0"/>
          <w:sz w:val="24"/>
        </w:rPr>
        <w:t>务</w:t>
      </w:r>
      <w:r>
        <w:rPr>
          <w:rFonts w:ascii="SimSun" w:hAnsi="SimSun" w:cs="SimSun"/>
          <w:color w:val="000000"/>
          <w:spacing w:val="0"/>
          <w:sz w:val="24"/>
        </w:rPr>
        <w:t>。</w:t>
      </w:r>
    </w:p>
    <w:p>
      <w:pPr>
        <w:spacing w:before="171" w:after="0" w:line="265"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UIKCUC+TimesNewRomanPSMT"/>
          <w:color w:val="000000"/>
          <w:spacing w:val="0"/>
          <w:sz w:val="24"/>
        </w:rPr>
        <w:t>A.</w:t>
      </w:r>
      <w:r>
        <w:rPr>
          <w:rFonts w:ascii="SimSun" w:hAnsi="SimSun" w:cs="SimSun"/>
          <w:color w:val="000000"/>
          <w:spacing w:val="0"/>
          <w:sz w:val="24"/>
        </w:rPr>
        <w:t>】发展</w:t>
      </w:r>
      <w:r>
        <w:rPr>
          <w:rFonts w:ascii="SimSun" w:hAnsi="SimSun" w:cs="SimSun"/>
          <w:color w:val="000000"/>
          <w:spacing w:val="0"/>
          <w:sz w:val="24"/>
        </w:rPr>
        <w:t>困难时期</w:t>
      </w:r>
    </w:p>
    <w:p>
      <w:pPr>
        <w:spacing w:before="171" w:after="0" w:line="265"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UIKCUC+TimesNewRomanPSMT"/>
          <w:color w:val="000000"/>
          <w:spacing w:val="0"/>
          <w:sz w:val="24"/>
        </w:rPr>
        <w:t>B.</w:t>
      </w:r>
      <w:r>
        <w:rPr>
          <w:rFonts w:ascii="SimSun" w:hAnsi="SimSun" w:cs="SimSun"/>
          <w:color w:val="000000"/>
          <w:spacing w:val="0"/>
          <w:sz w:val="24"/>
        </w:rPr>
        <w:t>】发展</w:t>
      </w:r>
      <w:r>
        <w:rPr>
          <w:rFonts w:ascii="SimSun" w:hAnsi="SimSun" w:cs="SimSun"/>
          <w:color w:val="000000"/>
          <w:spacing w:val="0"/>
          <w:sz w:val="24"/>
        </w:rPr>
        <w:t>顺</w:t>
      </w:r>
      <w:r>
        <w:rPr>
          <w:rFonts w:ascii="SimSun" w:hAnsi="SimSun" w:cs="SimSun"/>
          <w:color w:val="000000"/>
          <w:spacing w:val="0"/>
          <w:sz w:val="24"/>
        </w:rPr>
        <w:t>利</w:t>
      </w:r>
      <w:r>
        <w:rPr>
          <w:rFonts w:ascii="SimSun" w:hAnsi="SimSun" w:cs="SimSun"/>
          <w:color w:val="000000"/>
          <w:spacing w:val="0"/>
          <w:sz w:val="24"/>
        </w:rPr>
        <w:t>时期</w:t>
      </w:r>
    </w:p>
    <w:p>
      <w:pPr>
        <w:spacing w:before="0" w:after="0" w:line="0" w:lineRule="atLeast"/>
        <w:ind w:left="0" w:right="0" w:firstLine="0"/>
        <w:jc w:val="left"/>
        <w:rPr>
          <w:rFonts w:ascii="Arial"/>
          <w:color w:val="FF0000"/>
          <w:spacing w:val="0"/>
          <w:sz w:val="2"/>
        </w:rPr>
      </w:pPr>
    </w:p>
    <w:p>
      <w:pPr>
        <w:spacing w:before="0" w:after="0" w:line="0" w:lineRule="atLeas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r>
      <w:r>
        <w:rPr>
          <w:rFonts w:ascii="Arial"/>
          <w:color w:val="FF0000"/>
          <w:spacing w:val="0"/>
          <w:sz w:val="2"/>
        </w:rPr>
        <w:br/>
      </w:r>
    </w:p>
    <w:p>
      <w:pPr>
        <w:spacing w:before="0" w:after="0" w:line="240" w:lineRule="auto"/>
        <w:jc w:val="left"/>
        <w:rPr>
          <w:rFonts w:ascii="SimSun" w:eastAsia="SimSun" w:hAnsi="SimSun" w:cs="SimSun"/>
          <w:b/>
          <w:bCs/>
          <w:color w:val="000000"/>
          <w:sz w:val="30"/>
          <w:szCs w:val="30"/>
        </w:rPr>
      </w:pPr>
      <w:r>
        <w:rPr>
          <w:rFonts w:ascii="SimSun" w:eastAsia="SimSun" w:hAnsi="SimSun" w:cs="SimSun"/>
          <w:b/>
          <w:bCs/>
          <w:color w:val="000000"/>
          <w:sz w:val="30"/>
          <w:szCs w:val="30"/>
        </w:rPr>
        <w:t>以上内容仅为本文档的试下载部分，为可阅读页数的一半内容。如要下载或阅读全文，请访问：</w:t>
      </w:r>
      <w:hyperlink r:id="rId4" w:history="1">
        <w:r>
          <w:rPr>
            <w:rFonts w:ascii="SimSun" w:eastAsia="SimSun" w:hAnsi="SimSun" w:cs="SimSun"/>
            <w:b/>
            <w:bCs/>
            <w:color w:val="0000EE"/>
            <w:sz w:val="30"/>
            <w:szCs w:val="30"/>
            <w:u w:val="single" w:color="0000EE"/>
          </w:rPr>
          <w:t>https://d.book118.com/065200321144011041</w:t>
        </w:r>
      </w:hyperlink>
    </w:p>
    <w:p>
      <w:pPr>
        <w:spacing w:before="0" w:after="0" w:line="0" w:lineRule="atLeast"/>
        <w:ind w:left="0" w:right="0" w:firstLine="0"/>
        <w:jc w:val="left"/>
        <w:rPr>
          <w:rFonts w:ascii="Arial"/>
          <w:color w:val="FF0000"/>
          <w:spacing w:val="0"/>
          <w:sz w:val="2"/>
        </w:rPr>
      </w:pPr>
    </w:p>
    <w:sectPr>
      <w:pgSz w:w="11900" w:h="16840"/>
      <w:pgMar w:top="1604" w:right="100" w:bottom="0" w:left="1815" w:header="720" w:footer="720" w:gutter="0"/>
      <w:pgNumType w:start="1"/>
      <w:cols w:sep="0"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01010101" w:usb1="01010101" w:usb2="01010101" w:usb3="01010101" w:csb0="01010105" w:csb1="01010101"/>
    <w:embedRegular r:id="rId1" w:fontKey="{FCFE65B7-4A0C-49D2-81D2-3CD8CA40EEE3}"/>
  </w:font>
  <w:font w:name="Arial">
    <w:panose1 w:val="020B0604020202020204"/>
    <w:charset w:val="CC"/>
    <w:family w:val="swiss"/>
    <w:pitch w:val="variable"/>
    <w:sig w:usb0="01010101" w:usb1="01010101" w:usb2="01010101" w:usb3="01010101" w:csb0="01010105" w:csb1="01010101"/>
    <w:embedRegular r:id="rId2" w:fontKey="{9857EC63-DCB8-41B9-B187-F164186F709F}"/>
  </w:font>
  <w:font w:name="Calibri">
    <w:panose1 w:val="020F0502020204030204"/>
    <w:charset w:val="CC"/>
    <w:family w:val="swiss"/>
    <w:pitch w:val="variable"/>
    <w:sig w:usb0="01010101" w:usb1="01010101" w:usb2="01010101" w:usb3="01010101" w:csb0="01010105" w:csb1="01010101"/>
    <w:embedRegular r:id="rId3" w:fontKey="{3903C209-FB40-47B4-944C-98E0536C5DA5}"/>
  </w:font>
  <w:font w:name="SimSun">
    <w:panose1 w:val="00000000000000000000"/>
    <w:charset w:val="01"/>
    <w:family w:val="auto"/>
    <w:notTrueType/>
    <w:pitch w:val="default"/>
    <w:sig w:usb0="01010101" w:usb1="01010101" w:usb2="01010101" w:usb3="01010101" w:csb0="01010101" w:csb1="01010101"/>
    <w:embedRegular r:id="rId4" w:subsetted="1" w:fontKey="{4C88D106-24BE-40EE-BBFC-6673A5867B05}"/>
  </w:font>
  <w:font w:name="FSGTKK+TimesNewRomanPS-BoldMT">
    <w:panose1 w:val="02000500000000000000"/>
    <w:charset w:val="01"/>
    <w:family w:val="auto"/>
    <w:pitch w:val="variable"/>
    <w:sig w:usb0="01010101" w:usb1="01010101" w:usb2="01010101" w:usb3="01010101" w:csb0="01010101" w:csb1="01010101"/>
    <w:embedRegular r:id="rId5" w:fontKey="{31C0ECC4-6E70-48B1-85D6-3297C4CD66E2}"/>
  </w:font>
  <w:font w:name="CUSOWD+TimesNewRomanPS-BoldMT">
    <w:panose1 w:val="02000500000000000000"/>
    <w:charset w:val="01"/>
    <w:family w:val="auto"/>
    <w:pitch w:val="variable"/>
    <w:sig w:usb0="01010101" w:usb1="01010101" w:usb2="01010101" w:usb3="01010101" w:csb0="01010101" w:csb1="01010101"/>
    <w:embedRegular r:id="rId6" w:fontKey="{529B9643-A713-41CA-8C5D-D5EE4A6CD909}"/>
  </w:font>
  <w:font w:name="UIKCUC+TimesNewRomanPSMT">
    <w:panose1 w:val="02000500000000000000"/>
    <w:charset w:val="01"/>
    <w:family w:val="auto"/>
    <w:pitch w:val="variable"/>
    <w:sig w:usb0="01010101" w:usb1="01010101" w:usb2="01010101" w:usb3="01010101" w:csb0="01010101" w:csb1="01010101"/>
    <w:embedRegular r:id="rId7" w:fontKey="{5D1F66AD-B8C0-47C4-8084-39AF57D85FAD}"/>
  </w:font>
  <w:font w:name="Cambria">
    <w:charset w:val="00"/>
    <w:family w:val="auto"/>
    <w:pitch w:val="default"/>
    <w:embedRegular r:id="rId8" w:fontKey="{D31FF3FE-3749-4F4C-B177-DF7A26E5BF1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B2D"/>
    <w:rsid w:val="00B06B85"/>
    <w:rsid w:val="00BA5B2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lsdException w:name="Normal Indent"/>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lsdException w:name="Closing"/>
    <w:lsdException w:name="Signature"/>
    <w:lsdException w:name="Default Paragraph Font"/>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lsdException w:name="Salutation"/>
    <w:lsdException w:name="Date"/>
    <w:lsdException w:name="Body Text First Indent"/>
    <w:lsdException w:name="Body Text First Indent 2"/>
    <w:lsdException w:name="Note Heading"/>
    <w:lsdException w:name="Body Text 2"/>
    <w:lsdException w:name="Body Text Indent 2"/>
    <w:lsdException w:name="Body Text Indent 3"/>
    <w:lsdException w:name="Block Text"/>
    <w:lsdException w:name="Hyperlink"/>
    <w:lsdException w:name="FollowedHyperlink"/>
    <w:lsdException w:name="Strong"/>
    <w:lsdException w:name="Emphasis"/>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 Lis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lsdException w:name="Table Theme"/>
    <w:lsdException w:name="Placeholder Text"/>
    <w:lsdException w:name="No Spacing"/>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Revision"/>
    <w:lsdException w:name="List Paragraph"/>
    <w:lsdException w:name="Quote"/>
    <w:lsdException w:name="Intense Quote"/>
    <w:lsdException w:name="Subtle Emphasis"/>
    <w:lsdException w:name="Intense Emphasis"/>
    <w:lsdException w:name="Subtle Reference"/>
    <w:lsdException w:name="Intense Reference"/>
    <w:lsdException w:name="Book Title"/>
    <w:lsdException w:name="Bibliography"/>
    <w:lsdException w:name="TOC Heading"/>
  </w:latentStyles>
  <w:style w:type="paragraph" w:default="1" w:styleId="Normal">
    <w:name w:val="Normal"/>
    <w:pPr>
      <w:spacing w:before="120" w:after="240"/>
      <w:jc w:val="both"/>
    </w:pPr>
    <w:rPr>
      <w:sz w:val="22"/>
      <w:szCs w:val="22"/>
      <w:lang w:val="en-US" w:eastAsia="en-US" w:bidi="ar-SA"/>
    </w:rPr>
  </w:style>
  <w:style w:type="character" w:default="1" w:styleId="DefaultParagraphFont">
    <w:name w:val="Default Paragraph Font"/>
    <w:link w:val="Normal"/>
    <w:semiHidden/>
  </w:style>
  <w:style w:type="paragraph" w:default="1" w:styleId="NoList">
    <w:name w:val="No List"/>
    <w:link w:val="Normal"/>
    <w:semiHidden/>
  </w:style>
  <w:style w:type="table" w:customStyle="1" w:styleId="TableNormal">
    <w:name w:val="Table Normal"/>
    <w:link w:val="Normal"/>
    <w:semiHidden/>
    <w:tblPr>
      <w:tblInd w:w="0" w:type="dxa"/>
      <w:tblCellMar>
        <w:top w:w="0" w:type="dxa"/>
        <w:left w:w="108"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d.book118.com/065200321144011041" TargetMode="External" /><Relationship Id="rId5" Type="http://schemas.openxmlformats.org/officeDocument/2006/relationships/theme" Target="theme/theme1.xml" /><Relationship Id="rId6"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3768</Words>
  <Characters>7810</Characters>
  <Application>Microsoft Office Word</Application>
  <DocSecurity>0</DocSecurity>
  <Lines>0</Lines>
  <Paragraphs>493</Paragraphs>
  <ScaleCrop>false</ScaleCrop>
  <HeadingPairs>
    <vt:vector size="2" baseType="variant">
      <vt:variant>
        <vt:lpstr>Caption</vt:lpstr>
      </vt:variant>
      <vt:variant>
        <vt:i4>1</vt:i4>
      </vt:variant>
    </vt:vector>
  </HeadingPairs>
  <TitlesOfParts>
    <vt:vector size="1" baseType="lpstr">
      <vt:lpstr/>
    </vt:vector>
  </TitlesOfParts>
  <Company>Aspose</Company>
  <LinksUpToDate>false</LinksUpToDate>
  <CharactersWithSpaces>8040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dc:creator>
  <cp:lastModifiedBy>cs</cp:lastModifiedBy>
  <cp:revision>1</cp:revision>
  <dcterms:created xsi:type="dcterms:W3CDTF">2024-06-14T05:01:23Z</dcterms:created>
  <dcterms:modified xsi:type="dcterms:W3CDTF">2024-06-14T05:01:23Z</dcterms:modified>
</cp:coreProperties>
</file>