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" w:line="386" w:lineRule="auto"/>
        <w:ind w:left="2967" w:right="5703" w:hanging="814"/>
        <w:jc w:val="left"/>
        <w:rPr>
          <w:b/>
          <w:sz w:val="54"/>
        </w:rPr>
      </w:pPr>
      <w:r>
        <w:rPr>
          <w:b/>
          <w:w w:val="95"/>
          <w:sz w:val="54"/>
        </w:rPr>
        <w:t>上海奔腾企业（集团）有限公司</w:t>
      </w:r>
      <w:r>
        <w:rPr>
          <w:b/>
          <w:sz w:val="54"/>
        </w:rPr>
        <w:t>材料仓库存模块操作手册</w:t>
      </w:r>
    </w:p>
    <w:p>
      <w:pPr>
        <w:pStyle w:val="BodyText"/>
        <w:tabs>
          <w:tab w:val="left" w:pos="6741"/>
        </w:tabs>
        <w:spacing w:before="113"/>
        <w:ind w:left="3577"/>
      </w:pPr>
      <w:r>
        <w:t>文档作者：</w:t>
        <w:tab/>
        <w:t>孟圆圆</w:t>
      </w:r>
    </w:p>
    <w:p>
      <w:pPr>
        <w:pStyle w:val="BodyText"/>
        <w:tabs>
          <w:tab w:val="right" w:pos="8156"/>
        </w:tabs>
        <w:spacing w:before="71"/>
        <w:ind w:left="3569"/>
      </w:pPr>
      <w:r>
        <w:t>创建日期：</w:t>
        <w:tab/>
        <w:t>2006-10-24</w:t>
      </w:r>
    </w:p>
    <w:p>
      <w:pPr>
        <w:pStyle w:val="BodyText"/>
        <w:spacing w:before="6"/>
        <w:rPr>
          <w:sz w:val="34"/>
        </w:rPr>
      </w:pPr>
    </w:p>
    <w:p>
      <w:pPr>
        <w:spacing w:before="0"/>
        <w:ind w:left="260" w:right="0" w:firstLine="0"/>
        <w:jc w:val="left"/>
        <w:rPr>
          <w:sz w:val="48"/>
        </w:rPr>
      </w:pPr>
      <w:r>
        <w:rPr>
          <w:color w:val="0000FF"/>
          <w:sz w:val="48"/>
        </w:rPr>
        <w:t>目录</w:t>
      </w:r>
    </w:p>
    <w:p>
      <w:pPr>
        <w:pStyle w:val="Heading4"/>
        <w:tabs>
          <w:tab w:val="left" w:pos="1524"/>
          <w:tab w:val="right" w:pos="11962"/>
        </w:tabs>
        <w:spacing w:before="731"/>
        <w:rPr>
          <w:rFonts w:ascii="Arial" w:eastAsia="Arial"/>
        </w:rPr>
      </w:pPr>
      <w:r>
        <w:t>第一章</w:t>
        <w:tab/>
        <w:t>采购订单接收</w:t>
        <w:tab/>
      </w:r>
      <w:r>
        <w:rPr>
          <w:rFonts w:ascii="Arial" w:eastAsia="Arial"/>
          <w:color w:val="0000FF"/>
        </w:rPr>
        <w:t>1</w:t>
      </w:r>
    </w:p>
    <w:p>
      <w:pPr>
        <w:pStyle w:val="BodyText"/>
        <w:spacing w:before="11"/>
        <w:rPr>
          <w:rFonts w:ascii="Arial"/>
          <w:b/>
          <w:sz w:val="46"/>
        </w:rPr>
      </w:pPr>
    </w:p>
    <w:p>
      <w:pPr>
        <w:tabs>
          <w:tab w:val="left" w:pos="1524"/>
        </w:tabs>
        <w:spacing w:before="0"/>
        <w:ind w:left="260" w:right="0" w:firstLine="0"/>
        <w:jc w:val="left"/>
        <w:rPr>
          <w:b/>
          <w:sz w:val="31"/>
        </w:rPr>
      </w:pPr>
      <w:r>
        <w:rPr>
          <w:b/>
          <w:color w:val="0000FF"/>
          <w:sz w:val="31"/>
        </w:rPr>
        <w:t>第二节</w:t>
        <w:tab/>
        <w:t>入库</w:t>
      </w:r>
    </w:p>
    <w:p>
      <w:pPr>
        <w:pStyle w:val="BodyText"/>
        <w:rPr>
          <w:b/>
          <w:sz w:val="42"/>
        </w:rPr>
      </w:pPr>
    </w:p>
    <w:p>
      <w:pPr>
        <w:pStyle w:val="Heading4"/>
        <w:tabs>
          <w:tab w:val="left" w:pos="1524"/>
        </w:tabs>
        <w:spacing w:before="1" w:line="566" w:lineRule="auto"/>
        <w:ind w:right="11675"/>
      </w:pPr>
      <w:r>
        <w:rPr>
          <w:color w:val="0000FF"/>
        </w:rPr>
        <w:t>第二章</w:t>
        <w:tab/>
        <w:t>采购订单退货 第三章</w:t>
        <w:tab/>
        <w:t>处理物料搬运</w:t>
      </w:r>
      <w:r>
        <w:rPr>
          <w:color w:val="0000FF"/>
          <w:spacing w:val="-17"/>
        </w:rPr>
        <w:t>单</w:t>
      </w:r>
    </w:p>
    <w:p>
      <w:pPr>
        <w:tabs>
          <w:tab w:val="left" w:pos="1524"/>
        </w:tabs>
        <w:spacing w:before="0" w:line="566" w:lineRule="auto"/>
        <w:ind w:left="260" w:right="11283" w:firstLine="0"/>
        <w:jc w:val="left"/>
        <w:rPr>
          <w:b/>
          <w:sz w:val="31"/>
        </w:rPr>
      </w:pPr>
      <w:r>
        <w:rPr>
          <w:b/>
          <w:color w:val="0000FF"/>
          <w:w w:val="105"/>
          <w:sz w:val="31"/>
        </w:rPr>
        <w:t>第四章</w:t>
        <w:tab/>
      </w:r>
      <w:r>
        <w:rPr>
          <w:rFonts w:ascii="Arial" w:eastAsia="Arial"/>
          <w:b/>
          <w:color w:val="0000FF"/>
          <w:w w:val="105"/>
          <w:sz w:val="31"/>
        </w:rPr>
        <w:t>WIP</w:t>
      </w:r>
      <w:r>
        <w:rPr>
          <w:rFonts w:ascii="Arial" w:eastAsia="Arial"/>
          <w:b/>
          <w:color w:val="0000FF"/>
          <w:spacing w:val="-51"/>
          <w:w w:val="105"/>
          <w:sz w:val="31"/>
        </w:rPr>
        <w:t xml:space="preserve"> </w:t>
      </w:r>
      <w:r>
        <w:rPr>
          <w:b/>
          <w:color w:val="0000FF"/>
          <w:w w:val="105"/>
          <w:sz w:val="31"/>
        </w:rPr>
        <w:t>物料事务处</w:t>
      </w:r>
      <w:r>
        <w:rPr>
          <w:b/>
          <w:color w:val="0000FF"/>
          <w:spacing w:val="-15"/>
          <w:w w:val="105"/>
          <w:sz w:val="31"/>
        </w:rPr>
        <w:t>理</w:t>
      </w:r>
      <w:r>
        <w:rPr>
          <w:b/>
          <w:color w:val="0000FF"/>
          <w:w w:val="105"/>
          <w:sz w:val="31"/>
        </w:rPr>
        <w:t>第五章</w:t>
        <w:tab/>
        <w:t>销售出库</w:t>
      </w:r>
    </w:p>
    <w:p>
      <w:pPr>
        <w:pStyle w:val="Heading4"/>
        <w:tabs>
          <w:tab w:val="left" w:pos="1524"/>
        </w:tabs>
        <w:spacing w:line="566" w:lineRule="auto"/>
        <w:ind w:right="11992"/>
      </w:pPr>
      <w:r>
        <w:rPr>
          <w:color w:val="0000FF"/>
        </w:rPr>
        <w:t>第六章</w:t>
        <w:tab/>
        <w:t>杂项事务处</w:t>
      </w:r>
      <w:r>
        <w:rPr>
          <w:color w:val="0000FF"/>
          <w:spacing w:val="-18"/>
        </w:rPr>
        <w:t>理</w:t>
      </w:r>
      <w:r>
        <w:rPr>
          <w:color w:val="0000FF"/>
        </w:rPr>
        <w:t>第七章</w:t>
        <w:tab/>
        <w:t>子库转移</w:t>
      </w:r>
    </w:p>
    <w:p>
      <w:pPr>
        <w:tabs>
          <w:tab w:val="left" w:pos="1524"/>
        </w:tabs>
        <w:spacing w:before="0" w:line="395" w:lineRule="exact"/>
        <w:ind w:left="260" w:right="0" w:firstLine="0"/>
        <w:jc w:val="left"/>
        <w:rPr>
          <w:b/>
          <w:sz w:val="31"/>
        </w:rPr>
      </w:pPr>
      <w:r>
        <w:rPr>
          <w:b/>
          <w:color w:val="0000FF"/>
          <w:sz w:val="31"/>
        </w:rPr>
        <w:t>第八章</w:t>
        <w:tab/>
        <w:t>库存查询</w:t>
      </w:r>
    </w:p>
    <w:p>
      <w:pPr>
        <w:pStyle w:val="BodyText"/>
        <w:spacing w:before="7"/>
        <w:rPr>
          <w:b/>
          <w:sz w:val="41"/>
        </w:rPr>
      </w:pPr>
    </w:p>
    <w:p>
      <w:pPr>
        <w:tabs>
          <w:tab w:val="left" w:pos="1524"/>
        </w:tabs>
        <w:spacing w:before="1" w:line="566" w:lineRule="auto"/>
        <w:ind w:left="260" w:right="11992" w:firstLine="0"/>
        <w:jc w:val="left"/>
        <w:rPr>
          <w:b/>
          <w:sz w:val="31"/>
        </w:rPr>
      </w:pPr>
      <w:r>
        <w:rPr>
          <w:b/>
          <w:color w:val="0000FF"/>
          <w:sz w:val="31"/>
        </w:rPr>
        <w:t>第九章</w:t>
        <w:tab/>
        <w:t>销售退货接</w:t>
      </w:r>
      <w:r>
        <w:rPr>
          <w:b/>
          <w:color w:val="0000FF"/>
          <w:spacing w:val="-18"/>
          <w:sz w:val="31"/>
        </w:rPr>
        <w:t>收</w:t>
      </w:r>
      <w:r>
        <w:rPr>
          <w:b/>
          <w:color w:val="0000FF"/>
          <w:sz w:val="31"/>
        </w:rPr>
        <w:t>第十章</w:t>
        <w:tab/>
        <w:t>库存报表</w:t>
      </w:r>
    </w:p>
    <w:p>
      <w:pPr>
        <w:pStyle w:val="Heading2"/>
        <w:spacing w:line="515" w:lineRule="exact"/>
      </w:pPr>
      <w:r>
        <w:t>第一章 采购订单接收</w:t>
      </w:r>
    </w:p>
    <w:p>
      <w:pPr>
        <w:pStyle w:val="BodyText"/>
        <w:spacing w:before="10"/>
        <w:rPr>
          <w:rFonts w:ascii="黑体"/>
          <w:b/>
          <w:sz w:val="56"/>
        </w:rPr>
      </w:pPr>
    </w:p>
    <w:p>
      <w:pPr>
        <w:pStyle w:val="BodyText"/>
        <w:ind w:left="260"/>
      </w:pPr>
      <w:r>
        <w:t>本节主要介绍在采购订单接收中如何根据订单接收，采购接收此步只是物料的暂收状态。</w:t>
      </w:r>
    </w:p>
    <w:p>
      <w:pPr>
        <w:pStyle w:val="Heading3"/>
        <w:tabs>
          <w:tab w:val="left" w:pos="2150"/>
        </w:tabs>
        <w:spacing w:before="230"/>
      </w:pPr>
      <w:r>
        <w:t>第一节</w:t>
        <w:tab/>
        <w:t>采购订单接收事务处理</w:t>
      </w:r>
    </w:p>
    <w:p>
      <w:pPr>
        <w:pStyle w:val="BodyText"/>
        <w:spacing w:before="342"/>
        <w:ind w:left="1542"/>
      </w:pPr>
      <w:r>
        <w:t>路径：接收</w:t>
      </w:r>
    </w:p>
    <w:p>
      <w:pPr>
        <w:pStyle w:val="BodyText"/>
        <w:spacing w:before="71"/>
        <w:ind w:left="890"/>
      </w:pPr>
      <w:r>
        <w:rPr>
          <w:rFonts w:ascii="Arial" w:eastAsia="Arial"/>
        </w:rPr>
        <w:t>1</w:t>
      </w:r>
      <w:r>
        <w:t>、 双击接收</w:t>
      </w:r>
    </w:p>
    <w:p>
      <w:pPr>
        <w:pStyle w:val="BodyText"/>
        <w:spacing w:before="71"/>
        <w:ind w:left="890"/>
      </w:pPr>
      <w:r>
        <w:rPr>
          <w:rFonts w:ascii="Arial" w:eastAsia="Arial" w:hAnsi="Arial"/>
        </w:rPr>
        <w:t>2</w:t>
      </w:r>
      <w:r>
        <w:t>、 输入预期接收的采购订单的查询条件，按“查找”按钮进入接收屏幕。</w:t>
      </w:r>
    </w:p>
    <w:p>
      <w:pPr>
        <w:spacing w:after="0"/>
        <w:sectPr>
          <w:type w:val="continuous"/>
          <w:pgSz w:w="17860" w:h="25260"/>
          <w:pgMar w:top="1800" w:right="0" w:bottom="280" w:left="2440" w:header="708" w:footer="708"/>
          <w:cols w:space="708"/>
        </w:sectPr>
      </w:pPr>
    </w:p>
    <w:p>
      <w:pPr>
        <w:pStyle w:val="BodyText"/>
        <w:ind w:left="1362"/>
        <w:rPr>
          <w:sz w:val="20"/>
        </w:rPr>
      </w:pPr>
      <w:r>
        <w:rPr>
          <w:sz w:val="20"/>
        </w:rPr>
        <w:pict>
          <v:group id="_x0000_i1025" style="width:562.7pt;height:410.05pt;mso-position-horizontal-relative:char;mso-position-vertical-relative:line" coordorigin="0,0" coordsize="11254,8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075;height:8201;left:178;position:absolute" stroked="f">
              <v:imagedata r:id="rId4" o:title=""/>
            </v:shape>
            <v:shape id="_x0000_s1027" type="#_x0000_t75" style="width:2200;height:540;left:3477;position:absolute;top:4164" stroked="f">
              <v:imagedata r:id="rId5" o:title=""/>
            </v:shape>
            <v:shape id="_x0000_s1028" type="#_x0000_t75" style="width:1660;height:440;left:2937;position:absolute;top:1124" stroked="f">
              <v:imagedata r:id="rId6" o:title=""/>
            </v:shape>
            <v:shape id="_x0000_s1029" type="#_x0000_t75" style="width:1380;height:240;left:3217;position:absolute;top:2304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1254;height:8201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43"/>
                      </w:rPr>
                    </w:pP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40"/>
                      </w:tabs>
                      <w:spacing w:before="0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来源类型：选择全部；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40"/>
                      </w:tabs>
                      <w:spacing w:before="251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采购订单：若要接收某个订单的物料，可在此输入采购订单号进行查询；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40"/>
                      </w:tabs>
                      <w:spacing w:before="251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供应商：可以查找某个供应商的货物，进行接收；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25"/>
        </w:numPr>
        <w:tabs>
          <w:tab w:val="left" w:pos="1903"/>
        </w:tabs>
        <w:spacing w:before="28" w:after="0" w:line="240" w:lineRule="auto"/>
        <w:ind w:left="1902" w:right="0" w:hanging="541"/>
        <w:jc w:val="left"/>
        <w:rPr>
          <w:sz w:val="31"/>
        </w:rPr>
      </w:pPr>
      <w:r>
        <w:rPr>
          <w:spacing w:val="-4"/>
          <w:sz w:val="31"/>
        </w:rPr>
        <w:t>物料,版本:对某个物料进行接收;</w:t>
      </w:r>
    </w:p>
    <w:p>
      <w:pPr>
        <w:pStyle w:val="ListParagraph"/>
        <w:numPr>
          <w:ilvl w:val="0"/>
          <w:numId w:val="25"/>
        </w:numPr>
        <w:tabs>
          <w:tab w:val="left" w:pos="1903"/>
        </w:tabs>
        <w:spacing w:before="251" w:after="0" w:line="240" w:lineRule="auto"/>
        <w:ind w:left="1902" w:right="0" w:hanging="541"/>
        <w:jc w:val="left"/>
        <w:rPr>
          <w:sz w:val="31"/>
        </w:rPr>
      </w:pPr>
      <w:r>
        <w:rPr>
          <w:spacing w:val="-4"/>
          <w:sz w:val="31"/>
        </w:rPr>
        <w:t>日期:可以跟据采购订单物料需要日期进行查找;</w:t>
      </w:r>
    </w:p>
    <w:p>
      <w:pPr>
        <w:pStyle w:val="ListParagraph"/>
        <w:numPr>
          <w:ilvl w:val="0"/>
          <w:numId w:val="25"/>
        </w:numPr>
        <w:tabs>
          <w:tab w:val="left" w:pos="2061"/>
        </w:tabs>
        <w:spacing w:before="250" w:after="0" w:line="240" w:lineRule="auto"/>
        <w:ind w:left="2060" w:right="0" w:hanging="699"/>
        <w:jc w:val="left"/>
        <w:rPr>
          <w:sz w:val="31"/>
        </w:rPr>
      </w:pPr>
      <w:r>
        <w:rPr>
          <w:sz w:val="31"/>
        </w:rPr>
        <w:t>按“查找”键或回车，表示接受查询条件，进入查询结果界面：</w:t>
      </w:r>
    </w:p>
    <w:p>
      <w:pPr>
        <w:pStyle w:val="BodyText"/>
        <w:spacing w:before="11"/>
        <w:rPr>
          <w:sz w:val="26"/>
        </w:rPr>
      </w:pPr>
      <w:r>
        <w:pict>
          <v:group id="_x0000_s1031" style="width:622.65pt;height:424.2pt;margin-top:19.19pt;margin-left:135pt;mso-position-horizontal-relative:page;mso-wrap-distance-left:0;mso-wrap-distance-right:0;position:absolute;z-index:-251658240" coordorigin="2700,384" coordsize="12453,8484">
            <v:shape id="_x0000_s1032" type="#_x0000_t75" style="width:12453;height:8484;left:2700;position:absolute;top:383" stroked="f">
              <v:imagedata r:id="rId8" o:title=""/>
            </v:shape>
            <v:shape id="_x0000_s1033" type="#_x0000_t75" style="width:2180;height:480;left:2700;position:absolute;top:1970" stroked="f">
              <v:imagedata r:id="rId9" o:title=""/>
            </v:shape>
            <w10:wrap type="topAndBottom"/>
          </v:group>
        </w:pict>
      </w:r>
    </w:p>
    <w:p>
      <w:pPr>
        <w:pStyle w:val="ListParagraph"/>
        <w:numPr>
          <w:ilvl w:val="0"/>
          <w:numId w:val="24"/>
        </w:numPr>
        <w:tabs>
          <w:tab w:val="left" w:pos="526"/>
        </w:tabs>
        <w:spacing w:before="248" w:after="0" w:line="240" w:lineRule="auto"/>
        <w:ind w:left="525" w:right="0" w:hanging="266"/>
        <w:jc w:val="left"/>
        <w:rPr>
          <w:sz w:val="31"/>
        </w:rPr>
      </w:pPr>
      <w:r>
        <w:rPr>
          <w:spacing w:val="-2"/>
          <w:sz w:val="31"/>
        </w:rPr>
        <w:t>选重要接收的物料编码</w:t>
      </w:r>
      <w:r>
        <w:rPr>
          <w:rFonts w:ascii="Arial" w:eastAsia="Arial"/>
          <w:spacing w:val="-4"/>
          <w:sz w:val="31"/>
        </w:rPr>
        <w:t>,</w:t>
      </w:r>
      <w:r>
        <w:rPr>
          <w:sz w:val="31"/>
        </w:rPr>
        <w:t>在编码前的小方框打对号</w:t>
      </w:r>
    </w:p>
    <w:p>
      <w:pPr>
        <w:pStyle w:val="ListParagraph"/>
        <w:numPr>
          <w:ilvl w:val="0"/>
          <w:numId w:val="24"/>
        </w:numPr>
        <w:tabs>
          <w:tab w:val="left" w:pos="526"/>
        </w:tabs>
        <w:spacing w:before="71" w:after="0" w:line="283" w:lineRule="auto"/>
        <w:ind w:left="260" w:right="2538" w:firstLine="0"/>
        <w:jc w:val="left"/>
        <w:rPr>
          <w:sz w:val="31"/>
        </w:rPr>
      </w:pPr>
      <w:r>
        <w:rPr>
          <w:spacing w:val="-1"/>
          <w:sz w:val="31"/>
        </w:rPr>
        <w:t>下方显示的是相应接收行对应的订单信息有订单类型、订单号、供应商、物料说明、目的</w:t>
      </w:r>
      <w:r>
        <w:rPr>
          <w:sz w:val="31"/>
        </w:rPr>
        <w:t>地、运输路线（即接收方式）</w:t>
      </w:r>
    </w:p>
    <w:p>
      <w:pPr>
        <w:pStyle w:val="ListParagraph"/>
        <w:numPr>
          <w:ilvl w:val="0"/>
          <w:numId w:val="24"/>
        </w:numPr>
        <w:tabs>
          <w:tab w:val="left" w:pos="682"/>
        </w:tabs>
        <w:spacing w:before="0" w:after="0" w:line="396" w:lineRule="exact"/>
        <w:ind w:left="681" w:right="0" w:hanging="422"/>
        <w:jc w:val="left"/>
        <w:rPr>
          <w:sz w:val="31"/>
        </w:rPr>
      </w:pPr>
      <w:r>
        <w:rPr>
          <w:sz w:val="31"/>
        </w:rPr>
        <w:t>选择需入库的接收行，可以更改接收数量，若目的地类型为库存，还需选择需要入库的</w:t>
      </w:r>
    </w:p>
    <w:p>
      <w:pPr>
        <w:spacing w:after="0" w:line="396" w:lineRule="exact"/>
        <w:jc w:val="left"/>
        <w:rPr>
          <w:sz w:val="31"/>
        </w:rPr>
        <w:sectPr>
          <w:pgSz w:w="17860" w:h="25260"/>
          <w:pgMar w:top="1880" w:right="0" w:bottom="280" w:left="2440" w:header="708" w:footer="708"/>
          <w:pgNumType w:start="2"/>
          <w:cols w:space="708"/>
        </w:sectPr>
      </w:pPr>
    </w:p>
    <w:p>
      <w:pPr>
        <w:pStyle w:val="BodyText"/>
        <w:spacing w:before="49"/>
        <w:ind w:left="260"/>
      </w:pPr>
      <w:r>
        <w:t>子库，点击保存按钮，你的接收工作已完成。注：可选择多行物料进行接收确认。</w:t>
      </w:r>
    </w:p>
    <w:p>
      <w:pPr>
        <w:pStyle w:val="ListParagraph"/>
        <w:numPr>
          <w:ilvl w:val="0"/>
          <w:numId w:val="24"/>
        </w:numPr>
        <w:tabs>
          <w:tab w:val="left" w:pos="526"/>
        </w:tabs>
        <w:spacing w:before="72" w:after="0" w:line="240" w:lineRule="auto"/>
        <w:ind w:left="525" w:right="0" w:hanging="266"/>
        <w:jc w:val="left"/>
        <w:rPr>
          <w:sz w:val="31"/>
        </w:rPr>
      </w:pPr>
      <w:r>
        <w:rPr>
          <w:spacing w:val="3"/>
          <w:sz w:val="31"/>
        </w:rPr>
        <w:t>保存完，再点击题头按钮，将出现如下</w:t>
      </w:r>
      <w:r>
        <w:rPr>
          <w:rFonts w:ascii="Arial" w:eastAsia="Arial"/>
          <w:sz w:val="31"/>
        </w:rPr>
        <w:t>FORM</w:t>
      </w:r>
      <w:r>
        <w:rPr>
          <w:sz w:val="31"/>
        </w:rPr>
        <w:t>：</w:t>
      </w:r>
    </w:p>
    <w:p>
      <w:pPr>
        <w:pStyle w:val="BodyText"/>
        <w:spacing w:before="3"/>
        <w:rPr>
          <w:sz w:val="14"/>
        </w:rPr>
      </w:pPr>
      <w:r>
        <w:pict>
          <v:group id="_x0000_s1034" style="width:622.65pt;height:235.55pt;margin-top:11.11pt;margin-left:135pt;mso-position-horizontal-relative:page;mso-wrap-distance-left:0;mso-wrap-distance-right:0;position:absolute;z-index:-251657216" coordorigin="2700,222" coordsize="12453,4711">
            <v:shape id="_x0000_s1035" type="#_x0000_t75" style="width:12453;height:4711;left:2700;position:absolute;top:222" stroked="f">
              <v:imagedata r:id="rId10" o:title=""/>
            </v:shape>
            <v:shape id="_x0000_s1036" type="#_x0000_t75" style="width:1920;height:720;left:5660;position:absolute;top:1327" stroked="f">
              <v:imagedata r:id="rId11" o:title=""/>
            </v:shape>
            <w10:wrap type="topAndBottom"/>
          </v:group>
        </w:pict>
      </w:r>
    </w:p>
    <w:p>
      <w:pPr>
        <w:pStyle w:val="BodyText"/>
        <w:spacing w:before="258" w:line="283" w:lineRule="auto"/>
        <w:ind w:left="260" w:right="2682"/>
      </w:pPr>
      <w:r>
        <w:rPr>
          <w:spacing w:val="-11"/>
        </w:rPr>
        <w:t>系统会自动产生一个接收号，记录下来便于后续利用该接收号进行业务查询、打印单据及跟</w:t>
      </w:r>
      <w:r>
        <w:t>踪处理。</w:t>
      </w:r>
    </w:p>
    <w:p>
      <w:pPr>
        <w:pStyle w:val="BodyText"/>
        <w:spacing w:before="9"/>
        <w:rPr>
          <w:sz w:val="34"/>
        </w:rPr>
      </w:pPr>
    </w:p>
    <w:p>
      <w:pPr>
        <w:pStyle w:val="Heading2"/>
        <w:tabs>
          <w:tab w:val="left" w:pos="2150"/>
        </w:tabs>
        <w:spacing w:before="1"/>
        <w:rPr>
          <w:rFonts w:ascii="宋体" w:eastAsia="宋体" w:hint="eastAsia"/>
        </w:rPr>
      </w:pPr>
      <w:r>
        <w:rPr>
          <w:rFonts w:ascii="宋体" w:eastAsia="宋体" w:hint="eastAsia"/>
        </w:rPr>
        <w:t>第二节</w:t>
        <w:tab/>
        <w:t>入库</w:t>
      </w:r>
    </w:p>
    <w:p>
      <w:pPr>
        <w:pStyle w:val="BodyText"/>
        <w:spacing w:before="342"/>
        <w:ind w:left="1520"/>
      </w:pPr>
      <w:r>
        <w:t>针对接收方式为直接交货的物料在接收环节就完成入库。</w:t>
      </w:r>
    </w:p>
    <w:p>
      <w:pPr>
        <w:pStyle w:val="BodyText"/>
        <w:spacing w:before="251" w:line="283" w:lineRule="auto"/>
        <w:ind w:left="1520" w:right="2492"/>
      </w:pPr>
      <w:r>
        <w:t>针对接收方式为标准接收或检验接收的订单，在上述接收确认后，若为检验接收， 还需检验（品管做检验事务处理），方能入库。</w:t>
      </w:r>
    </w:p>
    <w:p>
      <w:pPr>
        <w:pStyle w:val="BodyText"/>
        <w:spacing w:before="158"/>
        <w:ind w:left="1524"/>
      </w:pPr>
      <w:r>
        <w:t>路径：入库</w:t>
      </w:r>
    </w:p>
    <w:p>
      <w:pPr>
        <w:pStyle w:val="BodyText"/>
        <w:spacing w:before="251"/>
        <w:ind w:left="1070"/>
      </w:pPr>
      <w:r>
        <w:rPr>
          <w:rFonts w:ascii="Book Antiqua" w:eastAsia="Book Antiqua"/>
        </w:rPr>
        <w:t>1</w:t>
      </w:r>
      <w:r>
        <w:t>） 双击入库</w:t>
      </w:r>
    </w:p>
    <w:p>
      <w:pPr>
        <w:pStyle w:val="BodyText"/>
        <w:spacing w:before="2"/>
        <w:rPr>
          <w:sz w:val="21"/>
        </w:rPr>
      </w:pPr>
      <w:r>
        <w:pict>
          <v:group id="_x0000_s1037" style="width:622.65pt;height:457.05pt;margin-top:15.51pt;margin-left:175.5pt;mso-position-horizontal-relative:page;mso-wrap-distance-left:0;mso-wrap-distance-right:0;position:absolute;z-index:-251656192" coordorigin="3510,310" coordsize="12453,9141">
            <v:shape id="_x0000_s1038" type="#_x0000_t75" style="width:12453;height:9141;left:3510;position:absolute;top:310" stroked="f">
              <v:imagedata r:id="rId12" o:title=""/>
            </v:shape>
            <v:shape id="_x0000_s1039" type="#_x0000_t75" style="width:1660;height:500;left:6740;position:absolute;top:7418" stroked="f">
              <v:imagedata r:id="rId13" o:title=""/>
            </v:shape>
            <v:shape id="_x0000_s1040" type="#_x0000_t75" style="width:2200;height:720;left:12140;position:absolute;top:1338" stroked="f">
              <v:imagedata r:id="rId14" o:title=""/>
            </v:shape>
            <v:shape id="_x0000_s1041" type="#_x0000_t75" style="width:1660;height:720;left:6200;position:absolute;top:1338" stroked="f">
              <v:imagedata r:id="rId15" o:title=""/>
            </v:shape>
            <v:shape id="_x0000_s1042" type="#_x0000_t75" style="width:2740;height:480;left:6740;position:absolute;top:6498" stroked="f">
              <v:imagedata r:id="rId16" o:title=""/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pgSz w:w="17860" w:h="25260"/>
          <w:pgMar w:top="1860" w:right="0" w:bottom="280" w:left="24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526"/>
        </w:tabs>
        <w:spacing w:before="138" w:after="0" w:line="240" w:lineRule="auto"/>
        <w:ind w:left="1525" w:right="0" w:hanging="478"/>
        <w:jc w:val="left"/>
        <w:rPr>
          <w:sz w:val="31"/>
        </w:rPr>
      </w:pPr>
      <w:r>
        <w:rPr>
          <w:sz w:val="31"/>
        </w:rPr>
        <w:t>采购订单：可以针对某个订单查询，点击查找，进行接收事务处理。</w:t>
      </w:r>
    </w:p>
    <w:p>
      <w:pPr>
        <w:pStyle w:val="ListParagraph"/>
        <w:numPr>
          <w:ilvl w:val="0"/>
          <w:numId w:val="23"/>
        </w:numPr>
        <w:tabs>
          <w:tab w:val="left" w:pos="1526"/>
        </w:tabs>
        <w:spacing w:before="251" w:after="0" w:line="391" w:lineRule="auto"/>
        <w:ind w:left="1520" w:right="5656" w:hanging="472"/>
        <w:jc w:val="left"/>
        <w:rPr>
          <w:sz w:val="31"/>
        </w:rPr>
      </w:pPr>
      <w:r>
        <w:rPr>
          <w:spacing w:val="-1"/>
          <w:sz w:val="31"/>
        </w:rPr>
        <w:t>接收：也可根据接收时系统产生的接收号，输入进行查询。</w:t>
      </w:r>
      <w:r>
        <w:rPr>
          <w:sz w:val="31"/>
        </w:rPr>
        <w:t>输入查找条件，注：事务处理明细页签中：</w:t>
      </w:r>
    </w:p>
    <w:p>
      <w:pPr>
        <w:pStyle w:val="ListParagraph"/>
        <w:numPr>
          <w:ilvl w:val="1"/>
          <w:numId w:val="24"/>
        </w:numPr>
        <w:tabs>
          <w:tab w:val="left" w:pos="1525"/>
        </w:tabs>
        <w:spacing w:before="1" w:after="0" w:line="240" w:lineRule="auto"/>
        <w:ind w:left="1524" w:right="0" w:hanging="477"/>
        <w:jc w:val="left"/>
        <w:rPr>
          <w:sz w:val="31"/>
        </w:rPr>
      </w:pPr>
      <w:r>
        <w:rPr>
          <w:sz w:val="31"/>
        </w:rPr>
        <w:t>事务处理日期：选择业务需要的日期范围。</w:t>
      </w:r>
    </w:p>
    <w:p>
      <w:pPr>
        <w:pStyle w:val="ListParagraph"/>
        <w:numPr>
          <w:ilvl w:val="1"/>
          <w:numId w:val="24"/>
        </w:numPr>
        <w:tabs>
          <w:tab w:val="left" w:pos="1525"/>
        </w:tabs>
        <w:spacing w:before="250" w:after="0" w:line="240" w:lineRule="auto"/>
        <w:ind w:left="1524" w:right="0" w:hanging="477"/>
        <w:jc w:val="left"/>
        <w:rPr>
          <w:sz w:val="31"/>
        </w:rPr>
      </w:pPr>
      <w:r>
        <w:rPr>
          <w:sz w:val="31"/>
        </w:rPr>
        <w:t>接收方式：入库时选择交货。</w:t>
      </w:r>
    </w:p>
    <w:p>
      <w:pPr>
        <w:pStyle w:val="ListParagraph"/>
        <w:numPr>
          <w:ilvl w:val="0"/>
          <w:numId w:val="22"/>
        </w:numPr>
        <w:tabs>
          <w:tab w:val="left" w:pos="1547"/>
        </w:tabs>
        <w:spacing w:before="251" w:after="0" w:line="240" w:lineRule="auto"/>
        <w:ind w:left="1546" w:right="0" w:hanging="477"/>
        <w:jc w:val="left"/>
        <w:rPr>
          <w:sz w:val="31"/>
        </w:rPr>
      </w:pPr>
      <w:r>
        <w:rPr>
          <w:sz w:val="31"/>
        </w:rPr>
        <w:t>点击“查找”按钮进入不需检验或已检验完的接收入库界面：</w:t>
      </w:r>
    </w:p>
    <w:p>
      <w:pPr>
        <w:pStyle w:val="BodyText"/>
        <w:spacing w:before="6"/>
        <w:rPr>
          <w:sz w:val="12"/>
        </w:rPr>
      </w:pPr>
      <w:r>
        <w:pict>
          <v:group id="_x0000_s1043" style="width:622.6pt;height:419.75pt;margin-top:9.94pt;margin-left:174.45pt;mso-position-horizontal-relative:page;mso-wrap-distance-left:0;mso-wrap-distance-right:0;position:absolute;z-index:-251655168" coordorigin="3489,199" coordsize="12452,8395">
            <v:shape id="_x0000_s1044" type="#_x0000_t75" style="width:12452;height:8395;left:3489;position:absolute;top:198" stroked="f">
              <v:imagedata r:id="rId17" o:title=""/>
            </v:shape>
            <v:shape id="_x0000_s1045" type="#_x0000_t75" style="width:1660;height:480;left:4040;position:absolute;top:1587" stroked="f">
              <v:imagedata r:id="rId18" o:title=""/>
            </v:shape>
            <v:shape id="_x0000_s1046" type="#_x0000_t75" style="width:2200;height:720;left:13220;position:absolute;top:6027" stroked="f">
              <v:imagedata r:id="rId19" o:title=""/>
            </v:shape>
            <v:shape id="_x0000_s1047" type="#_x0000_t75" style="width:1120;height:480;left:6200;position:absolute;top:1587" stroked="f">
              <v:imagedata r:id="rId20" o:title=""/>
            </v:shape>
            <v:shape id="_x0000_s1048" type="#_x0000_t75" style="width:1660;height:720;left:13760;position:absolute;top:4347" stroked="f">
              <v:imagedata r:id="rId21" o:title=""/>
            </v:shape>
            <w10:wrap type="topAndBottom"/>
          </v:group>
        </w:pict>
      </w:r>
    </w:p>
    <w:p>
      <w:pPr>
        <w:pStyle w:val="ListParagraph"/>
        <w:numPr>
          <w:ilvl w:val="0"/>
          <w:numId w:val="21"/>
        </w:numPr>
        <w:tabs>
          <w:tab w:val="left" w:pos="1683"/>
        </w:tabs>
        <w:spacing w:before="234" w:after="0" w:line="283" w:lineRule="auto"/>
        <w:ind w:left="1678" w:right="2648" w:hanging="630"/>
        <w:jc w:val="both"/>
        <w:rPr>
          <w:sz w:val="31"/>
        </w:rPr>
      </w:pPr>
      <w:r>
        <w:rPr>
          <w:sz w:val="31"/>
        </w:rPr>
        <w:t>一行为一个接收事务处理入库行，首先选中该行（在前面复选框中打对钩），</w:t>
      </w:r>
      <w:r>
        <w:rPr>
          <w:spacing w:val="-18"/>
          <w:sz w:val="31"/>
        </w:rPr>
        <w:t>入</w:t>
      </w:r>
      <w:r>
        <w:rPr>
          <w:sz w:val="31"/>
        </w:rPr>
        <w:t>库数量需等于或小于接收或检验的数量（</w:t>
      </w:r>
      <w:r>
        <w:rPr>
          <w:spacing w:val="-1"/>
          <w:sz w:val="31"/>
        </w:rPr>
        <w:t>若小于，直接在数量字段更改，输入入</w:t>
      </w:r>
      <w:r>
        <w:rPr>
          <w:sz w:val="31"/>
        </w:rPr>
        <w:t>库数量即可）。</w:t>
      </w:r>
    </w:p>
    <w:p>
      <w:pPr>
        <w:pStyle w:val="ListParagraph"/>
        <w:numPr>
          <w:ilvl w:val="0"/>
          <w:numId w:val="21"/>
        </w:numPr>
        <w:tabs>
          <w:tab w:val="left" w:pos="1611"/>
        </w:tabs>
        <w:spacing w:before="178" w:after="0" w:line="283" w:lineRule="auto"/>
        <w:ind w:left="1610" w:right="2720" w:hanging="540"/>
        <w:jc w:val="left"/>
        <w:rPr>
          <w:sz w:val="31"/>
        </w:rPr>
      </w:pPr>
      <w:r>
        <w:rPr>
          <w:sz w:val="31"/>
        </w:rPr>
        <w:t>目的地类型：为库存。有两种情况（可以查看检验字段）：</w:t>
      </w:r>
      <w:r>
        <w:rPr>
          <w:spacing w:val="-2"/>
          <w:sz w:val="31"/>
        </w:rPr>
        <w:t>一种为标准接收的接</w:t>
      </w:r>
      <w:r>
        <w:rPr>
          <w:sz w:val="31"/>
        </w:rPr>
        <w:t>受入库；一种为检验接收的检验接受。</w:t>
      </w:r>
    </w:p>
    <w:p>
      <w:pPr>
        <w:pStyle w:val="ListParagraph"/>
        <w:numPr>
          <w:ilvl w:val="0"/>
          <w:numId w:val="21"/>
        </w:numPr>
        <w:tabs>
          <w:tab w:val="left" w:pos="1611"/>
        </w:tabs>
        <w:spacing w:before="179" w:after="0" w:line="240" w:lineRule="auto"/>
        <w:ind w:left="1610" w:right="0" w:hanging="541"/>
        <w:jc w:val="left"/>
        <w:rPr>
          <w:sz w:val="31"/>
        </w:rPr>
      </w:pPr>
      <w:r>
        <w:rPr>
          <w:sz w:val="31"/>
        </w:rPr>
        <w:t>下方为选中的入库行的基本信息。如接收号、订单号、供应商等等信息。</w:t>
      </w:r>
    </w:p>
    <w:p>
      <w:pPr>
        <w:pStyle w:val="BodyText"/>
        <w:spacing w:before="252"/>
        <w:ind w:left="1700"/>
      </w:pPr>
      <w:r>
        <w:t>3、 选择入库行的物料入库的子库，如下：</w:t>
      </w:r>
    </w:p>
    <w:p>
      <w:pPr>
        <w:spacing w:after="0"/>
        <w:sectPr>
          <w:pgSz w:w="17860" w:h="25260"/>
          <w:pgMar w:top="2420" w:right="0" w:bottom="280" w:left="244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63"/>
        <w:ind w:left="890"/>
      </w:pPr>
      <w:r>
        <w:pict>
          <v:group id="_x0000_s1049" style="width:575.85pt;height:408.05pt;margin-top:-396.28pt;margin-left:207pt;mso-position-horizontal-relative:page;position:absolute;z-index:-251653120" coordorigin="4140,-7926" coordsize="11517,8161">
            <v:shape id="_x0000_s1050" type="#_x0000_t75" style="width:11517;height:8161;left:4140;position:absolute;top:-7926" stroked="f">
              <v:imagedata r:id="rId22" o:title=""/>
            </v:shape>
            <v:shape id="_x0000_s1051" type="#_x0000_t75" style="width:1640;height:500;left:9180;position:absolute;top:-6482" stroked="f">
              <v:imagedata r:id="rId23" o:title=""/>
            </v:shape>
          </v:group>
        </w:pict>
      </w:r>
      <w:r>
        <w:t>子库存：选择该物料需要入库的子库。</w:t>
      </w:r>
    </w:p>
    <w:p>
      <w:pPr>
        <w:pStyle w:val="BodyText"/>
        <w:spacing w:before="250"/>
        <w:ind w:left="890"/>
      </w:pPr>
      <w:r>
        <w:t>4．所有信息输入完后，点击保存按钮，即完成入库。可以入多行。</w:t>
      </w:r>
    </w:p>
    <w:p>
      <w:pPr>
        <w:pStyle w:val="BodyText"/>
        <w:spacing w:before="5"/>
        <w:rPr>
          <w:sz w:val="2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248221</wp:posOffset>
            </wp:positionV>
            <wp:extent cx="7980997" cy="114014"/>
            <wp:effectExtent l="0" t="0" r="0" b="0"/>
            <wp:wrapTopAndBottom/>
            <wp:docPr id="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tabs>
          <w:tab w:val="left" w:pos="2150"/>
        </w:tabs>
        <w:spacing w:before="142"/>
      </w:pPr>
      <w:r>
        <w:t>第二章</w:t>
        <w:tab/>
        <w:t>采购订单退货</w:t>
      </w:r>
    </w:p>
    <w:p>
      <w:pPr>
        <w:pStyle w:val="BodyText"/>
        <w:spacing w:before="1"/>
        <w:rPr>
          <w:rFonts w:ascii="黑体"/>
          <w:b/>
          <w:sz w:val="57"/>
        </w:rPr>
      </w:pPr>
    </w:p>
    <w:p>
      <w:pPr>
        <w:pStyle w:val="BodyText"/>
        <w:ind w:left="2150"/>
      </w:pPr>
      <w:r>
        <w:t>本章主要介绍在采购系统中对供应商提供的不良品进行退货处理。</w:t>
      </w:r>
    </w:p>
    <w:p>
      <w:pPr>
        <w:spacing w:before="71"/>
        <w:ind w:left="260" w:right="0" w:firstLine="0"/>
        <w:jc w:val="left"/>
        <w:rPr>
          <w:b/>
          <w:sz w:val="31"/>
        </w:rPr>
      </w:pPr>
      <w:r>
        <w:rPr>
          <w:rFonts w:ascii="Arial" w:eastAsia="Arial"/>
          <w:sz w:val="31"/>
        </w:rPr>
        <w:t>1</w:t>
      </w:r>
      <w:r>
        <w:rPr>
          <w:sz w:val="31"/>
        </w:rPr>
        <w:t xml:space="preserve">、 </w:t>
      </w:r>
      <w:r>
        <w:rPr>
          <w:b/>
          <w:sz w:val="31"/>
        </w:rPr>
        <w:t>路径：退货</w:t>
      </w:r>
    </w:p>
    <w:p>
      <w:pPr>
        <w:pStyle w:val="Heading4"/>
        <w:numPr>
          <w:ilvl w:val="0"/>
          <w:numId w:val="20"/>
        </w:numPr>
        <w:tabs>
          <w:tab w:val="left" w:pos="840"/>
          <w:tab w:val="left" w:pos="841"/>
        </w:tabs>
        <w:spacing w:before="71" w:after="0" w:line="240" w:lineRule="auto"/>
        <w:ind w:left="840" w:right="0" w:hanging="581"/>
        <w:jc w:val="left"/>
        <w:rPr>
          <w:rFonts w:ascii="Arial" w:eastAsia="Arial"/>
        </w:rPr>
      </w:pPr>
      <w:r>
        <w:t>双击退货</w:t>
      </w:r>
    </w:p>
    <w:p>
      <w:pPr>
        <w:pStyle w:val="BodyText"/>
        <w:spacing w:before="3"/>
        <w:rPr>
          <w:b/>
          <w:sz w:val="12"/>
        </w:rPr>
      </w:pPr>
      <w:r>
        <w:pict>
          <v:group id="_x0000_s1052" style="width:568pt;height:401.2pt;margin-top:9.83pt;margin-left:135pt;mso-position-horizontal-relative:page;mso-wrap-distance-left:0;mso-wrap-distance-right:0;position:absolute;z-index:-251652096" coordorigin="2700,197" coordsize="11360,8024">
            <v:shape id="_x0000_s1053" type="#_x0000_t75" style="width:11337;height:8024;left:2700;position:absolute;top:196" stroked="f">
              <v:imagedata r:id="rId25" o:title=""/>
            </v:shape>
            <v:shape id="_x0000_s1054" type="#_x0000_t75" style="width:2200;height:480;left:5660;position:absolute;top:1309" stroked="f">
              <v:imagedata r:id="rId26" o:title=""/>
            </v:shape>
            <v:shape id="_x0000_s1055" type="#_x0000_t75" style="width:2180;height:480;left:11880;position:absolute;top:609" stroked="f">
              <v:imagedata r:id="rId27" o:title=""/>
            </v:shape>
            <v:shape id="_x0000_s1056" type="#_x0000_t75" style="width:2200;height:480;left:5660;position:absolute;top:2949" stroked="f">
              <v:imagedata r:id="rId28" o:title=""/>
            </v:shape>
            <v:shape id="_x0000_s1057" type="#_x0000_t75" style="width:3260;height:720;left:5940;position:absolute;top:5749" stroked="f">
              <v:imagedata r:id="rId29" o:title=""/>
            </v:shape>
            <w10:wrap type="topAndBottom"/>
          </v:group>
        </w:pict>
      </w:r>
    </w:p>
    <w:p>
      <w:pPr>
        <w:pStyle w:val="BodyText"/>
        <w:spacing w:before="3"/>
        <w:rPr>
          <w:b/>
          <w:sz w:val="6"/>
        </w:rPr>
      </w:pPr>
    </w:p>
    <w:p>
      <w:pPr>
        <w:pStyle w:val="BodyText"/>
        <w:ind w:left="10240"/>
        <w:rPr>
          <w:sz w:val="20"/>
        </w:rPr>
      </w:pPr>
      <w:r>
        <w:rPr>
          <w:sz w:val="20"/>
        </w:rPr>
        <w:drawing>
          <wp:inline distT="0" distB="0" distL="0" distR="0">
            <wp:extent cx="1393507" cy="304038"/>
            <wp:effectExtent l="0" t="0" r="0" b="0"/>
            <wp:docPr id="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60" w:right="0" w:bottom="280" w:left="2440" w:header="708" w:footer="708"/>
          <w:pgNumType w:start="5"/>
          <w:cols w:space="708"/>
        </w:sectPr>
      </w:pPr>
    </w:p>
    <w:p>
      <w:pPr>
        <w:pStyle w:val="BodyText"/>
        <w:spacing w:before="49" w:line="283" w:lineRule="auto"/>
        <w:ind w:left="1430" w:right="2582" w:hanging="540"/>
      </w:pPr>
      <w:r>
        <w:t>2、 输入查找条件，如：接收号、订单号或物料编码等等信息，按“查找”按钮进入查询结果界面：</w:t>
      </w:r>
    </w:p>
    <w:p>
      <w:pPr>
        <w:pStyle w:val="BodyText"/>
        <w:spacing w:before="8"/>
        <w:rPr>
          <w:sz w:val="9"/>
        </w:rPr>
      </w:pPr>
      <w:r>
        <w:pict>
          <v:group id="_x0000_s1058" style="width:567pt;height:331.85pt;margin-top:8.15pt;margin-left:135pt;mso-position-horizontal-relative:page;mso-wrap-distance-left:0;mso-wrap-distance-right:0;position:absolute;z-index:-251650048" coordorigin="2700,163" coordsize="11340,6637">
            <v:shape id="_x0000_s1059" type="#_x0000_t75" style="width:11340;height:6478;left:2700;position:absolute;top:163" stroked="f">
              <v:imagedata r:id="rId30" o:title=""/>
            </v:shape>
            <v:shape id="_x0000_s1060" type="#_x0000_t75" style="width:1380;height:480;left:3240;position:absolute;top:1056" stroked="f">
              <v:imagedata r:id="rId31" o:title=""/>
            </v:shape>
            <v:shape id="_x0000_s1061" type="#_x0000_t202" style="width:9207;height:317;left:2700;position:absolute;top:64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1） 数量：输入需要退货的数量。退货数量不能超过原接收数量。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ListParagraph"/>
        <w:numPr>
          <w:ilvl w:val="0"/>
          <w:numId w:val="27"/>
        </w:numPr>
        <w:tabs>
          <w:tab w:val="left" w:pos="736"/>
        </w:tabs>
        <w:spacing w:before="63" w:after="0" w:line="283" w:lineRule="auto"/>
        <w:ind w:left="260" w:right="2617" w:firstLine="0"/>
        <w:jc w:val="both"/>
        <w:rPr>
          <w:sz w:val="31"/>
        </w:rPr>
      </w:pPr>
      <w:r>
        <w:pict>
          <v:group id="_x0000_s1062" style="width:553.5pt;height:372.95pt;margin-top:-355.96pt;margin-left:135pt;mso-position-horizontal-relative:page;position:absolute;z-index:-251651072" coordorigin="2700,-7119" coordsize="11070,7459">
            <v:shape id="_x0000_s1063" type="#_x0000_t75" style="width:11070;height:7459;left:2700;position:absolute;top:-7120" stroked="f">
              <v:imagedata r:id="rId32" o:title=""/>
            </v:shape>
            <v:shape id="_x0000_s1064" type="#_x0000_t75" style="width:1380;height:500;left:3240;position:absolute;top:-6235" stroked="f">
              <v:imagedata r:id="rId33" o:title=""/>
            </v:shape>
            <v:shape id="_x0000_s1065" type="#_x0000_t75" style="width:1380;height:480;left:5400;position:absolute;top:-5995" stroked="f">
              <v:imagedata r:id="rId34" o:title=""/>
            </v:shape>
          </v:group>
        </w:pict>
      </w:r>
      <w:r>
        <w:rPr>
          <w:sz w:val="31"/>
        </w:rPr>
        <w:t>退回至：接收和供应商。接收：退回到接收界面，可重新予以接收。供应商：直接退回</w:t>
      </w:r>
      <w:r>
        <w:rPr>
          <w:spacing w:val="-13"/>
          <w:sz w:val="31"/>
        </w:rPr>
        <w:t>到供应商处。已经入库的可以退货给供应商或者接收，没有入库的只能退货给供应商。一般</w:t>
      </w:r>
      <w:r>
        <w:rPr>
          <w:w w:val="102"/>
          <w:sz w:val="31"/>
        </w:rPr>
        <w:t>选</w:t>
      </w:r>
      <w:r>
        <w:rPr>
          <w:spacing w:val="-9"/>
          <w:w w:val="102"/>
          <w:sz w:val="31"/>
        </w:rPr>
        <w:t>择退回至供应商。另选择退货“原因”，“原因”在详细资料页签中，以记录当前业务情</w:t>
      </w:r>
      <w:r>
        <w:rPr>
          <w:sz w:val="31"/>
        </w:rPr>
        <w:t>况。</w:t>
      </w:r>
    </w:p>
    <w:p>
      <w:pPr>
        <w:spacing w:after="0" w:line="283" w:lineRule="auto"/>
        <w:jc w:val="both"/>
        <w:rPr>
          <w:sz w:val="31"/>
        </w:rPr>
        <w:sectPr>
          <w:pgSz w:w="17860" w:h="25260"/>
          <w:pgMar w:top="1860" w:right="0" w:bottom="280" w:left="2440" w:header="708" w:footer="708"/>
          <w:pgNumType w:start="6"/>
          <w:cols w:space="708"/>
        </w:sectPr>
      </w:pPr>
    </w:p>
    <w:p>
      <w:pPr>
        <w:pStyle w:val="BodyText"/>
        <w:ind w:left="260"/>
        <w:rPr>
          <w:sz w:val="20"/>
        </w:rPr>
      </w:pPr>
      <w:r>
        <w:rPr>
          <w:sz w:val="20"/>
        </w:rPr>
        <w:pict>
          <v:group id="_x0000_i1066" style="width:553.65pt;height:354.4pt;mso-position-horizontal-relative:char;mso-position-vertical-relative:line" coordorigin="0,0" coordsize="11073,7088">
            <v:shape id="_x0000_s1067" type="#_x0000_t75" style="width:11073;height:7088;position:absolute" stroked="f">
              <v:imagedata r:id="rId35" o:title=""/>
            </v:shape>
            <v:shape id="_x0000_s1068" type="#_x0000_t75" style="width:1380;height:480;left:6740;position:absolute;top:1122" stroked="f">
              <v:imagedata r:id="rId36" o:title=""/>
            </v:shape>
            <w10:wrap type="none"/>
          </v:group>
        </w:pic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20"/>
        </w:numPr>
        <w:tabs>
          <w:tab w:val="left" w:pos="657"/>
        </w:tabs>
        <w:spacing w:before="63" w:after="0" w:line="240" w:lineRule="auto"/>
        <w:ind w:left="656" w:right="0" w:hanging="397"/>
        <w:jc w:val="left"/>
        <w:rPr>
          <w:sz w:val="31"/>
        </w:rPr>
      </w:pPr>
      <w:r>
        <w:rPr>
          <w:sz w:val="31"/>
        </w:rPr>
        <w:t>RMA</w:t>
      </w:r>
      <w:r>
        <w:rPr>
          <w:spacing w:val="-11"/>
          <w:sz w:val="31"/>
        </w:rPr>
        <w:t xml:space="preserve"> 编号：当返回已入库的物料时必须输入</w:t>
      </w:r>
      <w:r>
        <w:rPr>
          <w:sz w:val="31"/>
        </w:rPr>
        <w:t>RMA</w:t>
      </w:r>
      <w:r>
        <w:rPr>
          <w:spacing w:val="-94"/>
          <w:sz w:val="31"/>
        </w:rPr>
        <w:t>号</w:t>
      </w:r>
      <w:r>
        <w:rPr>
          <w:sz w:val="31"/>
        </w:rPr>
        <w:t>（退货单号</w:t>
      </w:r>
      <w:r>
        <w:rPr>
          <w:spacing w:val="-94"/>
          <w:sz w:val="31"/>
        </w:rPr>
        <w:t>）</w:t>
      </w:r>
      <w:r>
        <w:rPr>
          <w:spacing w:val="-22"/>
          <w:sz w:val="31"/>
        </w:rPr>
        <w:t>，编号规则为“收据号</w:t>
      </w:r>
      <w:r>
        <w:rPr>
          <w:spacing w:val="-32"/>
          <w:sz w:val="31"/>
        </w:rPr>
        <w:t>-1</w:t>
      </w:r>
      <w:r>
        <w:rPr>
          <w:spacing w:val="-16"/>
          <w:sz w:val="31"/>
        </w:rPr>
        <w:t>”。</w:t>
      </w:r>
    </w:p>
    <w:p>
      <w:pPr>
        <w:pStyle w:val="ListParagraph"/>
        <w:numPr>
          <w:ilvl w:val="0"/>
          <w:numId w:val="22"/>
        </w:numPr>
        <w:tabs>
          <w:tab w:val="left" w:pos="737"/>
        </w:tabs>
        <w:spacing w:before="251" w:after="0" w:line="240" w:lineRule="auto"/>
        <w:ind w:left="737" w:right="0" w:hanging="477"/>
        <w:jc w:val="left"/>
        <w:rPr>
          <w:sz w:val="31"/>
        </w:rPr>
      </w:pPr>
      <w:r>
        <w:rPr>
          <w:sz w:val="31"/>
        </w:rPr>
        <w:t>点击保存按钮，即完成退货操作。</w:t>
      </w:r>
    </w:p>
    <w:p>
      <w:pPr>
        <w:pStyle w:val="BodyText"/>
        <w:spacing w:before="250" w:line="283" w:lineRule="auto"/>
        <w:ind w:left="260" w:right="2671"/>
      </w:pPr>
      <w:r>
        <w:rPr>
          <w:w w:val="102"/>
        </w:rPr>
        <w:t>注：物料入库后如果进行了转移（不在原始入库的子库</w:t>
      </w:r>
      <w:r>
        <w:rPr>
          <w:spacing w:val="-187"/>
          <w:w w:val="102"/>
        </w:rPr>
        <w:t>）</w:t>
      </w:r>
      <w:r>
        <w:rPr>
          <w:spacing w:val="-2"/>
          <w:w w:val="102"/>
        </w:rPr>
        <w:t>，退货时要在“退回自”页签内选</w:t>
      </w:r>
      <w:r>
        <w:t>择物料当前的子库。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pict>
          <v:group id="_x0000_s1069" style="width:566.85pt;height:325.15pt;margin-top:11.91pt;margin-left:135pt;mso-position-horizontal-relative:page;mso-wrap-distance-left:0;mso-wrap-distance-right:0;position:absolute;z-index:-251648000" coordorigin="2700,238" coordsize="11337,6503">
            <v:shape id="_x0000_s1070" type="#_x0000_t75" style="width:11337;height:6441;left:2700;position:absolute;top:300" stroked="f">
              <v:imagedata r:id="rId37" o:title=""/>
            </v:shape>
            <v:shape id="_x0000_s1071" type="#_x0000_t75" style="width:1380;height:480;left:4580;position:absolute;top:238" stroked="f">
              <v:imagedata r:id="rId38" o:title=""/>
            </v:shape>
            <v:shape id="_x0000_s1072" type="#_x0000_t75" style="width:1380;height:500;left:9980;position:absolute;top:1398" stroked="f">
              <v:imagedata r:id="rId39" o:title=""/>
            </v:shape>
            <w10:wrap type="topAndBottom"/>
          </v:group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4558157</wp:posOffset>
            </wp:positionV>
            <wp:extent cx="7980997" cy="126682"/>
            <wp:effectExtent l="0" t="0" r="0" b="0"/>
            <wp:wrapTopAndBottom/>
            <wp:docPr id="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8"/>
        </w:rPr>
      </w:pPr>
    </w:p>
    <w:p>
      <w:pPr>
        <w:pStyle w:val="Heading2"/>
        <w:tabs>
          <w:tab w:val="left" w:pos="2150"/>
        </w:tabs>
        <w:spacing w:before="131"/>
      </w:pPr>
      <w:r>
        <w:t>第三章</w:t>
        <w:tab/>
        <w:t>处理物料搬运单</w:t>
      </w:r>
    </w:p>
    <w:p>
      <w:pPr>
        <w:pStyle w:val="BodyText"/>
        <w:spacing w:before="1"/>
        <w:rPr>
          <w:rFonts w:ascii="黑体"/>
          <w:b/>
          <w:sz w:val="57"/>
        </w:rPr>
      </w:pPr>
    </w:p>
    <w:p>
      <w:pPr>
        <w:pStyle w:val="BodyText"/>
        <w:tabs>
          <w:tab w:val="left" w:pos="1837"/>
        </w:tabs>
        <w:spacing w:line="283" w:lineRule="auto"/>
        <w:ind w:left="1837" w:right="2680" w:hanging="1577"/>
      </w:pPr>
      <w:r>
        <w:t>第一节</w:t>
        <w:tab/>
        <w:t>本章主要介绍在仓库管理系统</w:t>
      </w:r>
      <w:r>
        <w:rPr>
          <w:spacing w:val="-21"/>
        </w:rPr>
        <w:t>对</w:t>
      </w:r>
      <w:r>
        <w:rPr>
          <w:color w:val="FF0000"/>
        </w:rPr>
        <w:t>外协发</w:t>
      </w:r>
      <w:r>
        <w:rPr>
          <w:color w:val="FF0000"/>
          <w:spacing w:val="-7"/>
        </w:rPr>
        <w:t>料</w:t>
      </w:r>
      <w:r>
        <w:t>和</w:t>
      </w:r>
      <w:r>
        <w:rPr>
          <w:color w:val="FF0000"/>
        </w:rPr>
        <w:t>成品发往满隆</w:t>
      </w:r>
      <w:r>
        <w:rPr>
          <w:color w:val="FF0000"/>
          <w:spacing w:val="-11"/>
        </w:rPr>
        <w:t>仓</w:t>
      </w:r>
      <w:r>
        <w:t>的事务处</w:t>
      </w:r>
      <w:r>
        <w:rPr>
          <w:spacing w:val="-151"/>
        </w:rPr>
        <w:t>理</w:t>
      </w:r>
      <w:r>
        <w:t>（处理</w:t>
      </w:r>
      <w:r>
        <w:rPr>
          <w:spacing w:val="-16"/>
        </w:rPr>
        <w:t>物</w:t>
      </w:r>
      <w:r>
        <w:t>料搬运单）。</w:t>
      </w:r>
    </w:p>
    <w:p>
      <w:pPr>
        <w:pStyle w:val="BodyText"/>
        <w:spacing w:before="179"/>
        <w:ind w:left="260"/>
      </w:pPr>
      <w:r>
        <w:t>路径：切换职责</w:t>
      </w:r>
      <w:r>
        <w:rPr>
          <w:b/>
        </w:rPr>
        <w:t>—&gt;</w:t>
      </w:r>
      <w:r>
        <w:t>上海奔腾仓库外协管理</w:t>
      </w:r>
      <w:r>
        <w:rPr>
          <w:b/>
        </w:rPr>
        <w:t>—&gt;</w:t>
      </w:r>
      <w:r>
        <w:t>物料搬运单</w:t>
      </w:r>
      <w:r>
        <w:rPr>
          <w:b/>
        </w:rPr>
        <w:t>—&gt;</w:t>
      </w:r>
      <w:r>
        <w:t>处理物料搬运单</w:t>
      </w:r>
    </w:p>
    <w:p>
      <w:pPr>
        <w:spacing w:after="0"/>
        <w:sectPr>
          <w:pgSz w:w="17860" w:h="25260"/>
          <w:pgMar w:top="2040" w:right="0" w:bottom="280" w:left="2440" w:header="708" w:footer="708"/>
          <w:pgNumType w:start="7"/>
          <w:cols w:space="708"/>
        </w:sectPr>
      </w:pPr>
    </w:p>
    <w:p>
      <w:pPr>
        <w:pStyle w:val="BodyText"/>
        <w:spacing w:before="49"/>
        <w:ind w:left="890"/>
      </w:pPr>
      <w:r>
        <w:t>1） 双击处理物料搬运单</w:t>
      </w:r>
    </w:p>
    <w:p>
      <w:pPr>
        <w:pStyle w:val="BodyText"/>
        <w:spacing w:before="5"/>
        <w:rPr>
          <w:sz w:val="21"/>
        </w:rPr>
      </w:pPr>
      <w:r>
        <w:pict>
          <v:group id="_x0000_s1073" style="width:589.35pt;height:338.1pt;margin-top:15.66pt;margin-left:166.5pt;mso-position-horizontal-relative:page;mso-wrap-distance-left:0;mso-wrap-distance-right:0;position:absolute;z-index:-251646976" coordorigin="3330,313" coordsize="11787,6762">
            <v:shape id="_x0000_s1074" type="#_x0000_t75" style="width:11787;height:6762;left:3330;position:absolute;top:313" stroked="f">
              <v:imagedata r:id="rId41" o:title=""/>
            </v:shape>
            <v:shape id="_x0000_s1075" type="#_x0000_t75" style="width:2460;height:240;left:6740;position:absolute;top:1836" stroked="f">
              <v:imagedata r:id="rId42" o:title=""/>
            </v:shape>
            <v:shape id="_x0000_s1076" type="#_x0000_t75" style="width:2460;height:240;left:10520;position:absolute;top:1836" stroked="f">
              <v:imagedata r:id="rId42" o:title=""/>
            </v:shape>
            <v:shape id="_x0000_s1077" type="#_x0000_t75" style="width:2460;height:720;left:12140;position:absolute;top:6276" stroked="f">
              <v:imagedata r:id="rId43" o:title=""/>
            </v:shape>
            <w10:wrap type="topAndBottom"/>
          </v:group>
        </w:pic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1"/>
          <w:numId w:val="28"/>
        </w:numPr>
        <w:tabs>
          <w:tab w:val="left" w:pos="1366"/>
        </w:tabs>
        <w:spacing w:before="0" w:after="0" w:line="240" w:lineRule="auto"/>
        <w:ind w:left="1365" w:right="0" w:hanging="476"/>
        <w:jc w:val="left"/>
        <w:rPr>
          <w:sz w:val="31"/>
        </w:rPr>
      </w:pPr>
      <w:r>
        <w:rPr>
          <w:sz w:val="31"/>
        </w:rPr>
        <w:t>输入查找物料搬运单的条件。根据不同的页签选择不同的查询条件：</w:t>
      </w:r>
    </w:p>
    <w:p>
      <w:pPr>
        <w:pStyle w:val="ListParagraph"/>
        <w:numPr>
          <w:ilvl w:val="0"/>
          <w:numId w:val="19"/>
        </w:numPr>
        <w:tabs>
          <w:tab w:val="left" w:pos="1366"/>
        </w:tabs>
        <w:spacing w:before="251" w:after="0" w:line="240" w:lineRule="auto"/>
        <w:ind w:left="1365" w:right="0" w:hanging="476"/>
        <w:jc w:val="left"/>
        <w:rPr>
          <w:sz w:val="31"/>
        </w:rPr>
      </w:pPr>
      <w:r>
        <w:rPr>
          <w:sz w:val="31"/>
        </w:rPr>
        <w:t>“题头”页签中可以选择物料搬运单的编号或创建者；</w:t>
      </w:r>
    </w:p>
    <w:p>
      <w:pPr>
        <w:pStyle w:val="ListParagraph"/>
        <w:numPr>
          <w:ilvl w:val="0"/>
          <w:numId w:val="19"/>
        </w:numPr>
        <w:tabs>
          <w:tab w:val="left" w:pos="1366"/>
        </w:tabs>
        <w:spacing w:before="250" w:after="0" w:line="240" w:lineRule="auto"/>
        <w:ind w:left="1365" w:right="0" w:hanging="476"/>
        <w:jc w:val="left"/>
        <w:rPr>
          <w:sz w:val="31"/>
        </w:rPr>
      </w:pPr>
      <w:r>
        <w:rPr>
          <w:sz w:val="31"/>
        </w:rPr>
        <w:t>“行” 页签 中可根据物料、需求日期、事务处理类型等信息查询；</w:t>
      </w:r>
    </w:p>
    <w:p>
      <w:pPr>
        <w:pStyle w:val="ListParagraph"/>
        <w:numPr>
          <w:ilvl w:val="0"/>
          <w:numId w:val="19"/>
        </w:numPr>
        <w:tabs>
          <w:tab w:val="left" w:pos="1337"/>
        </w:tabs>
        <w:spacing w:before="251" w:after="0" w:line="283" w:lineRule="auto"/>
        <w:ind w:left="1362" w:right="2559" w:hanging="472"/>
        <w:jc w:val="left"/>
        <w:rPr>
          <w:sz w:val="31"/>
        </w:rPr>
      </w:pPr>
      <w:r>
        <w:rPr>
          <w:spacing w:val="-1"/>
          <w:sz w:val="31"/>
        </w:rPr>
        <w:t>“来源和目标” 页签中可根据来源子库、目标子库、目标帐户、批号等信息进行查</w:t>
      </w:r>
      <w:r>
        <w:rPr>
          <w:sz w:val="31"/>
        </w:rPr>
        <w:t>询。</w:t>
      </w:r>
    </w:p>
    <w:p>
      <w:pPr>
        <w:pStyle w:val="BodyText"/>
        <w:spacing w:before="179"/>
        <w:ind w:left="1362"/>
      </w:pPr>
      <w:r>
        <w:t>整个查询条件可为一个或多个页签中的多个查询条件。</w:t>
      </w:r>
    </w:p>
    <w:p>
      <w:pPr>
        <w:pStyle w:val="ListParagraph"/>
        <w:numPr>
          <w:ilvl w:val="1"/>
          <w:numId w:val="28"/>
        </w:numPr>
        <w:tabs>
          <w:tab w:val="left" w:pos="1366"/>
        </w:tabs>
        <w:spacing w:before="251" w:after="0" w:line="240" w:lineRule="auto"/>
        <w:ind w:left="1365" w:right="0" w:hanging="476"/>
        <w:jc w:val="left"/>
        <w:rPr>
          <w:sz w:val="31"/>
        </w:rPr>
      </w:pPr>
      <w:r>
        <w:rPr>
          <w:sz w:val="31"/>
        </w:rPr>
        <w:t>点击“查找”键，进入查询结果界面：</w:t>
      </w:r>
    </w:p>
    <w:p>
      <w:pPr>
        <w:pStyle w:val="BodyText"/>
        <w:spacing w:before="2"/>
        <w:rPr>
          <w:sz w:val="16"/>
        </w:rPr>
      </w:pPr>
      <w:r>
        <w:pict>
          <v:group id="_x0000_s1078" style="width:622.45pt;height:391.2pt;margin-top:12.34pt;margin-left:135pt;mso-position-horizontal-relative:page;mso-wrap-distance-left:0;mso-wrap-distance-right:0;position:absolute;z-index:-251645952" coordorigin="2700,247" coordsize="12449,7824">
            <v:shape id="_x0000_s1079" type="#_x0000_t75" style="width:12449;height:7824;left:2700;position:absolute;top:246" stroked="f">
              <v:imagedata r:id="rId44" o:title=""/>
            </v:shape>
            <v:shape id="_x0000_s1080" type="#_x0000_t75" style="width:840;height:500;left:2700;position:absolute;top:2558" stroked="f">
              <v:imagedata r:id="rId45" o:title=""/>
            </v:shape>
            <w10:wrap type="topAndBottom"/>
          </v:group>
        </w:pic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21"/>
        </w:numPr>
        <w:tabs>
          <w:tab w:val="left" w:pos="737"/>
        </w:tabs>
        <w:spacing w:before="0" w:after="0" w:line="240" w:lineRule="auto"/>
        <w:ind w:left="737" w:right="0" w:hanging="477"/>
        <w:jc w:val="left"/>
        <w:rPr>
          <w:sz w:val="31"/>
        </w:rPr>
      </w:pPr>
      <w:r>
        <w:rPr>
          <w:sz w:val="31"/>
        </w:rPr>
        <w:t>选择要进行事务处理的行，可选择多行同时处理。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60" w:right="0" w:bottom="280" w:left="2440" w:header="708" w:footer="708"/>
          <w:pgNumType w:start="8"/>
          <w:cols w:space="708"/>
        </w:sectPr>
      </w:pPr>
    </w:p>
    <w:p>
      <w:pPr>
        <w:pStyle w:val="BodyText"/>
        <w:ind w:left="260"/>
        <w:rPr>
          <w:sz w:val="20"/>
        </w:rPr>
      </w:pPr>
      <w:r>
        <w:rPr>
          <w:sz w:val="20"/>
        </w:rPr>
        <w:pict>
          <v:group id="_x0000_i1081" style="width:622.3pt;height:398.75pt;mso-position-horizontal-relative:char;mso-position-vertical-relative:line" coordorigin="0,0" coordsize="12446,7975">
            <v:shape id="_x0000_s1082" type="#_x0000_t75" style="width:12446;height:7747;position:absolute" stroked="f">
              <v:imagedata r:id="rId46" o:title=""/>
            </v:shape>
            <v:shape id="_x0000_s1083" type="#_x0000_t75" style="width:2380;height:720;left:6740;position:absolute;top:7255" stroked="f">
              <v:imagedata r:id="rId47" o:title=""/>
            </v:shape>
            <v:shape id="_x0000_s1084" type="#_x0000_t75" style="width:1380;height:480;left:4320;position:absolute;top:2335" stroked="f">
              <v:imagedata r:id="rId48" o:title=""/>
            </v:shape>
            <v:shape id="_x0000_s1085" type="#_x0000_t75" style="width:1380;height:480;left:8360;position:absolute;top:2335" stroked="f">
              <v:imagedata r:id="rId38" o:title=""/>
            </v:shape>
            <w10:wrap type="none"/>
          </v:group>
        </w:pict>
      </w:r>
    </w:p>
    <w:p>
      <w:pPr>
        <w:pStyle w:val="ListParagraph"/>
        <w:numPr>
          <w:ilvl w:val="1"/>
          <w:numId w:val="29"/>
        </w:numPr>
        <w:tabs>
          <w:tab w:val="left" w:pos="1611"/>
        </w:tabs>
        <w:spacing w:before="122" w:after="0" w:line="240" w:lineRule="auto"/>
        <w:ind w:left="1610" w:right="0" w:hanging="541"/>
        <w:jc w:val="left"/>
        <w:rPr>
          <w:sz w:val="31"/>
        </w:rPr>
      </w:pPr>
      <w:r>
        <w:rPr>
          <w:sz w:val="31"/>
        </w:rPr>
        <w:t>交货数量只能等于或小于请求数量。</w:t>
      </w:r>
    </w:p>
    <w:p>
      <w:pPr>
        <w:pStyle w:val="ListParagraph"/>
        <w:numPr>
          <w:ilvl w:val="1"/>
          <w:numId w:val="29"/>
        </w:numPr>
        <w:tabs>
          <w:tab w:val="left" w:pos="1611"/>
        </w:tabs>
        <w:spacing w:before="251" w:after="0" w:line="240" w:lineRule="auto"/>
        <w:ind w:left="1610" w:right="0" w:hanging="541"/>
        <w:jc w:val="left"/>
        <w:rPr>
          <w:sz w:val="31"/>
        </w:rPr>
      </w:pPr>
      <w:r>
        <w:rPr>
          <w:spacing w:val="-2"/>
          <w:sz w:val="31"/>
        </w:rPr>
        <w:t>如果交货数量小于请求数量里在查看</w:t>
      </w:r>
      <w:r>
        <w:rPr>
          <w:sz w:val="31"/>
        </w:rPr>
        <w:t>/更新分配里更改交货数量。</w:t>
      </w:r>
    </w:p>
    <w:p>
      <w:pPr>
        <w:pStyle w:val="BodyText"/>
        <w:spacing w:before="10"/>
        <w:rPr>
          <w:sz w:val="21"/>
        </w:rPr>
      </w:pPr>
      <w:r>
        <w:pict>
          <v:group id="_x0000_s1086" style="width:622.45pt;height:407.3pt;margin-top:15.92pt;margin-left:175.5pt;mso-position-horizontal-relative:page;mso-wrap-distance-left:0;mso-wrap-distance-right:0;position:absolute;z-index:-251644928" coordorigin="3510,318" coordsize="12449,8146">
            <v:shape id="_x0000_s1087" type="#_x0000_t75" style="width:12449;height:8146;left:3510;position:absolute;top:318" stroked="f">
              <v:imagedata r:id="rId49" o:title=""/>
            </v:shape>
            <v:shape id="_x0000_s1088" type="#_x0000_t75" style="width:1660;height:480;left:9440;position:absolute;top:1350" stroked="f">
              <v:imagedata r:id="rId50" o:title=""/>
            </v:shape>
            <v:shape id="_x0000_s1089" type="#_x0000_t75" style="width:1640;height:480;left:7560;position:absolute;top:1350" stroked="f">
              <v:imagedata r:id="rId51" o:title=""/>
            </v:shape>
            <v:shape id="_x0000_s1090" type="#_x0000_t75" style="width:1660;height:500;left:13760;position:absolute;top:7890" stroked="f">
              <v:imagedata r:id="rId52" o:title=""/>
            </v:shape>
            <w10:wrap type="topAndBottom"/>
          </v:group>
        </w:pic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1"/>
          <w:numId w:val="29"/>
        </w:numPr>
        <w:tabs>
          <w:tab w:val="left" w:pos="1611"/>
        </w:tabs>
        <w:spacing w:before="1" w:after="0" w:line="240" w:lineRule="auto"/>
        <w:ind w:left="1610" w:right="0" w:hanging="541"/>
        <w:jc w:val="left"/>
        <w:rPr>
          <w:rFonts w:ascii="Book Antiqua" w:eastAsia="Book Antiqua"/>
          <w:sz w:val="31"/>
        </w:rPr>
      </w:pPr>
      <w:r>
        <w:rPr>
          <w:sz w:val="31"/>
        </w:rPr>
        <w:t>点击处理即完成处理物料搬运单。</w:t>
      </w:r>
    </w:p>
    <w:p>
      <w:pPr>
        <w:pStyle w:val="Heading2"/>
        <w:tabs>
          <w:tab w:val="left" w:pos="2150"/>
        </w:tabs>
        <w:spacing w:before="249"/>
      </w:pPr>
      <w:r>
        <w:t>第四章</w:t>
        <w:tab/>
      </w:r>
      <w:r>
        <w:rPr>
          <w:spacing w:val="3"/>
        </w:rPr>
        <w:t>WIP</w:t>
      </w:r>
      <w:r>
        <w:t>物料事务处理</w:t>
      </w:r>
    </w:p>
    <w:p>
      <w:pPr>
        <w:pStyle w:val="BodyText"/>
        <w:spacing w:before="10"/>
        <w:rPr>
          <w:rFonts w:ascii="黑体"/>
          <w:b/>
          <w:sz w:val="40"/>
        </w:rPr>
      </w:pPr>
    </w:p>
    <w:p>
      <w:pPr>
        <w:pStyle w:val="BodyText"/>
        <w:ind w:left="2150"/>
      </w:pPr>
      <w:r>
        <w:t>本章主要介绍在仓库管理系统对生产任务发、退料事务处理.</w:t>
      </w:r>
    </w:p>
    <w:p>
      <w:pPr>
        <w:spacing w:after="0"/>
        <w:sectPr>
          <w:pgSz w:w="17860" w:h="25260"/>
          <w:pgMar w:top="1940" w:right="0" w:bottom="280" w:left="2440" w:header="708" w:footer="708"/>
          <w:pgNumType w:start="9"/>
          <w:cols w:space="708"/>
        </w:sectPr>
      </w:pPr>
    </w:p>
    <w:p>
      <w:pPr>
        <w:pStyle w:val="Heading3"/>
        <w:tabs>
          <w:tab w:val="left" w:pos="3140"/>
        </w:tabs>
        <w:spacing w:line="604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第一节</w:t>
        <w:tab/>
        <w:t>WIP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</w:rPr>
        <w:t>组件发放</w:t>
      </w:r>
    </w:p>
    <w:p>
      <w:pPr>
        <w:pStyle w:val="BodyText"/>
        <w:spacing w:before="9"/>
        <w:rPr>
          <w:rFonts w:ascii="幼圆"/>
          <w:sz w:val="40"/>
        </w:rPr>
      </w:pPr>
    </w:p>
    <w:p>
      <w:pPr>
        <w:pStyle w:val="BodyText"/>
        <w:ind w:left="260"/>
        <w:rPr>
          <w:rFonts w:ascii="幼圆" w:eastAsia="幼圆" w:hint="eastAsia"/>
        </w:rPr>
      </w:pPr>
      <w:r>
        <w:rPr>
          <w:rFonts w:ascii="幼圆" w:eastAsia="幼圆" w:hint="eastAsia"/>
        </w:rPr>
        <w:t>1、 路径：POVOS_WIP物料事务处理</w:t>
      </w:r>
    </w:p>
    <w:p>
      <w:pPr>
        <w:pStyle w:val="ListParagraph"/>
        <w:numPr>
          <w:ilvl w:val="0"/>
          <w:numId w:val="18"/>
        </w:numPr>
        <w:tabs>
          <w:tab w:val="left" w:pos="801"/>
        </w:tabs>
        <w:spacing w:before="251" w:after="0" w:line="240" w:lineRule="auto"/>
        <w:ind w:left="800" w:right="0" w:hanging="541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1"/>
          <w:sz w:val="31"/>
        </w:rPr>
        <w:t>双击povos_WIP</w:t>
      </w:r>
      <w:r>
        <w:rPr>
          <w:rFonts w:ascii="幼圆" w:eastAsia="幼圆" w:hint="eastAsia"/>
          <w:sz w:val="31"/>
        </w:rPr>
        <w:t>事务处理</w:t>
      </w:r>
    </w:p>
    <w:p>
      <w:pPr>
        <w:pStyle w:val="BodyText"/>
        <w:rPr>
          <w:rFonts w:ascii="幼圆"/>
          <w:sz w:val="18"/>
        </w:rPr>
      </w:pPr>
      <w:r>
        <w:pict>
          <v:group id="_x0000_s1091" style="width:622.8pt;height:318.95pt;margin-top:13.53pt;margin-left:135pt;mso-position-horizontal-relative:page;mso-wrap-distance-left:0;mso-wrap-distance-right:0;position:absolute;z-index:-251643904" coordorigin="2700,271" coordsize="12456,6379">
            <v:shape id="_x0000_s1092" type="#_x0000_t75" style="width:12456;height:6379;left:2700;position:absolute;top:270" stroked="f">
              <v:imagedata r:id="rId53" o:title=""/>
            </v:shape>
            <v:shape id="_x0000_s1093" type="#_x0000_t75" style="width:1380;height:480;left:9980;position:absolute;top:5231" stroked="f">
              <v:imagedata r:id="rId54" o:title=""/>
            </v:shape>
            <v:shape id="_x0000_s1094" type="#_x0000_t75" style="width:1920;height:720;left:5120;position:absolute;top:3131" stroked="f">
              <v:imagedata r:id="rId55" o:title=""/>
            </v:shape>
            <v:shape id="_x0000_s1095" type="#_x0000_t75" style="width:2180;height:480;left:4860;position:absolute;top:2431" stroked="f">
              <v:imagedata r:id="rId56" o:title=""/>
            </v:shape>
            <w10:wrap type="topAndBottom"/>
          </v:group>
        </w:pic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5"/>
        <w:rPr>
          <w:rFonts w:ascii="幼圆"/>
          <w:sz w:val="42"/>
        </w:rPr>
      </w:pPr>
    </w:p>
    <w:p>
      <w:pPr>
        <w:pStyle w:val="ListParagraph"/>
        <w:numPr>
          <w:ilvl w:val="0"/>
          <w:numId w:val="17"/>
        </w:numPr>
        <w:tabs>
          <w:tab w:val="left" w:pos="736"/>
        </w:tabs>
        <w:spacing w:before="1" w:after="0" w:line="240" w:lineRule="auto"/>
        <w:ind w:left="735" w:right="0" w:hanging="476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输入任务单号进行找查。</w:t>
      </w:r>
    </w:p>
    <w:p>
      <w:pPr>
        <w:pStyle w:val="ListParagraph"/>
        <w:numPr>
          <w:ilvl w:val="0"/>
          <w:numId w:val="17"/>
        </w:numPr>
        <w:tabs>
          <w:tab w:val="left" w:pos="579"/>
        </w:tabs>
        <w:spacing w:before="250" w:after="0" w:line="240" w:lineRule="auto"/>
        <w:ind w:left="578" w:right="0" w:hanging="319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2"/>
          <w:sz w:val="31"/>
        </w:rPr>
        <w:t>类型</w:t>
      </w:r>
      <w:r>
        <w:rPr>
          <w:rFonts w:ascii="幼圆" w:eastAsia="幼圆" w:hint="eastAsia"/>
          <w:sz w:val="31"/>
        </w:rPr>
        <w:t>:WIP</w:t>
      </w:r>
      <w:r>
        <w:rPr>
          <w:rFonts w:ascii="幼圆" w:eastAsia="幼圆" w:hint="eastAsia"/>
          <w:spacing w:val="-1"/>
          <w:sz w:val="31"/>
        </w:rPr>
        <w:t xml:space="preserve"> 组件发放</w:t>
      </w:r>
    </w:p>
    <w:p>
      <w:pPr>
        <w:pStyle w:val="ListParagraph"/>
        <w:numPr>
          <w:ilvl w:val="0"/>
          <w:numId w:val="16"/>
        </w:numPr>
        <w:tabs>
          <w:tab w:val="left" w:pos="579"/>
        </w:tabs>
        <w:spacing w:before="252" w:after="0" w:line="391" w:lineRule="auto"/>
        <w:ind w:left="260" w:right="10406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2"/>
          <w:sz w:val="31"/>
        </w:rPr>
        <w:t>可以跟据物料责任人进行选择。</w:t>
      </w:r>
      <w:r>
        <w:rPr>
          <w:rFonts w:ascii="幼圆" w:eastAsia="幼圆" w:hint="eastAsia"/>
          <w:sz w:val="31"/>
        </w:rPr>
        <w:t>D）点击继续</w:t>
      </w:r>
    </w:p>
    <w:p>
      <w:pPr>
        <w:pStyle w:val="BodyText"/>
        <w:ind w:left="26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96" style="width:622.45pt;height:367.5pt;mso-position-horizontal-relative:char;mso-position-vertical-relative:line" coordorigin="0,0" coordsize="12449,7350">
            <v:shape id="_x0000_s1097" type="#_x0000_t75" style="width:12449;height:7350;position:absolute" stroked="f">
              <v:imagedata r:id="rId57" o:title=""/>
            </v:shape>
            <v:shape id="_x0000_s1098" type="#_x0000_t75" style="width:1120;height:480;left:9440;position:absolute;top:327" stroked="f">
              <v:imagedata r:id="rId20" o:title=""/>
            </v:shape>
            <v:shape id="_x0000_s1099" type="#_x0000_t75" style="width:1100;height:480;left:10800;position:absolute;top:327" stroked="f">
              <v:imagedata r:id="rId58" o:title=""/>
            </v:shape>
            <w10:wrap type="none"/>
          </v:group>
        </w:pict>
      </w:r>
    </w:p>
    <w:p>
      <w:pPr>
        <w:pStyle w:val="BodyText"/>
        <w:spacing w:before="1"/>
        <w:rPr>
          <w:rFonts w:ascii="幼圆"/>
          <w:sz w:val="24"/>
        </w:rPr>
      </w:pPr>
    </w:p>
    <w:p>
      <w:pPr>
        <w:pStyle w:val="ListParagraph"/>
        <w:numPr>
          <w:ilvl w:val="1"/>
          <w:numId w:val="18"/>
        </w:numPr>
        <w:tabs>
          <w:tab w:val="left" w:pos="1431"/>
        </w:tabs>
        <w:spacing w:before="0" w:after="0" w:line="240" w:lineRule="auto"/>
        <w:ind w:left="1430" w:right="0" w:hanging="541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领料数只能等于或小于要求数量。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pgSz w:w="17860" w:h="25260"/>
          <w:pgMar w:top="1900" w:right="0" w:bottom="280" w:left="2440" w:header="708" w:footer="708"/>
          <w:pgNumType w:start="10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1431"/>
        </w:tabs>
        <w:spacing w:before="49" w:after="0" w:line="240" w:lineRule="auto"/>
        <w:ind w:left="1430" w:right="0" w:hanging="541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如果领料数小于要求数量直接在数量里填写实发数量。</w:t>
      </w:r>
    </w:p>
    <w:p>
      <w:pPr>
        <w:pStyle w:val="ListParagraph"/>
        <w:numPr>
          <w:ilvl w:val="1"/>
          <w:numId w:val="18"/>
        </w:numPr>
        <w:tabs>
          <w:tab w:val="left" w:pos="1431"/>
        </w:tabs>
        <w:spacing w:before="252" w:after="0" w:line="240" w:lineRule="auto"/>
        <w:ind w:left="1430" w:right="0" w:hanging="541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点击完成</w:t>
      </w:r>
    </w:p>
    <w:p>
      <w:pPr>
        <w:pStyle w:val="Heading2"/>
        <w:spacing w:before="229"/>
      </w:pPr>
      <w:r>
        <w:rPr>
          <w:rFonts w:ascii="宋体" w:eastAsia="宋体" w:hint="eastAsia"/>
        </w:rPr>
        <w:t xml:space="preserve">第二节 </w:t>
      </w:r>
      <w:r>
        <w:t>WIP 组件退料</w:t>
      </w:r>
    </w:p>
    <w:p>
      <w:pPr>
        <w:pStyle w:val="BodyText"/>
        <w:spacing w:before="10"/>
        <w:rPr>
          <w:rFonts w:ascii="黑体"/>
          <w:b/>
          <w:sz w:val="40"/>
        </w:rPr>
      </w:pPr>
    </w:p>
    <w:p>
      <w:pPr>
        <w:pStyle w:val="BodyText"/>
        <w:ind w:left="260"/>
      </w:pPr>
      <w:r>
        <w:rPr>
          <w:rFonts w:ascii="黑体" w:eastAsia="黑体" w:hint="eastAsia"/>
        </w:rPr>
        <w:t>1、</w:t>
      </w:r>
      <w:r>
        <w:t>路径：POVOS_WIP物料事务处理</w:t>
      </w:r>
    </w:p>
    <w:p>
      <w:pPr>
        <w:pStyle w:val="BodyText"/>
        <w:spacing w:before="251"/>
        <w:ind w:left="260"/>
      </w:pPr>
      <w:r>
        <w:t>1）双击povos_WIP事务处理</w:t>
      </w:r>
    </w:p>
    <w:p>
      <w:pPr>
        <w:pStyle w:val="BodyText"/>
        <w:spacing w:before="6"/>
        <w:rPr>
          <w:sz w:val="13"/>
        </w:rPr>
      </w:pPr>
      <w:r>
        <w:pict>
          <v:group id="_x0000_s1100" style="width:580.5pt;height:301.35pt;margin-top:10.59pt;margin-left:135pt;mso-position-horizontal-relative:page;mso-wrap-distance-left:0;mso-wrap-distance-right:0;position:absolute;z-index:-251641856" coordorigin="2700,212" coordsize="11610,6027">
            <v:shape id="_x0000_s1101" type="#_x0000_t75" style="width:11610;height:6027;left:2700;position:absolute;top:211" stroked="f">
              <v:imagedata r:id="rId59" o:title=""/>
            </v:shape>
            <v:shape id="_x0000_s1102" type="#_x0000_t75" style="width:2200;height:480;left:9980;position:absolute;top:5355" stroked="f">
              <v:imagedata r:id="rId60" o:title=""/>
            </v:shape>
            <v:shape id="_x0000_s1103" type="#_x0000_t75" style="width:2200;height:480;left:5120;position:absolute;top:3255" stroked="f">
              <v:imagedata r:id="rId26" o:title=""/>
            </v:shape>
            <v:shape id="_x0000_s1104" type="#_x0000_t75" style="width:2180;height:480;left:4860;position:absolute;top:2555" stroked="f">
              <v:imagedata r:id="rId27" o:title=""/>
            </v:shape>
            <v:shape id="_x0000_s1105" type="#_x0000_t75" style="width:2180;height:480;left:4860;position:absolute;top:5355" stroked="f">
              <v:imagedata r:id="rId61" o:title=""/>
            </v:shape>
            <w10:wrap type="topAndBottom"/>
          </v:group>
        </w:pict>
      </w:r>
    </w:p>
    <w:p>
      <w:pPr>
        <w:pStyle w:val="ListParagraph"/>
        <w:numPr>
          <w:ilvl w:val="0"/>
          <w:numId w:val="15"/>
        </w:numPr>
        <w:tabs>
          <w:tab w:val="left" w:pos="736"/>
        </w:tabs>
        <w:spacing w:before="248" w:after="0" w:line="240" w:lineRule="auto"/>
        <w:ind w:left="735" w:right="0" w:hanging="476"/>
        <w:jc w:val="left"/>
        <w:rPr>
          <w:sz w:val="31"/>
        </w:rPr>
      </w:pPr>
      <w:r>
        <w:rPr>
          <w:sz w:val="31"/>
        </w:rPr>
        <w:t>输入任务单号进行找查。</w:t>
      </w:r>
    </w:p>
    <w:p>
      <w:pPr>
        <w:pStyle w:val="ListParagraph"/>
        <w:numPr>
          <w:ilvl w:val="0"/>
          <w:numId w:val="15"/>
        </w:numPr>
        <w:tabs>
          <w:tab w:val="left" w:pos="579"/>
        </w:tabs>
        <w:spacing w:before="251" w:after="0" w:line="240" w:lineRule="auto"/>
        <w:ind w:left="578" w:right="0" w:hanging="319"/>
        <w:jc w:val="left"/>
        <w:rPr>
          <w:sz w:val="31"/>
        </w:rPr>
      </w:pPr>
      <w:r>
        <w:rPr>
          <w:spacing w:val="-2"/>
          <w:sz w:val="31"/>
        </w:rPr>
        <w:t>类型</w:t>
      </w:r>
      <w:r>
        <w:rPr>
          <w:sz w:val="31"/>
        </w:rPr>
        <w:t>:WIP</w:t>
      </w:r>
      <w:r>
        <w:rPr>
          <w:spacing w:val="-1"/>
          <w:sz w:val="31"/>
        </w:rPr>
        <w:t xml:space="preserve"> 组件退料</w:t>
      </w:r>
    </w:p>
    <w:p>
      <w:pPr>
        <w:pStyle w:val="BodyText"/>
        <w:spacing w:before="252"/>
        <w:ind w:left="260"/>
      </w:pPr>
      <w:r>
        <w:t>C）包括要选择特定组件</w:t>
      </w:r>
    </w:p>
    <w:p>
      <w:pPr>
        <w:pStyle w:val="ListParagraph"/>
        <w:numPr>
          <w:ilvl w:val="0"/>
          <w:numId w:val="16"/>
        </w:numPr>
        <w:tabs>
          <w:tab w:val="left" w:pos="579"/>
        </w:tabs>
        <w:spacing w:before="250" w:after="0" w:line="391" w:lineRule="auto"/>
        <w:ind w:left="260" w:right="10406" w:firstLine="0"/>
        <w:jc w:val="left"/>
        <w:rPr>
          <w:sz w:val="29"/>
        </w:rPr>
      </w:pPr>
      <w:r>
        <w:pict>
          <v:group id="_x0000_s1106" style="width:567pt;height:381.25pt;margin-top:73.84pt;margin-left:135pt;mso-position-horizontal-relative:page;position:absolute;z-index:-251642880" coordorigin="2700,1477" coordsize="11340,7625">
            <v:shape id="_x0000_s1107" type="#_x0000_t75" style="width:11340;height:7485;left:2700;position:absolute;top:1476" stroked="f">
              <v:imagedata r:id="rId62" o:title=""/>
            </v:shape>
            <v:shape id="_x0000_s1108" type="#_x0000_t75" style="width:1660;height:480;left:3500;position:absolute;top:2304" stroked="f">
              <v:imagedata r:id="rId18" o:title=""/>
            </v:shape>
            <v:shape id="_x0000_s1109" type="#_x0000_t75" style="width:1120;height:480;left:6200;position:absolute;top:2304" stroked="f">
              <v:imagedata r:id="rId20" o:title=""/>
            </v:shape>
            <v:shape id="_x0000_s1110" type="#_x0000_t75" style="width:1100;height:480;left:11340;position:absolute;top:2304" stroked="f">
              <v:imagedata r:id="rId58" o:title=""/>
            </v:shape>
            <v:shape id="_x0000_s1111" type="#_x0000_t202" style="width:5248;height:317;left:2700;position:absolute;top:87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2）退料数只能等于或小于领料数量。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>可以跟据物料责任人进行选择。</w:t>
      </w:r>
      <w:r>
        <w:rPr>
          <w:sz w:val="31"/>
        </w:rPr>
        <w:t>E）点击继续</w:t>
      </w:r>
    </w:p>
    <w:p>
      <w:pPr>
        <w:spacing w:after="0" w:line="391" w:lineRule="auto"/>
        <w:jc w:val="left"/>
        <w:rPr>
          <w:sz w:val="29"/>
        </w:rPr>
        <w:sectPr>
          <w:pgSz w:w="17860" w:h="25260"/>
          <w:pgMar w:top="1860" w:right="0" w:bottom="280" w:left="24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737"/>
        </w:tabs>
        <w:spacing w:before="49" w:after="0" w:line="240" w:lineRule="auto"/>
        <w:ind w:left="737" w:right="0" w:hanging="47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如果退料数小于领料数量直接在数量里填写实退数量。</w:t>
      </w:r>
    </w:p>
    <w:p>
      <w:pPr>
        <w:pStyle w:val="ListParagraph"/>
        <w:numPr>
          <w:ilvl w:val="0"/>
          <w:numId w:val="14"/>
        </w:numPr>
        <w:tabs>
          <w:tab w:val="left" w:pos="737"/>
        </w:tabs>
        <w:spacing w:before="252" w:after="0" w:line="240" w:lineRule="auto"/>
        <w:ind w:left="737" w:right="0" w:hanging="47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点击完成</w:t>
      </w:r>
    </w:p>
    <w:p>
      <w:pPr>
        <w:tabs>
          <w:tab w:val="left" w:pos="2420"/>
        </w:tabs>
        <w:spacing w:before="174"/>
        <w:ind w:left="260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第三节</w:t>
        <w:tab/>
        <w:t>WIP 组件发放（超领）</w:t>
      </w:r>
    </w:p>
    <w:p>
      <w:pPr>
        <w:pStyle w:val="BodyText"/>
        <w:spacing w:before="263"/>
        <w:ind w:left="260"/>
      </w:pPr>
      <w:r>
        <w:rPr>
          <w:rFonts w:ascii="黑体" w:eastAsia="黑体" w:hint="eastAsia"/>
        </w:rPr>
        <w:t>1、</w:t>
      </w:r>
      <w:r>
        <w:t>路径：POVOS_WIP物料事务处理</w:t>
      </w:r>
    </w:p>
    <w:p>
      <w:pPr>
        <w:pStyle w:val="ListParagraph"/>
        <w:numPr>
          <w:ilvl w:val="0"/>
          <w:numId w:val="13"/>
        </w:numPr>
        <w:tabs>
          <w:tab w:val="left" w:pos="737"/>
        </w:tabs>
        <w:spacing w:before="251" w:after="0" w:line="240" w:lineRule="auto"/>
        <w:ind w:left="737" w:right="0" w:hanging="477"/>
        <w:jc w:val="left"/>
        <w:rPr>
          <w:sz w:val="29"/>
        </w:rPr>
      </w:pPr>
      <w:r>
        <w:rPr>
          <w:spacing w:val="-2"/>
          <w:sz w:val="31"/>
        </w:rPr>
        <w:t>双击</w:t>
      </w:r>
      <w:r>
        <w:rPr>
          <w:sz w:val="31"/>
        </w:rPr>
        <w:t>povos_WIP事务处理</w:t>
      </w:r>
    </w:p>
    <w:p>
      <w:pPr>
        <w:pStyle w:val="BodyText"/>
        <w:spacing w:before="1"/>
        <w:rPr>
          <w:sz w:val="24"/>
        </w:rPr>
      </w:pPr>
      <w:r>
        <w:pict>
          <v:group id="_x0000_s1112" style="width:634.5pt;height:327.35pt;margin-top:17.42pt;margin-left:135pt;mso-position-horizontal-relative:page;mso-wrap-distance-left:0;mso-wrap-distance-right:0;position:absolute;z-index:-251639808" coordorigin="2700,348" coordsize="12690,6547">
            <v:shape id="_x0000_s1113" type="#_x0000_t75" style="width:12690;height:6547;left:2700;position:absolute;top:348" stroked="f">
              <v:imagedata r:id="rId63" o:title=""/>
            </v:shape>
            <v:shape id="_x0000_s1114" type="#_x0000_t75" style="width:1660;height:500;left:4580;position:absolute;top:4503" stroked="f">
              <v:imagedata r:id="rId64" o:title=""/>
            </v:shape>
            <v:shape id="_x0000_s1115" type="#_x0000_t75" style="width:1640;height:480;left:4860;position:absolute;top:3583" stroked="f">
              <v:imagedata r:id="rId51" o:title=""/>
            </v:shape>
            <v:shape id="_x0000_s1116" type="#_x0000_t75" style="width:2180;height:720;left:4860;position:absolute;top:2643" stroked="f">
              <v:imagedata r:id="rId65" o:title=""/>
            </v:shape>
            <w10:wrap type="topAndBottom"/>
          </v:group>
        </w:pict>
      </w:r>
    </w:p>
    <w:p>
      <w:pPr>
        <w:pStyle w:val="BodyText"/>
        <w:spacing w:before="60" w:line="391" w:lineRule="auto"/>
        <w:ind w:left="260" w:right="11355"/>
      </w:pPr>
      <w:r>
        <w:t>a)输入任务单号进行找查。b)类型:WIP 组件发放</w:t>
      </w:r>
    </w:p>
    <w:p>
      <w:pPr>
        <w:pStyle w:val="BodyText"/>
        <w:spacing w:before="1" w:line="391" w:lineRule="auto"/>
        <w:ind w:left="260" w:right="12305"/>
      </w:pPr>
      <w:r>
        <w:t>C)包括选择物定组件D）点击继续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0"/>
          <w:numId w:val="13"/>
        </w:numPr>
        <w:tabs>
          <w:tab w:val="left" w:pos="801"/>
        </w:tabs>
        <w:spacing w:before="102" w:after="0" w:line="240" w:lineRule="auto"/>
        <w:ind w:left="800" w:right="0" w:hanging="541"/>
        <w:jc w:val="left"/>
        <w:rPr>
          <w:rFonts w:ascii="Arial" w:eastAsia="Arial"/>
          <w:sz w:val="31"/>
        </w:rPr>
      </w:pPr>
      <w:r>
        <w:pict>
          <v:group id="_x0000_s1117" style="width:567.35pt;height:364.45pt;margin-top:-355.55pt;margin-left:121pt;mso-position-horizontal-relative:page;position:absolute;z-index:-251640832" coordorigin="2420,-7111" coordsize="11347,7289">
            <v:shape id="_x0000_s1118" type="#_x0000_t75" style="width:11067;height:7289;left:2700;position:absolute;top:-7111" stroked="f">
              <v:imagedata r:id="rId66" o:title=""/>
            </v:shape>
            <v:shape id="_x0000_s1119" type="#_x0000_t75" style="width:2460;height:480;left:2420;position:absolute;top:-6892" stroked="f">
              <v:imagedata r:id="rId67" o:title=""/>
            </v:shape>
            <v:shape id="_x0000_s1120" type="#_x0000_t75" style="width:1380;height:480;left:10800;position:absolute;top:-6892" stroked="f">
              <v:imagedata r:id="rId34" o:title=""/>
            </v:shape>
            <v:shape id="_x0000_s1121" type="#_x0000_t202" style="width:4045;height:357;left:2700;position:absolute;top:-36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spacing w:val="-7"/>
                        <w:sz w:val="31"/>
                      </w:rPr>
                      <w:t xml:space="preserve"> 输入需要超领的物料编码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点击工序序号它会自动带出工序号</w:t>
      </w:r>
    </w:p>
    <w:p>
      <w:pPr>
        <w:pStyle w:val="ListParagraph"/>
        <w:numPr>
          <w:ilvl w:val="0"/>
          <w:numId w:val="13"/>
        </w:numPr>
        <w:tabs>
          <w:tab w:val="left" w:pos="801"/>
        </w:tabs>
        <w:spacing w:before="71" w:after="0" w:line="240" w:lineRule="auto"/>
        <w:ind w:left="800" w:right="0" w:hanging="541"/>
        <w:jc w:val="left"/>
        <w:rPr>
          <w:rFonts w:ascii="Arial" w:eastAsia="Arial"/>
          <w:sz w:val="31"/>
        </w:rPr>
      </w:pPr>
      <w:r>
        <w:rPr>
          <w:sz w:val="31"/>
        </w:rPr>
        <w:t>填写你需要超领的数量</w:t>
      </w:r>
    </w:p>
    <w:p>
      <w:pPr>
        <w:spacing w:after="0" w:line="240" w:lineRule="auto"/>
        <w:jc w:val="left"/>
        <w:rPr>
          <w:rFonts w:ascii="Arial" w:eastAsia="Arial"/>
          <w:sz w:val="31"/>
        </w:rPr>
        <w:sectPr>
          <w:pgSz w:w="17860" w:h="25260"/>
          <w:pgMar w:top="1860" w:right="0" w:bottom="280" w:left="244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801"/>
        </w:tabs>
        <w:spacing w:before="89" w:after="0" w:line="240" w:lineRule="auto"/>
        <w:ind w:left="800" w:right="0" w:hanging="541"/>
        <w:jc w:val="left"/>
        <w:rPr>
          <w:rFonts w:ascii="Arial" w:eastAsia="Arial"/>
          <w:sz w:val="31"/>
        </w:rPr>
      </w:pPr>
      <w:r>
        <w:rPr>
          <w:sz w:val="31"/>
        </w:rPr>
        <w:t>点击完成即可</w:t>
      </w:r>
    </w:p>
    <w:p>
      <w:pPr>
        <w:pStyle w:val="BodyText"/>
        <w:spacing w:before="6"/>
        <w:rPr>
          <w:sz w:val="40"/>
        </w:rPr>
      </w:pPr>
    </w:p>
    <w:p>
      <w:pPr>
        <w:pStyle w:val="Heading2"/>
        <w:tabs>
          <w:tab w:val="left" w:pos="2150"/>
        </w:tabs>
        <w:rPr>
          <w:rFonts w:ascii="宋体" w:eastAsia="宋体" w:hint="eastAsia"/>
        </w:rPr>
      </w:pPr>
      <w:r>
        <w:rPr>
          <w:rFonts w:ascii="宋体" w:eastAsia="宋体" w:hint="eastAsia"/>
        </w:rPr>
        <w:t>第五章</w:t>
        <w:tab/>
        <w:t>销售出库</w:t>
      </w:r>
    </w:p>
    <w:p>
      <w:pPr>
        <w:pStyle w:val="BodyText"/>
        <w:spacing w:before="342" w:line="283" w:lineRule="auto"/>
        <w:ind w:left="260" w:right="2706" w:firstLine="1576"/>
      </w:pPr>
      <w:r>
        <w:t>本章主要介绍在仓库管理系统中销售订单的出库事务处理（处理物料搬运单</w:t>
      </w:r>
      <w:r>
        <w:rPr>
          <w:spacing w:val="-215"/>
        </w:rPr>
        <w:t>）</w:t>
      </w:r>
      <w:r>
        <w:rPr>
          <w:spacing w:val="-16"/>
        </w:rPr>
        <w:t>。</w:t>
      </w:r>
      <w:r>
        <w:t>路径</w:t>
      </w:r>
      <w:r>
        <w:rPr>
          <w:rFonts w:ascii="Arial" w:eastAsia="Arial" w:hAnsi="Arial"/>
        </w:rPr>
        <w:t>:</w:t>
      </w:r>
      <w:r>
        <w:rPr>
          <w:spacing w:val="-3"/>
        </w:rPr>
        <w:t>物料搬运单</w:t>
      </w:r>
      <w:r>
        <w:rPr>
          <w:b/>
        </w:rPr>
        <w:t>—</w:t>
      </w:r>
      <w:r>
        <w:rPr>
          <w:rFonts w:ascii="Arial" w:eastAsia="Arial" w:hAnsi="Arial"/>
          <w:b/>
        </w:rPr>
        <w:t>&gt;</w:t>
      </w:r>
      <w:r>
        <w:t>处理物料搬运单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ind w:left="260"/>
      </w:pPr>
      <w:r>
        <w:rPr>
          <w:rFonts w:ascii="Arial" w:eastAsia="Arial"/>
        </w:rPr>
        <w:t>1</w:t>
      </w:r>
      <w:r>
        <w:t>、 双击处理物料搬运单</w:t>
      </w:r>
    </w:p>
    <w:p>
      <w:pPr>
        <w:pStyle w:val="BodyText"/>
        <w:spacing w:before="6"/>
        <w:rPr>
          <w:sz w:val="12"/>
        </w:rPr>
      </w:pPr>
      <w:r>
        <w:pict>
          <v:group id="_x0000_s1122" style="width:607.35pt;height:352pt;margin-top:9.95pt;margin-left:135pt;mso-position-horizontal-relative:page;mso-wrap-distance-left:0;mso-wrap-distance-right:0;position:absolute;z-index:-251638784" coordorigin="2700,199" coordsize="12147,7040">
            <v:shape id="_x0000_s1123" type="#_x0000_t75" style="width:12147;height:7040;left:2700;position:absolute;top:198" stroked="f">
              <v:imagedata r:id="rId68" o:title=""/>
            </v:shape>
            <v:shape id="_x0000_s1124" type="#_x0000_t75" style="width:1920;height:720;left:6200;position:absolute;top:1639" stroked="f">
              <v:imagedata r:id="rId69" o:title=""/>
            </v:shape>
            <v:shape id="_x0000_s1125" type="#_x0000_t75" style="width:1920;height:720;left:10260;position:absolute;top:1639" stroked="f">
              <v:imagedata r:id="rId70" o:title=""/>
            </v:shape>
            <v:shape id="_x0000_s1126" type="#_x0000_t202" style="width:10313;height:317;left:2700;position:absolute;top:6842" filled="f" stroked="f">
              <v:textbox inset="0,0,0,0">
                <w:txbxContent>
                  <w:p>
                    <w:pPr>
                      <w:tabs>
                        <w:tab w:val="left" w:pos="788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</w:t>
                      <w:tab/>
                      <w:t>输入查找物料搬运单的条件。根据不同的页签选择不同的查询条件：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9"/>
        </w:rPr>
      </w:pPr>
    </w:p>
    <w:p>
      <w:pPr>
        <w:pStyle w:val="ListParagraph"/>
        <w:numPr>
          <w:ilvl w:val="0"/>
          <w:numId w:val="12"/>
        </w:numPr>
        <w:tabs>
          <w:tab w:val="left" w:pos="736"/>
        </w:tabs>
        <w:spacing w:before="62" w:after="0" w:line="240" w:lineRule="auto"/>
        <w:ind w:left="735" w:right="0" w:hanging="476"/>
        <w:jc w:val="left"/>
        <w:rPr>
          <w:sz w:val="31"/>
        </w:rPr>
      </w:pPr>
      <w:r>
        <w:rPr>
          <w:sz w:val="31"/>
        </w:rPr>
        <w:t>“题头”页签中可以选择物料搬运单的编号或创建者；</w:t>
      </w:r>
    </w:p>
    <w:p>
      <w:pPr>
        <w:pStyle w:val="ListParagraph"/>
        <w:numPr>
          <w:ilvl w:val="0"/>
          <w:numId w:val="12"/>
        </w:numPr>
        <w:tabs>
          <w:tab w:val="left" w:pos="736"/>
        </w:tabs>
        <w:spacing w:before="251" w:after="0" w:line="240" w:lineRule="auto"/>
        <w:ind w:left="735" w:right="0" w:hanging="476"/>
        <w:jc w:val="left"/>
        <w:rPr>
          <w:sz w:val="31"/>
        </w:rPr>
      </w:pPr>
      <w:r>
        <w:rPr>
          <w:sz w:val="31"/>
        </w:rPr>
        <w:t>“行” 页签 中可根据物料、需求日期、事务处理类型等信息查询；</w:t>
      </w:r>
    </w:p>
    <w:p>
      <w:pPr>
        <w:pStyle w:val="ListParagraph"/>
        <w:numPr>
          <w:ilvl w:val="0"/>
          <w:numId w:val="12"/>
        </w:numPr>
        <w:tabs>
          <w:tab w:val="left" w:pos="736"/>
        </w:tabs>
        <w:spacing w:before="251" w:after="0" w:line="391" w:lineRule="auto"/>
        <w:ind w:left="890" w:right="2499" w:hanging="630"/>
        <w:jc w:val="left"/>
        <w:rPr>
          <w:sz w:val="31"/>
        </w:rPr>
      </w:pPr>
      <w:r>
        <w:rPr>
          <w:spacing w:val="-1"/>
          <w:sz w:val="31"/>
        </w:rPr>
        <w:t>“来源和目标” 页签中可根据来源子库、目标子库、目标帐户、批号等信息进行查询。</w:t>
      </w:r>
      <w:r>
        <w:rPr>
          <w:sz w:val="31"/>
        </w:rPr>
        <w:t>整个查询条件可为一个或多个页签中的多个查询条件。</w:t>
      </w:r>
    </w:p>
    <w:p>
      <w:pPr>
        <w:pStyle w:val="BodyText"/>
        <w:tabs>
          <w:tab w:val="left" w:pos="1048"/>
        </w:tabs>
        <w:spacing w:before="1"/>
        <w:ind w:left="260"/>
      </w:pPr>
      <w:r>
        <w:rPr>
          <w:rFonts w:ascii="Arial" w:eastAsia="Arial" w:hAnsi="Arial"/>
        </w:rPr>
        <w:t>3</w:t>
      </w:r>
      <w:r>
        <w:t>、</w:t>
        <w:tab/>
        <w:t>点击“查找”键，进入查询结果界面：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https://d.book118.com/065201122001011130</w:t>
        </w:r>
      </w:hyperlink>
    </w:p>
    <w:p>
      <w:pPr>
        <w:spacing w:after="0"/>
      </w:pPr>
    </w:p>
    <w:sectPr>
      <w:pgSz w:w="17860" w:h="25260"/>
      <w:pgMar w:top="1820" w:right="0" w:bottom="280" w:left="244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DA3E0"/>
    <w:multiLevelType w:val="hybridMultilevel"/>
    <w:tmpl w:val="00000000"/>
    <w:lvl w:ilvl="0">
      <w:start w:val="1"/>
      <w:numFmt w:val="decimal"/>
      <w:lvlText w:val="%1）"/>
      <w:lvlJc w:val="left"/>
      <w:pPr>
        <w:ind w:left="152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0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9" w:hanging="477"/>
      </w:pPr>
      <w:rPr>
        <w:rFonts w:hint="default"/>
      </w:rPr>
    </w:lvl>
  </w:abstractNum>
  <w:abstractNum w:abstractNumId="1">
    <w:nsid w:val="13C8AAC2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2">
    <w:nsid w:val="1C60E268"/>
    <w:multiLevelType w:val="hybridMultilevel"/>
    <w:tmpl w:val="00000000"/>
    <w:lvl w:ilvl="0">
      <w:start w:val="1"/>
      <w:numFmt w:val="lowerLetter"/>
      <w:lvlText w:val="%1)"/>
      <w:lvlJc w:val="left"/>
      <w:pPr>
        <w:ind w:left="13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6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476"/>
      </w:pPr>
      <w:rPr>
        <w:rFonts w:hint="default"/>
      </w:rPr>
    </w:lvl>
  </w:abstractNum>
  <w:abstractNum w:abstractNumId="3">
    <w:nsid w:val="22988FD9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4">
    <w:nsid w:val="2360CBD9"/>
    <w:multiLevelType w:val="hybridMultilevel"/>
    <w:tmpl w:val="00000000"/>
    <w:lvl w:ilvl="0">
      <w:start w:val="1"/>
      <w:numFmt w:val="decimal"/>
      <w:lvlText w:val="%1)"/>
      <w:lvlJc w:val="left"/>
      <w:pPr>
        <w:ind w:left="525" w:hanging="265"/>
        <w:jc w:val="left"/>
      </w:pPr>
      <w:rPr>
        <w:rFonts w:hint="default"/>
        <w:spacing w:val="-2"/>
        <w:w w:val="95"/>
      </w:rPr>
    </w:lvl>
    <w:lvl w:ilvl="1">
      <w:start w:val="0"/>
      <w:numFmt w:val="bullet"/>
      <w:lvlText w:val="•"/>
      <w:lvlJc w:val="left"/>
      <w:pPr>
        <w:ind w:left="800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0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0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42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84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7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69" w:hanging="265"/>
      </w:pPr>
      <w:rPr>
        <w:rFonts w:hint="default"/>
      </w:rPr>
    </w:lvl>
  </w:abstractNum>
  <w:abstractNum w:abstractNumId="5">
    <w:nsid w:val="23663CEA"/>
    <w:multiLevelType w:val="hybridMultilevel"/>
    <w:tmpl w:val="00000000"/>
    <w:lvl w:ilvl="0">
      <w:start w:val="3"/>
      <w:numFmt w:val="upperLetter"/>
      <w:lvlText w:val="%1)"/>
      <w:lvlJc w:val="left"/>
      <w:pPr>
        <w:ind w:left="260" w:hanging="318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177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318"/>
      </w:pPr>
      <w:rPr>
        <w:rFonts w:hint="default"/>
      </w:rPr>
    </w:lvl>
  </w:abstractNum>
  <w:abstractNum w:abstractNumId="6">
    <w:nsid w:val="2695B149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7">
    <w:nsid w:val="28B81A33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8">
    <w:nsid w:val="2B6E06B6"/>
    <w:multiLevelType w:val="hybridMultilevel"/>
    <w:tmpl w:val="00000000"/>
    <w:lvl w:ilvl="0">
      <w:start w:val="1"/>
      <w:numFmt w:val="lowerLetter"/>
      <w:lvlText w:val="%1)"/>
      <w:lvlJc w:val="left"/>
      <w:pPr>
        <w:ind w:left="735" w:hanging="475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5"/>
      </w:pPr>
      <w:rPr>
        <w:rFonts w:hint="default"/>
      </w:rPr>
    </w:lvl>
  </w:abstractNum>
  <w:abstractNum w:abstractNumId="9">
    <w:nsid w:val="37188DD3"/>
    <w:multiLevelType w:val="hybridMultilevel"/>
    <w:tmpl w:val="00000000"/>
    <w:lvl w:ilvl="0">
      <w:start w:val="2"/>
      <w:numFmt w:val="decimal"/>
      <w:lvlText w:val="%1."/>
      <w:lvlJc w:val="left"/>
      <w:pPr>
        <w:ind w:left="1546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%2."/>
      <w:lvlJc w:val="left"/>
      <w:pPr>
        <w:ind w:left="13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4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9" w:hanging="476"/>
      </w:pPr>
      <w:rPr>
        <w:rFonts w:hint="default"/>
      </w:rPr>
    </w:lvl>
  </w:abstractNum>
  <w:abstractNum w:abstractNumId="10">
    <w:nsid w:val="3AD7425C"/>
    <w:multiLevelType w:val="hybridMultilevel"/>
    <w:tmpl w:val="00000000"/>
    <w:lvl w:ilvl="0">
      <w:start w:val="1"/>
      <w:numFmt w:val="decimal"/>
      <w:lvlText w:val="%1）"/>
      <w:lvlJc w:val="left"/>
      <w:pPr>
        <w:ind w:left="1679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4"/>
      <w:numFmt w:val="decimal"/>
      <w:lvlText w:val="%2）"/>
      <w:lvlJc w:val="left"/>
      <w:pPr>
        <w:ind w:left="1610" w:hanging="540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32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6" w:hanging="540"/>
      </w:pPr>
      <w:rPr>
        <w:rFonts w:hint="default"/>
      </w:rPr>
    </w:lvl>
  </w:abstractNum>
  <w:abstractNum w:abstractNumId="11">
    <w:nsid w:val="3E917F1B"/>
    <w:multiLevelType w:val="hybridMultilevel"/>
    <w:tmpl w:val="00000000"/>
    <w:lvl w:ilvl="0">
      <w:start w:val="4"/>
      <w:numFmt w:val="decimal"/>
      <w:lvlText w:val="%1）"/>
      <w:lvlJc w:val="left"/>
      <w:pPr>
        <w:ind w:left="1902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5" w:hanging="540"/>
      </w:pPr>
      <w:rPr>
        <w:rFonts w:hint="default"/>
      </w:rPr>
    </w:lvl>
  </w:abstractNum>
  <w:abstractNum w:abstractNumId="12">
    <w:nsid w:val="47D278FF"/>
    <w:multiLevelType w:val="hybridMultilevel"/>
    <w:tmpl w:val="00000000"/>
    <w:lvl w:ilvl="0">
      <w:start w:val="3"/>
      <w:numFmt w:val="decimal"/>
      <w:lvlText w:val="%1）"/>
      <w:lvlJc w:val="left"/>
      <w:pPr>
        <w:ind w:left="737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13">
    <w:nsid w:val="4BCFE335"/>
    <w:multiLevelType w:val="hybridMultilevel"/>
    <w:tmpl w:val="00000000"/>
    <w:lvl w:ilvl="0">
      <w:start w:val="2"/>
      <w:numFmt w:val="decimal"/>
      <w:lvlText w:val="%1."/>
      <w:lvlJc w:val="left"/>
      <w:pPr>
        <w:ind w:left="1546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%2."/>
      <w:lvlJc w:val="left"/>
      <w:pPr>
        <w:ind w:left="13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4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9" w:hanging="476"/>
      </w:pPr>
      <w:rPr>
        <w:rFonts w:hint="default"/>
      </w:rPr>
    </w:lvl>
  </w:abstractNum>
  <w:abstractNum w:abstractNumId="14">
    <w:nsid w:val="50181AF4"/>
    <w:multiLevelType w:val="hybridMultilevel"/>
    <w:tmpl w:val="00000000"/>
    <w:lvl w:ilvl="0">
      <w:start w:val="1"/>
      <w:numFmt w:val="decimal"/>
      <w:lvlText w:val="%1)"/>
      <w:lvlJc w:val="left"/>
      <w:pPr>
        <w:ind w:left="525" w:hanging="265"/>
        <w:jc w:val="left"/>
      </w:pPr>
      <w:rPr>
        <w:rFonts w:ascii="Arial" w:eastAsia="Arial" w:hAnsi="Arial" w:cs="Arial" w:hint="default"/>
        <w:spacing w:val="-2"/>
        <w:w w:val="95"/>
        <w:sz w:val="29"/>
        <w:szCs w:val="29"/>
      </w:rPr>
    </w:lvl>
    <w:lvl w:ilvl="1">
      <w:start w:val="3"/>
      <w:numFmt w:val="decimal"/>
      <w:lvlText w:val="%2)"/>
      <w:lvlJc w:val="left"/>
      <w:pPr>
        <w:ind w:left="1524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2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4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9" w:hanging="476"/>
      </w:pPr>
      <w:rPr>
        <w:rFonts w:hint="default"/>
      </w:rPr>
    </w:lvl>
  </w:abstractNum>
  <w:abstractNum w:abstractNumId="15">
    <w:nsid w:val="50E942C6"/>
    <w:multiLevelType w:val="hybridMultilevel"/>
    <w:tmpl w:val="00000000"/>
    <w:lvl w:ilvl="0">
      <w:start w:val="1"/>
      <w:numFmt w:val="decimal"/>
      <w:lvlText w:val="%1）"/>
      <w:lvlJc w:val="left"/>
      <w:pPr>
        <w:ind w:left="800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540"/>
      </w:pPr>
      <w:rPr>
        <w:rFonts w:hint="default"/>
      </w:rPr>
    </w:lvl>
  </w:abstractNum>
  <w:abstractNum w:abstractNumId="16">
    <w:nsid w:val="53D62BFF"/>
    <w:multiLevelType w:val="hybridMultilevel"/>
    <w:tmpl w:val="00000000"/>
    <w:lvl w:ilvl="0">
      <w:start w:val="1"/>
      <w:numFmt w:val="decimal"/>
      <w:lvlText w:val="%1）"/>
      <w:lvlJc w:val="left"/>
      <w:pPr>
        <w:ind w:left="80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2"/>
      <w:numFmt w:val="decimal"/>
      <w:lvlText w:val="%2）"/>
      <w:lvlJc w:val="left"/>
      <w:pPr>
        <w:ind w:left="1430" w:hanging="540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29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3" w:hanging="540"/>
      </w:pPr>
      <w:rPr>
        <w:rFonts w:hint="default"/>
      </w:rPr>
    </w:lvl>
  </w:abstractNum>
  <w:abstractNum w:abstractNumId="17">
    <w:nsid w:val="544CFAF4"/>
    <w:multiLevelType w:val="hybridMultilevel"/>
    <w:tmpl w:val="00000000"/>
    <w:lvl w:ilvl="0">
      <w:start w:val="1"/>
      <w:numFmt w:val="decimal"/>
      <w:lvlText w:val="%1)"/>
      <w:lvlJc w:val="left"/>
      <w:pPr>
        <w:ind w:left="840" w:hanging="580"/>
        <w:jc w:val="left"/>
      </w:pPr>
      <w:rPr>
        <w:rFonts w:hint="default"/>
        <w:b/>
        <w:bCs/>
        <w:w w:val="95"/>
      </w:rPr>
    </w:lvl>
    <w:lvl w:ilvl="1">
      <w:start w:val="0"/>
      <w:numFmt w:val="bullet"/>
      <w:lvlText w:val="•"/>
      <w:lvlJc w:val="left"/>
      <w:pPr>
        <w:ind w:left="2297" w:hanging="5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5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580"/>
      </w:pPr>
      <w:rPr>
        <w:rFonts w:hint="default"/>
      </w:rPr>
    </w:lvl>
  </w:abstractNum>
  <w:abstractNum w:abstractNumId="18">
    <w:nsid w:val="5A103FE4"/>
    <w:multiLevelType w:val="hybridMultilevel"/>
    <w:tmpl w:val="00000000"/>
    <w:lvl w:ilvl="0">
      <w:start w:val="1"/>
      <w:numFmt w:val="decimal"/>
      <w:lvlText w:val="%1）"/>
      <w:lvlJc w:val="left"/>
      <w:pPr>
        <w:ind w:left="1679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4"/>
      <w:numFmt w:val="decimal"/>
      <w:lvlText w:val="%2）"/>
      <w:lvlJc w:val="left"/>
      <w:pPr>
        <w:ind w:left="1610" w:hanging="540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32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6" w:hanging="540"/>
      </w:pPr>
      <w:rPr>
        <w:rFonts w:hint="default"/>
      </w:rPr>
    </w:lvl>
  </w:abstractNum>
  <w:abstractNum w:abstractNumId="19">
    <w:nsid w:val="5EBB6916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20">
    <w:nsid w:val="64FC1D1D"/>
    <w:multiLevelType w:val="hybridMultilevel"/>
    <w:tmpl w:val="00000000"/>
    <w:lvl w:ilvl="0">
      <w:start w:val="4"/>
      <w:numFmt w:val="decimal"/>
      <w:lvlText w:val="%1）"/>
      <w:lvlJc w:val="left"/>
      <w:pPr>
        <w:ind w:left="47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9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30" w:hanging="477"/>
      </w:pPr>
      <w:rPr>
        <w:rFonts w:hint="default"/>
      </w:rPr>
    </w:lvl>
  </w:abstractNum>
  <w:abstractNum w:abstractNumId="21">
    <w:nsid w:val="66FF05D7"/>
    <w:multiLevelType w:val="hybridMultilevel"/>
    <w:tmpl w:val="00000000"/>
    <w:lvl w:ilvl="0">
      <w:start w:val="1"/>
      <w:numFmt w:val="decimal"/>
      <w:lvlText w:val="%1)"/>
      <w:lvlJc w:val="left"/>
      <w:pPr>
        <w:ind w:left="840" w:hanging="580"/>
        <w:jc w:val="left"/>
      </w:pPr>
      <w:rPr>
        <w:rFonts w:hint="default"/>
        <w:b/>
        <w:bCs/>
        <w:w w:val="95"/>
      </w:rPr>
    </w:lvl>
    <w:lvl w:ilvl="1">
      <w:start w:val="0"/>
      <w:numFmt w:val="bullet"/>
      <w:lvlText w:val="•"/>
      <w:lvlJc w:val="left"/>
      <w:pPr>
        <w:ind w:left="2297" w:hanging="5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5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580"/>
      </w:pPr>
      <w:rPr>
        <w:rFonts w:hint="default"/>
      </w:rPr>
    </w:lvl>
  </w:abstractNum>
  <w:abstractNum w:abstractNumId="22">
    <w:nsid w:val="6725A7A2"/>
    <w:multiLevelType w:val="hybridMultilevel"/>
    <w:tmpl w:val="00000000"/>
    <w:lvl w:ilvl="0">
      <w:start w:val="1"/>
      <w:numFmt w:val="decimal"/>
      <w:lvlText w:val="%1."/>
      <w:lvlJc w:val="left"/>
      <w:pPr>
        <w:ind w:left="894" w:hanging="634"/>
        <w:jc w:val="lef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23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634"/>
      </w:pPr>
      <w:rPr>
        <w:rFonts w:hint="default"/>
      </w:rPr>
    </w:lvl>
  </w:abstractNum>
  <w:abstractNum w:abstractNumId="23">
    <w:nsid w:val="6E0AE679"/>
    <w:multiLevelType w:val="hybridMultilevel"/>
    <w:tmpl w:val="00000000"/>
    <w:lvl w:ilvl="0">
      <w:start w:val="1"/>
      <w:numFmt w:val="decimal"/>
      <w:lvlText w:val="%1）"/>
      <w:lvlJc w:val="left"/>
      <w:pPr>
        <w:ind w:left="800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540"/>
      </w:pPr>
      <w:rPr>
        <w:rFonts w:hint="default"/>
      </w:rPr>
    </w:lvl>
  </w:abstractNum>
  <w:abstractNum w:abstractNumId="24">
    <w:nsid w:val="707CD43D"/>
    <w:multiLevelType w:val="hybridMultilevel"/>
    <w:tmpl w:val="00000000"/>
    <w:lvl w:ilvl="0">
      <w:start w:val="1"/>
      <w:numFmt w:val="lowerLetter"/>
      <w:lvlText w:val="%1)"/>
      <w:lvlJc w:val="left"/>
      <w:pPr>
        <w:ind w:left="735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5"/>
      </w:pPr>
      <w:rPr>
        <w:rFonts w:hint="default"/>
      </w:rPr>
    </w:lvl>
  </w:abstractNum>
  <w:abstractNum w:abstractNumId="25">
    <w:nsid w:val="7838089E"/>
    <w:multiLevelType w:val="hybridMultilevel"/>
    <w:tmpl w:val="00000000"/>
    <w:lvl w:ilvl="0">
      <w:start w:val="1"/>
      <w:numFmt w:val="decimal"/>
      <w:lvlText w:val="%1）"/>
      <w:lvlJc w:val="left"/>
      <w:pPr>
        <w:ind w:left="540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1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10" w:hanging="540"/>
      </w:pPr>
      <w:rPr>
        <w:rFonts w:hint="default"/>
      </w:rPr>
    </w:lvl>
  </w:abstractNum>
  <w:abstractNum w:abstractNumId="26">
    <w:nsid w:val="7C76CCFA"/>
    <w:multiLevelType w:val="hybridMultilevel"/>
    <w:tmpl w:val="00000000"/>
    <w:lvl w:ilvl="0">
      <w:start w:val="7"/>
      <w:numFmt w:val="decimal"/>
      <w:lvlText w:val="%1）"/>
      <w:lvlJc w:val="left"/>
      <w:pPr>
        <w:ind w:left="7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27">
    <w:nsid w:val="7CFA9E83"/>
    <w:multiLevelType w:val="hybridMultilevel"/>
    <w:tmpl w:val="00000000"/>
    <w:lvl w:ilvl="0">
      <w:start w:val="1"/>
      <w:numFmt w:val="decimal"/>
      <w:lvlText w:val="%1）"/>
      <w:lvlJc w:val="left"/>
      <w:pPr>
        <w:ind w:left="737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7"/>
      </w:pPr>
      <w:rPr>
        <w:rFonts w:hint="default"/>
      </w:rPr>
    </w:lvl>
  </w:abstractNum>
  <w:abstractNum w:abstractNumId="28">
    <w:nsid w:val="7F51CA2F"/>
    <w:multiLevelType w:val="hybridMultilevel"/>
    <w:tmpl w:val="00000000"/>
    <w:lvl w:ilvl="0">
      <w:start w:val="1"/>
      <w:numFmt w:val="lowerLetter"/>
      <w:lvlText w:val="%1)"/>
      <w:lvlJc w:val="left"/>
      <w:pPr>
        <w:ind w:left="735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75"/>
      </w:pPr>
      <w:rPr>
        <w:rFonts w:hint="default"/>
      </w:rPr>
    </w:lvl>
  </w:abstractNum>
  <w:num w:numId="1">
    <w:abstractNumId w:val="4"/>
  </w:num>
  <w:num w:numId="2">
    <w:abstractNumId w:val="15"/>
  </w:num>
  <w:num w:numId="3">
    <w:abstractNumId w:val="23"/>
  </w:num>
  <w:num w:numId="4">
    <w:abstractNumId w:val="1"/>
  </w:num>
  <w:num w:numId="5">
    <w:abstractNumId w:val="19"/>
  </w:num>
  <w:num w:numId="6">
    <w:abstractNumId w:val="6"/>
  </w:num>
  <w:num w:numId="7">
    <w:abstractNumId w:val="7"/>
  </w:num>
  <w:num w:numId="8">
    <w:abstractNumId w:val="22"/>
  </w:num>
  <w:num w:numId="9">
    <w:abstractNumId w:val="3"/>
  </w:num>
  <w:num w:numId="10">
    <w:abstractNumId w:val="26"/>
  </w:num>
  <w:num w:numId="11">
    <w:abstractNumId w:val="20"/>
  </w:num>
  <w:num w:numId="12">
    <w:abstractNumId w:val="28"/>
  </w:num>
  <w:num w:numId="13">
    <w:abstractNumId w:val="27"/>
  </w:num>
  <w:num w:numId="14">
    <w:abstractNumId w:val="12"/>
  </w:num>
  <w:num w:numId="15">
    <w:abstractNumId w:val="24"/>
  </w:num>
  <w:num w:numId="16">
    <w:abstractNumId w:val="5"/>
  </w:num>
  <w:num w:numId="17">
    <w:abstractNumId w:val="8"/>
  </w:num>
  <w:num w:numId="18">
    <w:abstractNumId w:val="16"/>
  </w:num>
  <w:num w:numId="19">
    <w:abstractNumId w:val="2"/>
  </w:num>
  <w:num w:numId="20">
    <w:abstractNumId w:val="17"/>
  </w:num>
  <w:num w:numId="21">
    <w:abstractNumId w:val="10"/>
  </w:num>
  <w:num w:numId="22">
    <w:abstractNumId w:val="9"/>
  </w:num>
  <w:num w:numId="23">
    <w:abstractNumId w:val="0"/>
  </w:num>
  <w:num w:numId="24">
    <w:abstractNumId w:val="14"/>
  </w:num>
  <w:num w:numId="25">
    <w:abstractNumId w:val="11"/>
  </w:num>
  <w:num w:numId="26">
    <w:abstractNumId w:val="25"/>
  </w:num>
  <w:num w:numId="27">
    <w:abstractNumId w:val="21"/>
  </w:num>
  <w:num w:numId="28">
    <w:abstractNumId w:val="13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491" w:lineRule="exact"/>
      <w:outlineLvl w:val="0"/>
    </w:pPr>
    <w:rPr>
      <w:rFonts w:ascii="宋体" w:eastAsia="宋体" w:hAnsi="宋体" w:cs="宋体"/>
      <w:sz w:val="49"/>
      <w:szCs w:val="49"/>
    </w:rPr>
  </w:style>
  <w:style w:type="paragraph" w:styleId="Heading2">
    <w:name w:val="heading 2"/>
    <w:basedOn w:val="Normal"/>
    <w:uiPriority w:val="1"/>
    <w:qFormat/>
    <w:pPr>
      <w:ind w:left="26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260"/>
      <w:outlineLvl w:val="2"/>
    </w:pPr>
    <w:rPr>
      <w:rFonts w:ascii="黑体" w:eastAsia="黑体" w:hAnsi="黑体" w:cs="黑体"/>
      <w:sz w:val="48"/>
      <w:szCs w:val="48"/>
    </w:rPr>
  </w:style>
  <w:style w:type="paragraph" w:styleId="Heading4">
    <w:name w:val="heading 4"/>
    <w:basedOn w:val="Normal"/>
    <w:uiPriority w:val="1"/>
    <w:qFormat/>
    <w:pPr>
      <w:ind w:left="260"/>
      <w:outlineLvl w:val="3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251"/>
      <w:ind w:left="737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hyperlink" Target="https://d.book118.com/065201122001011130" TargetMode="External" /><Relationship Id="rId72" Type="http://schemas.openxmlformats.org/officeDocument/2006/relationships/theme" Target="theme/theme1.xml" /><Relationship Id="rId73" Type="http://schemas.openxmlformats.org/officeDocument/2006/relationships/numbering" Target="numbering.xml" /><Relationship Id="rId74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2024-03-18T16:50:13Z</dcterms:created>
  <dcterms:modified xsi:type="dcterms:W3CDTF">2024-03-18T16:50:13Z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2024-03-18T00:00:00Z</vt:filetime>
  </property>
</Properties>
</file>