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兽用预混剂项目建设总纲及方案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26" w:history="1">
        <w:r>
          <w:rPr>
            <w:rFonts w:ascii="仿宋" w:eastAsia="仿宋" w:hAnsi="仿宋" w:cs="仿宋" w:hint="eastAsia"/>
            <w:lang w:eastAsia="zh-CN"/>
          </w:rPr>
          <w:t>前言</w:t>
        </w:r>
        <w:r>
          <w:tab/>
        </w:r>
        <w:r>
          <w:fldChar w:fldCharType="begin"/>
        </w:r>
        <w:r>
          <w:instrText xml:space="preserve"> PAGEREF _Toc9126 \h </w:instrText>
        </w:r>
        <w:r>
          <w:fldChar w:fldCharType="separate"/>
        </w:r>
        <w:r>
          <w:t>4</w:t>
        </w:r>
        <w:r>
          <w:fldChar w:fldCharType="end"/>
        </w:r>
      </w:hyperlink>
    </w:p>
    <w:p>
      <w:pPr>
        <w:pStyle w:val="TOC1"/>
        <w:tabs>
          <w:tab w:val="right" w:leader="dot" w:pos="8306"/>
        </w:tabs>
      </w:pPr>
      <w:hyperlink w:anchor="_Toc10231" w:history="1">
        <w:r>
          <w:rPr>
            <w:rFonts w:ascii="仿宋" w:eastAsia="仿宋" w:hAnsi="仿宋" w:cs="仿宋" w:hint="eastAsia"/>
            <w:lang w:eastAsia="zh-CN"/>
          </w:rPr>
          <w:t>一、社会影响分析</w:t>
        </w:r>
        <w:r>
          <w:tab/>
        </w:r>
        <w:r>
          <w:fldChar w:fldCharType="begin"/>
        </w:r>
        <w:r>
          <w:instrText xml:space="preserve"> PAGEREF _Toc10231 \h </w:instrText>
        </w:r>
        <w:r>
          <w:fldChar w:fldCharType="separate"/>
        </w:r>
        <w:r>
          <w:t>4</w:t>
        </w:r>
        <w:r>
          <w:fldChar w:fldCharType="end"/>
        </w:r>
      </w:hyperlink>
    </w:p>
    <w:p>
      <w:pPr>
        <w:pStyle w:val="TOC2"/>
        <w:tabs>
          <w:tab w:val="right" w:leader="dot" w:pos="8306"/>
        </w:tabs>
      </w:pPr>
      <w:hyperlink w:anchor="_Toc32375" w:history="1">
        <w:r>
          <w:rPr>
            <w:rFonts w:ascii="仿宋" w:eastAsia="仿宋" w:hAnsi="仿宋" w:cs="仿宋" w:hint="eastAsia"/>
            <w:lang w:eastAsia="zh-CN"/>
          </w:rPr>
          <w:t>(一)、社会影响效果分析</w:t>
        </w:r>
        <w:r>
          <w:tab/>
        </w:r>
        <w:r>
          <w:fldChar w:fldCharType="begin"/>
        </w:r>
        <w:r>
          <w:instrText xml:space="preserve"> PAGEREF _Toc32375 \h </w:instrText>
        </w:r>
        <w:r>
          <w:fldChar w:fldCharType="separate"/>
        </w:r>
        <w:r>
          <w:t>4</w:t>
        </w:r>
        <w:r>
          <w:fldChar w:fldCharType="end"/>
        </w:r>
      </w:hyperlink>
    </w:p>
    <w:p>
      <w:pPr>
        <w:pStyle w:val="TOC2"/>
        <w:tabs>
          <w:tab w:val="right" w:leader="dot" w:pos="8306"/>
        </w:tabs>
      </w:pPr>
      <w:hyperlink w:anchor="_Toc14992" w:history="1">
        <w:r>
          <w:rPr>
            <w:rFonts w:ascii="仿宋" w:eastAsia="仿宋" w:hAnsi="仿宋" w:cs="仿宋" w:hint="eastAsia"/>
            <w:lang w:eastAsia="zh-CN"/>
          </w:rPr>
          <w:t>(二)、社会适应性分析</w:t>
        </w:r>
        <w:r>
          <w:tab/>
        </w:r>
        <w:r>
          <w:fldChar w:fldCharType="begin"/>
        </w:r>
        <w:r>
          <w:instrText xml:space="preserve"> PAGEREF _Toc14992 \h </w:instrText>
        </w:r>
        <w:r>
          <w:fldChar w:fldCharType="separate"/>
        </w:r>
        <w:r>
          <w:t>6</w:t>
        </w:r>
        <w:r>
          <w:fldChar w:fldCharType="end"/>
        </w:r>
      </w:hyperlink>
    </w:p>
    <w:p>
      <w:pPr>
        <w:pStyle w:val="TOC2"/>
        <w:tabs>
          <w:tab w:val="right" w:leader="dot" w:pos="8306"/>
        </w:tabs>
      </w:pPr>
      <w:hyperlink w:anchor="_Toc18853" w:history="1">
        <w:r>
          <w:rPr>
            <w:rFonts w:ascii="仿宋" w:eastAsia="仿宋" w:hAnsi="仿宋" w:cs="仿宋" w:hint="eastAsia"/>
            <w:lang w:eastAsia="zh-CN"/>
          </w:rPr>
          <w:t>(三)、社会风险及对策分析</w:t>
        </w:r>
        <w:r>
          <w:tab/>
        </w:r>
        <w:r>
          <w:fldChar w:fldCharType="begin"/>
        </w:r>
        <w:r>
          <w:instrText xml:space="preserve"> PAGEREF _Toc18853 \h </w:instrText>
        </w:r>
        <w:r>
          <w:fldChar w:fldCharType="separate"/>
        </w:r>
        <w:r>
          <w:t>8</w:t>
        </w:r>
        <w:r>
          <w:fldChar w:fldCharType="end"/>
        </w:r>
      </w:hyperlink>
    </w:p>
    <w:p>
      <w:pPr>
        <w:pStyle w:val="TOC1"/>
        <w:tabs>
          <w:tab w:val="right" w:leader="dot" w:pos="8306"/>
        </w:tabs>
      </w:pPr>
      <w:hyperlink w:anchor="_Toc2998" w:history="1">
        <w:r>
          <w:rPr>
            <w:rFonts w:ascii="仿宋" w:eastAsia="仿宋" w:hAnsi="仿宋" w:cs="仿宋" w:hint="eastAsia"/>
            <w:lang w:eastAsia="zh-CN"/>
          </w:rPr>
          <w:t>二、财务管理与成本控制</w:t>
        </w:r>
        <w:r>
          <w:tab/>
        </w:r>
        <w:r>
          <w:fldChar w:fldCharType="begin"/>
        </w:r>
        <w:r>
          <w:instrText xml:space="preserve"> PAGEREF _Toc2998 \h </w:instrText>
        </w:r>
        <w:r>
          <w:fldChar w:fldCharType="separate"/>
        </w:r>
        <w:r>
          <w:t>11</w:t>
        </w:r>
        <w:r>
          <w:fldChar w:fldCharType="end"/>
        </w:r>
      </w:hyperlink>
    </w:p>
    <w:p>
      <w:pPr>
        <w:pStyle w:val="TOC2"/>
        <w:tabs>
          <w:tab w:val="right" w:leader="dot" w:pos="8306"/>
        </w:tabs>
      </w:pPr>
      <w:hyperlink w:anchor="_Toc2880" w:history="1">
        <w:r>
          <w:rPr>
            <w:rFonts w:ascii="仿宋" w:eastAsia="仿宋" w:hAnsi="仿宋" w:cs="仿宋" w:hint="eastAsia"/>
            <w:lang w:eastAsia="zh-CN"/>
          </w:rPr>
          <w:t>(一)、财务管理体系建设</w:t>
        </w:r>
        <w:r>
          <w:tab/>
        </w:r>
        <w:r>
          <w:fldChar w:fldCharType="begin"/>
        </w:r>
        <w:r>
          <w:instrText xml:space="preserve"> PAGEREF _Toc2880 \h </w:instrText>
        </w:r>
        <w:r>
          <w:fldChar w:fldCharType="separate"/>
        </w:r>
        <w:r>
          <w:t>11</w:t>
        </w:r>
        <w:r>
          <w:fldChar w:fldCharType="end"/>
        </w:r>
      </w:hyperlink>
    </w:p>
    <w:p>
      <w:pPr>
        <w:pStyle w:val="TOC2"/>
        <w:tabs>
          <w:tab w:val="right" w:leader="dot" w:pos="8306"/>
        </w:tabs>
      </w:pPr>
      <w:hyperlink w:anchor="_Toc16477" w:history="1">
        <w:r>
          <w:rPr>
            <w:rFonts w:ascii="仿宋" w:eastAsia="仿宋" w:hAnsi="仿宋" w:cs="仿宋" w:hint="eastAsia"/>
            <w:lang w:eastAsia="zh-CN"/>
          </w:rPr>
          <w:t>(二)、成本控制措施</w:t>
        </w:r>
        <w:r>
          <w:tab/>
        </w:r>
        <w:r>
          <w:fldChar w:fldCharType="begin"/>
        </w:r>
        <w:r>
          <w:instrText xml:space="preserve"> PAGEREF _Toc16477 \h </w:instrText>
        </w:r>
        <w:r>
          <w:fldChar w:fldCharType="separate"/>
        </w:r>
        <w:r>
          <w:t>12</w:t>
        </w:r>
        <w:r>
          <w:fldChar w:fldCharType="end"/>
        </w:r>
      </w:hyperlink>
    </w:p>
    <w:p>
      <w:pPr>
        <w:pStyle w:val="TOC1"/>
        <w:tabs>
          <w:tab w:val="right" w:leader="dot" w:pos="8306"/>
        </w:tabs>
      </w:pPr>
      <w:hyperlink w:anchor="_Toc14086" w:history="1">
        <w:r>
          <w:rPr>
            <w:rFonts w:ascii="仿宋" w:eastAsia="仿宋" w:hAnsi="仿宋" w:cs="仿宋" w:hint="eastAsia"/>
            <w:lang w:eastAsia="zh-CN"/>
          </w:rPr>
          <w:t>三、背景、必要性分析</w:t>
        </w:r>
        <w:r>
          <w:tab/>
        </w:r>
        <w:r>
          <w:fldChar w:fldCharType="begin"/>
        </w:r>
        <w:r>
          <w:instrText xml:space="preserve"> PAGEREF _Toc14086 \h </w:instrText>
        </w:r>
        <w:r>
          <w:fldChar w:fldCharType="separate"/>
        </w:r>
        <w:r>
          <w:t>14</w:t>
        </w:r>
        <w:r>
          <w:fldChar w:fldCharType="end"/>
        </w:r>
      </w:hyperlink>
    </w:p>
    <w:p>
      <w:pPr>
        <w:pStyle w:val="TOC2"/>
        <w:tabs>
          <w:tab w:val="right" w:leader="dot" w:pos="8306"/>
        </w:tabs>
      </w:pPr>
      <w:hyperlink w:anchor="_Toc15740" w:history="1">
        <w:r>
          <w:rPr>
            <w:rFonts w:ascii="仿宋" w:eastAsia="仿宋" w:hAnsi="仿宋" w:cs="仿宋" w:hint="eastAsia"/>
            <w:lang w:eastAsia="zh-CN"/>
          </w:rPr>
          <w:t>(一)、项目建设背景</w:t>
        </w:r>
        <w:r>
          <w:tab/>
        </w:r>
        <w:r>
          <w:fldChar w:fldCharType="begin"/>
        </w:r>
        <w:r>
          <w:instrText xml:space="preserve"> PAGEREF _Toc15740 \h </w:instrText>
        </w:r>
        <w:r>
          <w:fldChar w:fldCharType="separate"/>
        </w:r>
        <w:r>
          <w:t>14</w:t>
        </w:r>
        <w:r>
          <w:fldChar w:fldCharType="end"/>
        </w:r>
      </w:hyperlink>
    </w:p>
    <w:p>
      <w:pPr>
        <w:pStyle w:val="TOC2"/>
        <w:tabs>
          <w:tab w:val="right" w:leader="dot" w:pos="8306"/>
        </w:tabs>
      </w:pPr>
      <w:hyperlink w:anchor="_Toc9596" w:history="1">
        <w:r>
          <w:rPr>
            <w:rFonts w:ascii="仿宋" w:eastAsia="仿宋" w:hAnsi="仿宋" w:cs="仿宋" w:hint="eastAsia"/>
            <w:lang w:eastAsia="zh-CN"/>
          </w:rPr>
          <w:t>(二)、必要性分析</w:t>
        </w:r>
        <w:r>
          <w:tab/>
        </w:r>
        <w:r>
          <w:fldChar w:fldCharType="begin"/>
        </w:r>
        <w:r>
          <w:instrText xml:space="preserve"> PAGEREF _Toc9596 \h </w:instrText>
        </w:r>
        <w:r>
          <w:fldChar w:fldCharType="separate"/>
        </w:r>
        <w:r>
          <w:t>15</w:t>
        </w:r>
        <w:r>
          <w:fldChar w:fldCharType="end"/>
        </w:r>
      </w:hyperlink>
    </w:p>
    <w:p>
      <w:pPr>
        <w:pStyle w:val="TOC2"/>
        <w:tabs>
          <w:tab w:val="right" w:leader="dot" w:pos="8306"/>
        </w:tabs>
      </w:pPr>
      <w:hyperlink w:anchor="_Toc2884" w:history="1">
        <w:r>
          <w:rPr>
            <w:rFonts w:ascii="仿宋" w:eastAsia="仿宋" w:hAnsi="仿宋" w:cs="仿宋" w:hint="eastAsia"/>
            <w:lang w:eastAsia="zh-CN"/>
          </w:rPr>
          <w:t>(三)、项目建设有利条件</w:t>
        </w:r>
        <w:r>
          <w:tab/>
        </w:r>
        <w:r>
          <w:fldChar w:fldCharType="begin"/>
        </w:r>
        <w:r>
          <w:instrText xml:space="preserve"> PAGEREF _Toc2884 \h </w:instrText>
        </w:r>
        <w:r>
          <w:fldChar w:fldCharType="separate"/>
        </w:r>
        <w:r>
          <w:t>16</w:t>
        </w:r>
        <w:r>
          <w:fldChar w:fldCharType="end"/>
        </w:r>
      </w:hyperlink>
    </w:p>
    <w:p>
      <w:pPr>
        <w:pStyle w:val="TOC1"/>
        <w:tabs>
          <w:tab w:val="right" w:leader="dot" w:pos="8306"/>
        </w:tabs>
      </w:pPr>
      <w:hyperlink w:anchor="_Toc4296" w:history="1">
        <w:r>
          <w:rPr>
            <w:rFonts w:ascii="仿宋" w:eastAsia="仿宋" w:hAnsi="仿宋" w:cs="仿宋" w:hint="eastAsia"/>
            <w:lang w:eastAsia="zh-CN"/>
          </w:rPr>
          <w:t>四、建设风险评估分析</w:t>
        </w:r>
        <w:r>
          <w:tab/>
        </w:r>
        <w:r>
          <w:fldChar w:fldCharType="begin"/>
        </w:r>
        <w:r>
          <w:instrText xml:space="preserve"> PAGEREF _Toc4296 \h </w:instrText>
        </w:r>
        <w:r>
          <w:fldChar w:fldCharType="separate"/>
        </w:r>
        <w:r>
          <w:t>18</w:t>
        </w:r>
        <w:r>
          <w:fldChar w:fldCharType="end"/>
        </w:r>
      </w:hyperlink>
    </w:p>
    <w:p>
      <w:pPr>
        <w:pStyle w:val="TOC2"/>
        <w:tabs>
          <w:tab w:val="right" w:leader="dot" w:pos="8306"/>
        </w:tabs>
      </w:pPr>
      <w:hyperlink w:anchor="_Toc27413" w:history="1">
        <w:r>
          <w:rPr>
            <w:rFonts w:ascii="仿宋" w:eastAsia="仿宋" w:hAnsi="仿宋" w:cs="仿宋" w:hint="eastAsia"/>
            <w:lang w:eastAsia="zh-CN"/>
          </w:rPr>
          <w:t>(一)、政策风险分析</w:t>
        </w:r>
        <w:r>
          <w:tab/>
        </w:r>
        <w:r>
          <w:fldChar w:fldCharType="begin"/>
        </w:r>
        <w:r>
          <w:instrText xml:space="preserve"> PAGEREF _Toc27413 \h </w:instrText>
        </w:r>
        <w:r>
          <w:fldChar w:fldCharType="separate"/>
        </w:r>
        <w:r>
          <w:t>18</w:t>
        </w:r>
        <w:r>
          <w:fldChar w:fldCharType="end"/>
        </w:r>
      </w:hyperlink>
    </w:p>
    <w:p>
      <w:pPr>
        <w:pStyle w:val="TOC2"/>
        <w:tabs>
          <w:tab w:val="right" w:leader="dot" w:pos="8306"/>
        </w:tabs>
      </w:pPr>
      <w:hyperlink w:anchor="_Toc11602" w:history="1">
        <w:r>
          <w:rPr>
            <w:rFonts w:ascii="仿宋" w:eastAsia="仿宋" w:hAnsi="仿宋" w:cs="仿宋" w:hint="eastAsia"/>
            <w:lang w:eastAsia="zh-CN"/>
          </w:rPr>
          <w:t>(二)、社会风险分析</w:t>
        </w:r>
        <w:r>
          <w:tab/>
        </w:r>
        <w:r>
          <w:fldChar w:fldCharType="begin"/>
        </w:r>
        <w:r>
          <w:instrText xml:space="preserve"> PAGEREF _Toc11602 \h </w:instrText>
        </w:r>
        <w:r>
          <w:fldChar w:fldCharType="separate"/>
        </w:r>
        <w:r>
          <w:t>19</w:t>
        </w:r>
        <w:r>
          <w:fldChar w:fldCharType="end"/>
        </w:r>
      </w:hyperlink>
    </w:p>
    <w:p>
      <w:pPr>
        <w:pStyle w:val="TOC2"/>
        <w:tabs>
          <w:tab w:val="right" w:leader="dot" w:pos="8306"/>
        </w:tabs>
      </w:pPr>
      <w:hyperlink w:anchor="_Toc32282" w:history="1">
        <w:r>
          <w:rPr>
            <w:rFonts w:ascii="仿宋" w:eastAsia="仿宋" w:hAnsi="仿宋" w:cs="仿宋" w:hint="eastAsia"/>
            <w:lang w:eastAsia="zh-CN"/>
          </w:rPr>
          <w:t>(三)、市场风险分析</w:t>
        </w:r>
        <w:r>
          <w:tab/>
        </w:r>
        <w:r>
          <w:fldChar w:fldCharType="begin"/>
        </w:r>
        <w:r>
          <w:instrText xml:space="preserve"> PAGEREF _Toc32282 \h </w:instrText>
        </w:r>
        <w:r>
          <w:fldChar w:fldCharType="separate"/>
        </w:r>
        <w:r>
          <w:t>21</w:t>
        </w:r>
        <w:r>
          <w:fldChar w:fldCharType="end"/>
        </w:r>
      </w:hyperlink>
    </w:p>
    <w:p>
      <w:pPr>
        <w:pStyle w:val="TOC2"/>
        <w:tabs>
          <w:tab w:val="right" w:leader="dot" w:pos="8306"/>
        </w:tabs>
      </w:pPr>
      <w:hyperlink w:anchor="_Toc25721" w:history="1">
        <w:r>
          <w:rPr>
            <w:rFonts w:ascii="仿宋" w:eastAsia="仿宋" w:hAnsi="仿宋" w:cs="仿宋" w:hint="eastAsia"/>
            <w:lang w:eastAsia="zh-CN"/>
          </w:rPr>
          <w:t>(四)、资金风险分析</w:t>
        </w:r>
        <w:r>
          <w:tab/>
        </w:r>
        <w:r>
          <w:fldChar w:fldCharType="begin"/>
        </w:r>
        <w:r>
          <w:instrText xml:space="preserve"> PAGEREF _Toc25721 \h </w:instrText>
        </w:r>
        <w:r>
          <w:fldChar w:fldCharType="separate"/>
        </w:r>
        <w:r>
          <w:t>21</w:t>
        </w:r>
        <w:r>
          <w:fldChar w:fldCharType="end"/>
        </w:r>
      </w:hyperlink>
    </w:p>
    <w:p>
      <w:pPr>
        <w:pStyle w:val="TOC2"/>
        <w:tabs>
          <w:tab w:val="right" w:leader="dot" w:pos="8306"/>
        </w:tabs>
      </w:pPr>
      <w:hyperlink w:anchor="_Toc2474" w:history="1">
        <w:r>
          <w:rPr>
            <w:rFonts w:ascii="仿宋" w:eastAsia="仿宋" w:hAnsi="仿宋" w:cs="仿宋" w:hint="eastAsia"/>
            <w:lang w:eastAsia="zh-CN"/>
          </w:rPr>
          <w:t>(五)、技术风险分析</w:t>
        </w:r>
        <w:r>
          <w:tab/>
        </w:r>
        <w:r>
          <w:fldChar w:fldCharType="begin"/>
        </w:r>
        <w:r>
          <w:instrText xml:space="preserve"> PAGEREF _Toc2474 \h </w:instrText>
        </w:r>
        <w:r>
          <w:fldChar w:fldCharType="separate"/>
        </w:r>
        <w:r>
          <w:t>22</w:t>
        </w:r>
        <w:r>
          <w:fldChar w:fldCharType="end"/>
        </w:r>
      </w:hyperlink>
    </w:p>
    <w:p>
      <w:pPr>
        <w:pStyle w:val="TOC2"/>
        <w:tabs>
          <w:tab w:val="right" w:leader="dot" w:pos="8306"/>
        </w:tabs>
      </w:pPr>
      <w:hyperlink w:anchor="_Toc10715" w:history="1">
        <w:r>
          <w:rPr>
            <w:rFonts w:ascii="仿宋" w:eastAsia="仿宋" w:hAnsi="仿宋" w:cs="仿宋" w:hint="eastAsia"/>
            <w:lang w:eastAsia="zh-CN"/>
          </w:rPr>
          <w:t>(六)、财务风险分析</w:t>
        </w:r>
        <w:r>
          <w:tab/>
        </w:r>
        <w:r>
          <w:fldChar w:fldCharType="begin"/>
        </w:r>
        <w:r>
          <w:instrText xml:space="preserve"> PAGEREF _Toc10715 \h </w:instrText>
        </w:r>
        <w:r>
          <w:fldChar w:fldCharType="separate"/>
        </w:r>
        <w:r>
          <w:t>24</w:t>
        </w:r>
        <w:r>
          <w:fldChar w:fldCharType="end"/>
        </w:r>
      </w:hyperlink>
    </w:p>
    <w:p>
      <w:pPr>
        <w:pStyle w:val="TOC2"/>
        <w:tabs>
          <w:tab w:val="right" w:leader="dot" w:pos="8306"/>
        </w:tabs>
      </w:pPr>
      <w:hyperlink w:anchor="_Toc4074" w:history="1">
        <w:r>
          <w:rPr>
            <w:rFonts w:ascii="仿宋" w:eastAsia="仿宋" w:hAnsi="仿宋" w:cs="仿宋" w:hint="eastAsia"/>
            <w:lang w:eastAsia="zh-CN"/>
          </w:rPr>
          <w:t>(七)、管理风险分析</w:t>
        </w:r>
        <w:r>
          <w:tab/>
        </w:r>
        <w:r>
          <w:fldChar w:fldCharType="begin"/>
        </w:r>
        <w:r>
          <w:instrText xml:space="preserve"> PAGEREF _Toc4074 \h </w:instrText>
        </w:r>
        <w:r>
          <w:fldChar w:fldCharType="separate"/>
        </w:r>
        <w:r>
          <w:t>25</w:t>
        </w:r>
        <w:r>
          <w:fldChar w:fldCharType="end"/>
        </w:r>
      </w:hyperlink>
    </w:p>
    <w:p>
      <w:pPr>
        <w:pStyle w:val="TOC2"/>
        <w:tabs>
          <w:tab w:val="right" w:leader="dot" w:pos="8306"/>
        </w:tabs>
      </w:pPr>
      <w:hyperlink w:anchor="_Toc26631" w:history="1">
        <w:r>
          <w:rPr>
            <w:rFonts w:ascii="仿宋" w:eastAsia="仿宋" w:hAnsi="仿宋" w:cs="仿宋" w:hint="eastAsia"/>
            <w:lang w:eastAsia="zh-CN"/>
          </w:rPr>
          <w:t>(八)、其它风险分析</w:t>
        </w:r>
        <w:r>
          <w:tab/>
        </w:r>
        <w:r>
          <w:fldChar w:fldCharType="begin"/>
        </w:r>
        <w:r>
          <w:instrText xml:space="preserve"> PAGEREF _Toc26631 \h </w:instrText>
        </w:r>
        <w:r>
          <w:fldChar w:fldCharType="separate"/>
        </w:r>
        <w:r>
          <w:t>27</w:t>
        </w:r>
        <w:r>
          <w:fldChar w:fldCharType="end"/>
        </w:r>
      </w:hyperlink>
    </w:p>
    <w:p>
      <w:pPr>
        <w:pStyle w:val="TOC2"/>
        <w:tabs>
          <w:tab w:val="right" w:leader="dot" w:pos="8306"/>
        </w:tabs>
      </w:pPr>
      <w:hyperlink w:anchor="_Toc26178" w:history="1">
        <w:r>
          <w:rPr>
            <w:rFonts w:ascii="仿宋" w:eastAsia="仿宋" w:hAnsi="仿宋" w:cs="仿宋" w:hint="eastAsia"/>
            <w:lang w:eastAsia="zh-CN"/>
          </w:rPr>
          <w:t>(九)、社会影响评估</w:t>
        </w:r>
        <w:r>
          <w:tab/>
        </w:r>
        <w:r>
          <w:fldChar w:fldCharType="begin"/>
        </w:r>
        <w:r>
          <w:instrText xml:space="preserve"> PAGEREF _Toc26178 \h </w:instrText>
        </w:r>
        <w:r>
          <w:fldChar w:fldCharType="separate"/>
        </w:r>
        <w:r>
          <w:t>28</w:t>
        </w:r>
        <w:r>
          <w:fldChar w:fldCharType="end"/>
        </w:r>
      </w:hyperlink>
    </w:p>
    <w:p>
      <w:pPr>
        <w:pStyle w:val="TOC1"/>
        <w:tabs>
          <w:tab w:val="right" w:leader="dot" w:pos="8306"/>
        </w:tabs>
      </w:pPr>
      <w:hyperlink w:anchor="_Toc10127" w:history="1">
        <w:r>
          <w:rPr>
            <w:rFonts w:ascii="仿宋" w:eastAsia="仿宋" w:hAnsi="仿宋" w:cs="仿宋" w:hint="eastAsia"/>
            <w:lang w:eastAsia="zh-CN"/>
          </w:rPr>
          <w:t>五、环境和生态影响分析</w:t>
        </w:r>
        <w:r>
          <w:tab/>
        </w:r>
        <w:r>
          <w:fldChar w:fldCharType="begin"/>
        </w:r>
        <w:r>
          <w:instrText xml:space="preserve"> PAGEREF _Toc10127 \h </w:instrText>
        </w:r>
        <w:r>
          <w:fldChar w:fldCharType="separate"/>
        </w:r>
        <w:r>
          <w:t>30</w:t>
        </w:r>
        <w:r>
          <w:fldChar w:fldCharType="end"/>
        </w:r>
      </w:hyperlink>
    </w:p>
    <w:p>
      <w:pPr>
        <w:pStyle w:val="TOC2"/>
        <w:tabs>
          <w:tab w:val="right" w:leader="dot" w:pos="8306"/>
        </w:tabs>
      </w:pPr>
      <w:hyperlink w:anchor="_Toc155" w:history="1">
        <w:r>
          <w:rPr>
            <w:rFonts w:ascii="仿宋" w:eastAsia="仿宋" w:hAnsi="仿宋" w:cs="仿宋" w:hint="eastAsia"/>
            <w:lang w:eastAsia="zh-CN"/>
          </w:rPr>
          <w:t>(一)、环境和生态现状</w:t>
        </w:r>
        <w:r>
          <w:tab/>
        </w:r>
        <w:r>
          <w:fldChar w:fldCharType="begin"/>
        </w:r>
        <w:r>
          <w:instrText xml:space="preserve"> PAGEREF _Toc155 \h </w:instrText>
        </w:r>
        <w:r>
          <w:fldChar w:fldCharType="separate"/>
        </w:r>
        <w:r>
          <w:t>30</w:t>
        </w:r>
        <w:r>
          <w:fldChar w:fldCharType="end"/>
        </w:r>
      </w:hyperlink>
    </w:p>
    <w:p>
      <w:pPr>
        <w:pStyle w:val="TOC2"/>
        <w:tabs>
          <w:tab w:val="right" w:leader="dot" w:pos="8306"/>
        </w:tabs>
      </w:pPr>
      <w:hyperlink w:anchor="_Toc27603" w:history="1">
        <w:r>
          <w:rPr>
            <w:rFonts w:ascii="仿宋" w:eastAsia="仿宋" w:hAnsi="仿宋" w:cs="仿宋" w:hint="eastAsia"/>
            <w:lang w:eastAsia="zh-CN"/>
          </w:rPr>
          <w:t>(二)、生态环境影响分析</w:t>
        </w:r>
        <w:r>
          <w:tab/>
        </w:r>
        <w:r>
          <w:fldChar w:fldCharType="begin"/>
        </w:r>
        <w:r>
          <w:instrText xml:space="preserve"> PAGEREF _Toc27603 \h </w:instrText>
        </w:r>
        <w:r>
          <w:fldChar w:fldCharType="separate"/>
        </w:r>
        <w:r>
          <w:t>32</w:t>
        </w:r>
        <w:r>
          <w:fldChar w:fldCharType="end"/>
        </w:r>
      </w:hyperlink>
    </w:p>
    <w:p>
      <w:pPr>
        <w:pStyle w:val="TOC2"/>
        <w:tabs>
          <w:tab w:val="right" w:leader="dot" w:pos="8306"/>
        </w:tabs>
      </w:pPr>
      <w:hyperlink w:anchor="_Toc8072" w:history="1">
        <w:r>
          <w:rPr>
            <w:rFonts w:ascii="仿宋" w:eastAsia="仿宋" w:hAnsi="仿宋" w:cs="仿宋" w:hint="eastAsia"/>
            <w:lang w:eastAsia="zh-CN"/>
          </w:rPr>
          <w:t>(三)、生态环境保护措施</w:t>
        </w:r>
        <w:r>
          <w:tab/>
        </w:r>
        <w:r>
          <w:fldChar w:fldCharType="begin"/>
        </w:r>
        <w:r>
          <w:instrText xml:space="preserve"> PAGEREF _Toc8072 \h </w:instrText>
        </w:r>
        <w:r>
          <w:fldChar w:fldCharType="separate"/>
        </w:r>
        <w:r>
          <w:t>33</w:t>
        </w:r>
        <w:r>
          <w:fldChar w:fldCharType="end"/>
        </w:r>
      </w:hyperlink>
    </w:p>
    <w:p>
      <w:pPr>
        <w:pStyle w:val="TOC2"/>
        <w:tabs>
          <w:tab w:val="right" w:leader="dot" w:pos="8306"/>
        </w:tabs>
      </w:pPr>
      <w:hyperlink w:anchor="_Toc23293" w:history="1">
        <w:r>
          <w:rPr>
            <w:rFonts w:ascii="仿宋" w:eastAsia="仿宋" w:hAnsi="仿宋" w:cs="仿宋" w:hint="eastAsia"/>
            <w:lang w:eastAsia="zh-CN"/>
          </w:rPr>
          <w:t>(四)、地质灾害影响分析</w:t>
        </w:r>
        <w:r>
          <w:tab/>
        </w:r>
        <w:r>
          <w:fldChar w:fldCharType="begin"/>
        </w:r>
        <w:r>
          <w:instrText xml:space="preserve"> PAGEREF _Toc23293 \h </w:instrText>
        </w:r>
        <w:r>
          <w:fldChar w:fldCharType="separate"/>
        </w:r>
        <w:r>
          <w:t>35</w:t>
        </w:r>
        <w:r>
          <w:fldChar w:fldCharType="end"/>
        </w:r>
      </w:hyperlink>
    </w:p>
    <w:p>
      <w:pPr>
        <w:pStyle w:val="TOC2"/>
        <w:tabs>
          <w:tab w:val="right" w:leader="dot" w:pos="8306"/>
        </w:tabs>
      </w:pPr>
      <w:hyperlink w:anchor="_Toc16588" w:history="1">
        <w:r>
          <w:rPr>
            <w:rFonts w:ascii="仿宋" w:eastAsia="仿宋" w:hAnsi="仿宋" w:cs="仿宋" w:hint="eastAsia"/>
            <w:lang w:eastAsia="zh-CN"/>
          </w:rPr>
          <w:t>(五)、特殊环境影响</w:t>
        </w:r>
        <w:r>
          <w:tab/>
        </w:r>
        <w:r>
          <w:fldChar w:fldCharType="begin"/>
        </w:r>
        <w:r>
          <w:instrText xml:space="preserve"> PAGEREF _Toc16588 \h </w:instrText>
        </w:r>
        <w:r>
          <w:fldChar w:fldCharType="separate"/>
        </w:r>
        <w:r>
          <w:t>36</w:t>
        </w:r>
        <w:r>
          <w:fldChar w:fldCharType="end"/>
        </w:r>
      </w:hyperlink>
    </w:p>
    <w:p>
      <w:pPr>
        <w:pStyle w:val="TOC1"/>
        <w:tabs>
          <w:tab w:val="right" w:leader="dot" w:pos="8306"/>
        </w:tabs>
      </w:pPr>
      <w:hyperlink w:anchor="_Toc13063" w:history="1">
        <w:r>
          <w:rPr>
            <w:rFonts w:ascii="仿宋" w:eastAsia="仿宋" w:hAnsi="仿宋" w:cs="仿宋" w:hint="eastAsia"/>
            <w:lang w:eastAsia="zh-CN"/>
          </w:rPr>
          <w:t>六、经济影响分析</w:t>
        </w:r>
        <w:r>
          <w:tab/>
        </w:r>
        <w:r>
          <w:fldChar w:fldCharType="begin"/>
        </w:r>
        <w:r>
          <w:instrText xml:space="preserve"> PAGEREF _Toc13063 \h </w:instrText>
        </w:r>
        <w:r>
          <w:fldChar w:fldCharType="separate"/>
        </w:r>
        <w:r>
          <w:t>37</w:t>
        </w:r>
        <w:r>
          <w:fldChar w:fldCharType="end"/>
        </w:r>
      </w:hyperlink>
    </w:p>
    <w:p>
      <w:pPr>
        <w:pStyle w:val="TOC2"/>
        <w:tabs>
          <w:tab w:val="right" w:leader="dot" w:pos="8306"/>
        </w:tabs>
      </w:pPr>
      <w:hyperlink w:anchor="_Toc27855" w:history="1">
        <w:r>
          <w:rPr>
            <w:rFonts w:ascii="仿宋" w:eastAsia="仿宋" w:hAnsi="仿宋" w:cs="仿宋" w:hint="eastAsia"/>
            <w:lang w:eastAsia="zh-CN"/>
          </w:rPr>
          <w:t>(一)、经济费用效益或费用效果分析</w:t>
        </w:r>
        <w:r>
          <w:tab/>
        </w:r>
        <w:r>
          <w:fldChar w:fldCharType="begin"/>
        </w:r>
        <w:r>
          <w:instrText xml:space="preserve"> PAGEREF _Toc27855 \h </w:instrText>
        </w:r>
        <w:r>
          <w:fldChar w:fldCharType="separate"/>
        </w:r>
        <w:r>
          <w:t>37</w:t>
        </w:r>
        <w:r>
          <w:fldChar w:fldCharType="end"/>
        </w:r>
      </w:hyperlink>
    </w:p>
    <w:p>
      <w:pPr>
        <w:pStyle w:val="TOC2"/>
        <w:tabs>
          <w:tab w:val="right" w:leader="dot" w:pos="8306"/>
        </w:tabs>
      </w:pPr>
      <w:hyperlink w:anchor="_Toc23488" w:history="1">
        <w:r>
          <w:rPr>
            <w:rFonts w:ascii="仿宋" w:eastAsia="仿宋" w:hAnsi="仿宋" w:cs="仿宋" w:hint="eastAsia"/>
            <w:lang w:eastAsia="zh-CN"/>
          </w:rPr>
          <w:t>(二)、行业影响分析</w:t>
        </w:r>
        <w:r>
          <w:tab/>
        </w:r>
        <w:r>
          <w:fldChar w:fldCharType="begin"/>
        </w:r>
        <w:r>
          <w:instrText xml:space="preserve"> PAGEREF _Toc23488 \h </w:instrText>
        </w:r>
        <w:r>
          <w:fldChar w:fldCharType="separate"/>
        </w:r>
        <w:r>
          <w:t>40</w:t>
        </w:r>
        <w:r>
          <w:fldChar w:fldCharType="end"/>
        </w:r>
      </w:hyperlink>
    </w:p>
    <w:p>
      <w:pPr>
        <w:pStyle w:val="TOC2"/>
        <w:tabs>
          <w:tab w:val="right" w:leader="dot" w:pos="8306"/>
        </w:tabs>
      </w:pPr>
      <w:hyperlink w:anchor="_Toc4355" w:history="1">
        <w:r>
          <w:rPr>
            <w:rFonts w:ascii="仿宋" w:eastAsia="仿宋" w:hAnsi="仿宋" w:cs="仿宋" w:hint="eastAsia"/>
            <w:lang w:eastAsia="zh-CN"/>
          </w:rPr>
          <w:t>(三)、区域经济影响分析</w:t>
        </w:r>
        <w:r>
          <w:tab/>
        </w:r>
        <w:r>
          <w:fldChar w:fldCharType="begin"/>
        </w:r>
        <w:r>
          <w:instrText xml:space="preserve"> PAGEREF _Toc4355 \h </w:instrText>
        </w:r>
        <w:r>
          <w:fldChar w:fldCharType="separate"/>
        </w:r>
        <w:r>
          <w:t>41</w:t>
        </w:r>
        <w:r>
          <w:fldChar w:fldCharType="end"/>
        </w:r>
      </w:hyperlink>
    </w:p>
    <w:p>
      <w:pPr>
        <w:pStyle w:val="TOC2"/>
        <w:tabs>
          <w:tab w:val="right" w:leader="dot" w:pos="8306"/>
        </w:tabs>
      </w:pPr>
      <w:hyperlink w:anchor="_Toc9770" w:history="1">
        <w:r>
          <w:rPr>
            <w:rFonts w:ascii="仿宋" w:eastAsia="仿宋" w:hAnsi="仿宋" w:cs="仿宋" w:hint="eastAsia"/>
            <w:lang w:eastAsia="zh-CN"/>
          </w:rPr>
          <w:t>(四)、宏观经济影响分析</w:t>
        </w:r>
        <w:r>
          <w:tab/>
        </w:r>
        <w:r>
          <w:fldChar w:fldCharType="begin"/>
        </w:r>
        <w:r>
          <w:instrText xml:space="preserve"> PAGEREF _Toc9770 \h </w:instrText>
        </w:r>
        <w:r>
          <w:fldChar w:fldCharType="separate"/>
        </w:r>
        <w:r>
          <w:t>42</w:t>
        </w:r>
        <w:r>
          <w:fldChar w:fldCharType="end"/>
        </w:r>
      </w:hyperlink>
    </w:p>
    <w:p>
      <w:pPr>
        <w:pStyle w:val="TOC1"/>
        <w:tabs>
          <w:tab w:val="right" w:leader="dot" w:pos="8306"/>
        </w:tabs>
      </w:pPr>
      <w:hyperlink w:anchor="_Toc22099" w:history="1">
        <w:r>
          <w:rPr>
            <w:rFonts w:ascii="仿宋" w:eastAsia="仿宋" w:hAnsi="仿宋" w:cs="仿宋" w:hint="eastAsia"/>
            <w:lang w:eastAsia="zh-CN"/>
          </w:rPr>
          <w:t>七、项目变更管理</w:t>
        </w:r>
        <w:r>
          <w:tab/>
        </w:r>
        <w:r>
          <w:fldChar w:fldCharType="begin"/>
        </w:r>
        <w:r>
          <w:instrText xml:space="preserve"> PAGEREF _Toc22099 \h </w:instrText>
        </w:r>
        <w:r>
          <w:fldChar w:fldCharType="separate"/>
        </w:r>
        <w:r>
          <w:t>44</w:t>
        </w:r>
        <w:r>
          <w:fldChar w:fldCharType="end"/>
        </w:r>
      </w:hyperlink>
    </w:p>
    <w:p>
      <w:pPr>
        <w:pStyle w:val="TOC2"/>
        <w:tabs>
          <w:tab w:val="right" w:leader="dot" w:pos="8306"/>
        </w:tabs>
      </w:pPr>
      <w:hyperlink w:anchor="_Toc2990" w:history="1">
        <w:r>
          <w:rPr>
            <w:rFonts w:ascii="仿宋" w:eastAsia="仿宋" w:hAnsi="仿宋" w:cs="仿宋" w:hint="eastAsia"/>
            <w:lang w:eastAsia="zh-CN"/>
          </w:rPr>
          <w:t>(一)、变更控制流程</w:t>
        </w:r>
        <w:r>
          <w:tab/>
        </w:r>
        <w:r>
          <w:fldChar w:fldCharType="begin"/>
        </w:r>
        <w:r>
          <w:instrText xml:space="preserve"> PAGEREF _Toc2990 \h </w:instrText>
        </w:r>
        <w:r>
          <w:fldChar w:fldCharType="separate"/>
        </w:r>
        <w:r>
          <w:t>44</w:t>
        </w:r>
        <w:r>
          <w:fldChar w:fldCharType="end"/>
        </w:r>
      </w:hyperlink>
    </w:p>
    <w:p>
      <w:pPr>
        <w:pStyle w:val="TOC2"/>
        <w:tabs>
          <w:tab w:val="right" w:leader="dot" w:pos="8306"/>
        </w:tabs>
      </w:pPr>
      <w:hyperlink w:anchor="_Toc7175" w:history="1">
        <w:r>
          <w:rPr>
            <w:rFonts w:ascii="仿宋" w:eastAsia="仿宋" w:hAnsi="仿宋" w:cs="仿宋" w:hint="eastAsia"/>
            <w:lang w:eastAsia="zh-CN"/>
          </w:rPr>
          <w:t>(二)、影响评估与处理</w:t>
        </w:r>
        <w:r>
          <w:tab/>
        </w:r>
        <w:r>
          <w:fldChar w:fldCharType="begin"/>
        </w:r>
        <w:r>
          <w:instrText xml:space="preserve"> PAGEREF _Toc7175 \h </w:instrText>
        </w:r>
        <w:r>
          <w:fldChar w:fldCharType="separate"/>
        </w:r>
        <w:r>
          <w:t>45</w:t>
        </w:r>
        <w:r>
          <w:fldChar w:fldCharType="end"/>
        </w:r>
      </w:hyperlink>
    </w:p>
    <w:p>
      <w:pPr>
        <w:pStyle w:val="TOC2"/>
        <w:tabs>
          <w:tab w:val="right" w:leader="dot" w:pos="8306"/>
        </w:tabs>
      </w:pPr>
      <w:hyperlink w:anchor="_Toc5105" w:history="1">
        <w:r>
          <w:rPr>
            <w:rFonts w:ascii="仿宋" w:eastAsia="仿宋" w:hAnsi="仿宋" w:cs="仿宋" w:hint="eastAsia"/>
            <w:lang w:eastAsia="zh-CN"/>
          </w:rPr>
          <w:t>(三)、变更记录与追踪</w:t>
        </w:r>
        <w:r>
          <w:tab/>
        </w:r>
        <w:r>
          <w:fldChar w:fldCharType="begin"/>
        </w:r>
        <w:r>
          <w:instrText xml:space="preserve"> PAGEREF _Toc5105 \h </w:instrText>
        </w:r>
        <w:r>
          <w:fldChar w:fldCharType="separate"/>
        </w:r>
        <w:r>
          <w:t>46</w:t>
        </w:r>
        <w:r>
          <w:fldChar w:fldCharType="end"/>
        </w:r>
      </w:hyperlink>
    </w:p>
    <w:p>
      <w:pPr>
        <w:pStyle w:val="TOC2"/>
        <w:tabs>
          <w:tab w:val="right" w:leader="dot" w:pos="8306"/>
        </w:tabs>
      </w:pPr>
      <w:hyperlink w:anchor="_Toc17090" w:history="1">
        <w:r>
          <w:rPr>
            <w:rFonts w:ascii="仿宋" w:eastAsia="仿宋" w:hAnsi="仿宋" w:cs="仿宋" w:hint="eastAsia"/>
            <w:lang w:eastAsia="zh-CN"/>
          </w:rPr>
          <w:t>(四)、变更管理策略</w:t>
        </w:r>
        <w:r>
          <w:tab/>
        </w:r>
        <w:r>
          <w:fldChar w:fldCharType="begin"/>
        </w:r>
        <w:r>
          <w:instrText xml:space="preserve"> PAGEREF _Toc17090 \h </w:instrText>
        </w:r>
        <w:r>
          <w:fldChar w:fldCharType="separate"/>
        </w:r>
        <w:r>
          <w:t>48</w:t>
        </w:r>
        <w:r>
          <w:fldChar w:fldCharType="end"/>
        </w:r>
      </w:hyperlink>
    </w:p>
    <w:p>
      <w:pPr>
        <w:pStyle w:val="TOC1"/>
        <w:tabs>
          <w:tab w:val="right" w:leader="dot" w:pos="8306"/>
        </w:tabs>
      </w:pPr>
      <w:hyperlink w:anchor="_Toc32338" w:history="1">
        <w:r>
          <w:rPr>
            <w:rFonts w:ascii="仿宋" w:eastAsia="仿宋" w:hAnsi="仿宋" w:cs="仿宋" w:hint="eastAsia"/>
            <w:lang w:eastAsia="zh-CN"/>
          </w:rPr>
          <w:t>八、安全与应急管理</w:t>
        </w:r>
        <w:r>
          <w:tab/>
        </w:r>
        <w:r>
          <w:fldChar w:fldCharType="begin"/>
        </w:r>
        <w:r>
          <w:instrText xml:space="preserve"> PAGEREF _Toc32338 \h </w:instrText>
        </w:r>
        <w:r>
          <w:fldChar w:fldCharType="separate"/>
        </w:r>
        <w:r>
          <w:t>50</w:t>
        </w:r>
        <w:r>
          <w:fldChar w:fldCharType="end"/>
        </w:r>
      </w:hyperlink>
    </w:p>
    <w:p>
      <w:pPr>
        <w:pStyle w:val="TOC2"/>
        <w:tabs>
          <w:tab w:val="right" w:leader="dot" w:pos="8306"/>
        </w:tabs>
      </w:pPr>
      <w:hyperlink w:anchor="_Toc4234" w:history="1">
        <w:r>
          <w:rPr>
            <w:rFonts w:ascii="仿宋" w:eastAsia="仿宋" w:hAnsi="仿宋" w:cs="仿宋" w:hint="eastAsia"/>
            <w:lang w:eastAsia="zh-CN"/>
          </w:rPr>
          <w:t>(一)、安全生产管理</w:t>
        </w:r>
        <w:r>
          <w:tab/>
        </w:r>
        <w:r>
          <w:fldChar w:fldCharType="begin"/>
        </w:r>
        <w:r>
          <w:instrText xml:space="preserve"> PAGEREF _Toc4234 \h </w:instrText>
        </w:r>
        <w:r>
          <w:fldChar w:fldCharType="separate"/>
        </w:r>
        <w:r>
          <w:t>50</w:t>
        </w:r>
        <w:r>
          <w:fldChar w:fldCharType="end"/>
        </w:r>
      </w:hyperlink>
    </w:p>
    <w:p>
      <w:pPr>
        <w:pStyle w:val="TOC2"/>
        <w:tabs>
          <w:tab w:val="right" w:leader="dot" w:pos="8306"/>
        </w:tabs>
      </w:pPr>
      <w:hyperlink w:anchor="_Toc29784" w:history="1">
        <w:r>
          <w:rPr>
            <w:rFonts w:ascii="仿宋" w:eastAsia="仿宋" w:hAnsi="仿宋" w:cs="仿宋" w:hint="eastAsia"/>
            <w:lang w:eastAsia="zh-CN"/>
          </w:rPr>
          <w:t>(二)、应急预案与响应</w:t>
        </w:r>
        <w:r>
          <w:tab/>
        </w:r>
        <w:r>
          <w:fldChar w:fldCharType="begin"/>
        </w:r>
        <w:r>
          <w:instrText xml:space="preserve"> PAGEREF _Toc29784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51" w:history="1">
        <w:r>
          <w:rPr>
            <w:rFonts w:ascii="仿宋" w:eastAsia="仿宋" w:hAnsi="仿宋" w:cs="仿宋" w:hint="eastAsia"/>
            <w:lang w:eastAsia="zh-CN"/>
          </w:rPr>
          <w:t>九、资金管理与财务规划</w:t>
        </w:r>
        <w:r>
          <w:tab/>
        </w:r>
        <w:r>
          <w:fldChar w:fldCharType="begin"/>
        </w:r>
        <w:r>
          <w:instrText xml:space="preserve"> PAGEREF _Toc32251 \h </w:instrText>
        </w:r>
        <w:r>
          <w:fldChar w:fldCharType="separate"/>
        </w:r>
        <w:r>
          <w:t>53</w:t>
        </w:r>
        <w:r>
          <w:fldChar w:fldCharType="end"/>
        </w:r>
      </w:hyperlink>
    </w:p>
    <w:p>
      <w:pPr>
        <w:pStyle w:val="TOC2"/>
        <w:tabs>
          <w:tab w:val="right" w:leader="dot" w:pos="8306"/>
        </w:tabs>
      </w:pPr>
      <w:hyperlink w:anchor="_Toc29853" w:history="1">
        <w:r>
          <w:rPr>
            <w:rFonts w:ascii="仿宋" w:eastAsia="仿宋" w:hAnsi="仿宋" w:cs="仿宋" w:hint="eastAsia"/>
            <w:lang w:eastAsia="zh-CN"/>
          </w:rPr>
          <w:t>(一)、项目资金来源与筹措</w:t>
        </w:r>
        <w:r>
          <w:tab/>
        </w:r>
        <w:r>
          <w:fldChar w:fldCharType="begin"/>
        </w:r>
        <w:r>
          <w:instrText xml:space="preserve"> PAGEREF _Toc29853 \h </w:instrText>
        </w:r>
        <w:r>
          <w:fldChar w:fldCharType="separate"/>
        </w:r>
        <w:r>
          <w:t>53</w:t>
        </w:r>
        <w:r>
          <w:fldChar w:fldCharType="end"/>
        </w:r>
      </w:hyperlink>
    </w:p>
    <w:p>
      <w:pPr>
        <w:pStyle w:val="TOC2"/>
        <w:tabs>
          <w:tab w:val="right" w:leader="dot" w:pos="8306"/>
        </w:tabs>
      </w:pPr>
      <w:hyperlink w:anchor="_Toc32267" w:history="1">
        <w:r>
          <w:rPr>
            <w:rFonts w:ascii="仿宋" w:eastAsia="仿宋" w:hAnsi="仿宋" w:cs="仿宋" w:hint="eastAsia"/>
            <w:lang w:eastAsia="zh-CN"/>
          </w:rPr>
          <w:t>(二)、资金使用与监管</w:t>
        </w:r>
        <w:r>
          <w:tab/>
        </w:r>
        <w:r>
          <w:fldChar w:fldCharType="begin"/>
        </w:r>
        <w:r>
          <w:instrText xml:space="preserve"> PAGEREF _Toc32267 \h </w:instrText>
        </w:r>
        <w:r>
          <w:fldChar w:fldCharType="separate"/>
        </w:r>
        <w:r>
          <w:t>54</w:t>
        </w:r>
        <w:r>
          <w:fldChar w:fldCharType="end"/>
        </w:r>
      </w:hyperlink>
    </w:p>
    <w:p>
      <w:pPr>
        <w:pStyle w:val="TOC2"/>
        <w:tabs>
          <w:tab w:val="right" w:leader="dot" w:pos="8306"/>
        </w:tabs>
      </w:pPr>
      <w:hyperlink w:anchor="_Toc25074" w:history="1">
        <w:r>
          <w:rPr>
            <w:rFonts w:ascii="仿宋" w:eastAsia="仿宋" w:hAnsi="仿宋" w:cs="仿宋" w:hint="eastAsia"/>
            <w:lang w:eastAsia="zh-CN"/>
          </w:rPr>
          <w:t>(三)、财务规划与预测</w:t>
        </w:r>
        <w:r>
          <w:tab/>
        </w:r>
        <w:r>
          <w:fldChar w:fldCharType="begin"/>
        </w:r>
        <w:r>
          <w:instrText xml:space="preserve"> PAGEREF _Toc25074 \h </w:instrText>
        </w:r>
        <w:r>
          <w:fldChar w:fldCharType="separate"/>
        </w:r>
        <w:r>
          <w:t>56</w:t>
        </w:r>
        <w:r>
          <w:fldChar w:fldCharType="end"/>
        </w:r>
      </w:hyperlink>
    </w:p>
    <w:p>
      <w:pPr>
        <w:pStyle w:val="TOC1"/>
        <w:tabs>
          <w:tab w:val="right" w:leader="dot" w:pos="8306"/>
        </w:tabs>
      </w:pPr>
      <w:hyperlink w:anchor="_Toc7445" w:history="1">
        <w:r>
          <w:rPr>
            <w:rFonts w:ascii="仿宋" w:eastAsia="仿宋" w:hAnsi="仿宋" w:cs="仿宋" w:hint="eastAsia"/>
            <w:lang w:eastAsia="zh-CN"/>
          </w:rPr>
          <w:t>十、项目进度计划</w:t>
        </w:r>
        <w:r>
          <w:tab/>
        </w:r>
        <w:r>
          <w:fldChar w:fldCharType="begin"/>
        </w:r>
        <w:r>
          <w:instrText xml:space="preserve"> PAGEREF _Toc7445 \h </w:instrText>
        </w:r>
        <w:r>
          <w:fldChar w:fldCharType="separate"/>
        </w:r>
        <w:r>
          <w:t>57</w:t>
        </w:r>
        <w:r>
          <w:fldChar w:fldCharType="end"/>
        </w:r>
      </w:hyperlink>
    </w:p>
    <w:p>
      <w:pPr>
        <w:pStyle w:val="TOC2"/>
        <w:tabs>
          <w:tab w:val="right" w:leader="dot" w:pos="8306"/>
        </w:tabs>
      </w:pPr>
      <w:hyperlink w:anchor="_Toc16600" w:history="1">
        <w:r>
          <w:rPr>
            <w:rFonts w:ascii="仿宋" w:eastAsia="仿宋" w:hAnsi="仿宋" w:cs="仿宋" w:hint="eastAsia"/>
            <w:lang w:eastAsia="zh-CN"/>
          </w:rPr>
          <w:t>(一)、建设周期</w:t>
        </w:r>
        <w:r>
          <w:tab/>
        </w:r>
        <w:r>
          <w:fldChar w:fldCharType="begin"/>
        </w:r>
        <w:r>
          <w:instrText xml:space="preserve"> PAGEREF _Toc16600 \h </w:instrText>
        </w:r>
        <w:r>
          <w:fldChar w:fldCharType="separate"/>
        </w:r>
        <w:r>
          <w:t>57</w:t>
        </w:r>
        <w:r>
          <w:fldChar w:fldCharType="end"/>
        </w:r>
      </w:hyperlink>
    </w:p>
    <w:p>
      <w:pPr>
        <w:pStyle w:val="TOC2"/>
        <w:tabs>
          <w:tab w:val="right" w:leader="dot" w:pos="8306"/>
        </w:tabs>
      </w:pPr>
      <w:hyperlink w:anchor="_Toc30971" w:history="1">
        <w:r>
          <w:rPr>
            <w:rFonts w:ascii="仿宋" w:eastAsia="仿宋" w:hAnsi="仿宋" w:cs="仿宋" w:hint="eastAsia"/>
            <w:lang w:eastAsia="zh-CN"/>
          </w:rPr>
          <w:t>(二)、建设进度</w:t>
        </w:r>
        <w:r>
          <w:tab/>
        </w:r>
        <w:r>
          <w:fldChar w:fldCharType="begin"/>
        </w:r>
        <w:r>
          <w:instrText xml:space="preserve"> PAGEREF _Toc30971 \h </w:instrText>
        </w:r>
        <w:r>
          <w:fldChar w:fldCharType="separate"/>
        </w:r>
        <w:r>
          <w:t>57</w:t>
        </w:r>
        <w:r>
          <w:fldChar w:fldCharType="end"/>
        </w:r>
      </w:hyperlink>
    </w:p>
    <w:p>
      <w:pPr>
        <w:pStyle w:val="TOC2"/>
        <w:tabs>
          <w:tab w:val="right" w:leader="dot" w:pos="8306"/>
        </w:tabs>
      </w:pPr>
      <w:hyperlink w:anchor="_Toc15741" w:history="1">
        <w:r>
          <w:rPr>
            <w:rFonts w:ascii="仿宋" w:eastAsia="仿宋" w:hAnsi="仿宋" w:cs="仿宋" w:hint="eastAsia"/>
            <w:lang w:eastAsia="zh-CN"/>
          </w:rPr>
          <w:t>(三)、进度安排注意事项</w:t>
        </w:r>
        <w:r>
          <w:tab/>
        </w:r>
        <w:r>
          <w:fldChar w:fldCharType="begin"/>
        </w:r>
        <w:r>
          <w:instrText xml:space="preserve"> PAGEREF _Toc15741 \h </w:instrText>
        </w:r>
        <w:r>
          <w:fldChar w:fldCharType="separate"/>
        </w:r>
        <w:r>
          <w:t>58</w:t>
        </w:r>
        <w:r>
          <w:fldChar w:fldCharType="end"/>
        </w:r>
      </w:hyperlink>
    </w:p>
    <w:p>
      <w:pPr>
        <w:pStyle w:val="TOC2"/>
        <w:tabs>
          <w:tab w:val="right" w:leader="dot" w:pos="8306"/>
        </w:tabs>
      </w:pPr>
      <w:hyperlink w:anchor="_Toc25507" w:history="1">
        <w:r>
          <w:rPr>
            <w:rFonts w:ascii="仿宋" w:eastAsia="仿宋" w:hAnsi="仿宋" w:cs="仿宋" w:hint="eastAsia"/>
            <w:lang w:eastAsia="zh-CN"/>
          </w:rPr>
          <w:t>(四)、人力资源配置</w:t>
        </w:r>
        <w:r>
          <w:tab/>
        </w:r>
        <w:r>
          <w:fldChar w:fldCharType="begin"/>
        </w:r>
        <w:r>
          <w:instrText xml:space="preserve"> PAGEREF _Toc25507 \h </w:instrText>
        </w:r>
        <w:r>
          <w:fldChar w:fldCharType="separate"/>
        </w:r>
        <w:r>
          <w:t>59</w:t>
        </w:r>
        <w:r>
          <w:fldChar w:fldCharType="end"/>
        </w:r>
      </w:hyperlink>
    </w:p>
    <w:p>
      <w:pPr>
        <w:pStyle w:val="TOC2"/>
        <w:tabs>
          <w:tab w:val="right" w:leader="dot" w:pos="8306"/>
        </w:tabs>
      </w:pPr>
      <w:hyperlink w:anchor="_Toc9949" w:history="1">
        <w:r>
          <w:rPr>
            <w:rFonts w:ascii="仿宋" w:eastAsia="仿宋" w:hAnsi="仿宋" w:cs="仿宋" w:hint="eastAsia"/>
            <w:lang w:eastAsia="zh-CN"/>
          </w:rPr>
          <w:t>(五)、员工培训</w:t>
        </w:r>
        <w:r>
          <w:tab/>
        </w:r>
        <w:r>
          <w:fldChar w:fldCharType="begin"/>
        </w:r>
        <w:r>
          <w:instrText xml:space="preserve"> PAGEREF _Toc9949 \h </w:instrText>
        </w:r>
        <w:r>
          <w:fldChar w:fldCharType="separate"/>
        </w:r>
        <w:r>
          <w:t>61</w:t>
        </w:r>
        <w:r>
          <w:fldChar w:fldCharType="end"/>
        </w:r>
      </w:hyperlink>
    </w:p>
    <w:p>
      <w:pPr>
        <w:pStyle w:val="TOC2"/>
        <w:tabs>
          <w:tab w:val="right" w:leader="dot" w:pos="8306"/>
        </w:tabs>
      </w:pPr>
      <w:hyperlink w:anchor="_Toc18975" w:history="1">
        <w:r>
          <w:rPr>
            <w:rFonts w:ascii="仿宋" w:eastAsia="仿宋" w:hAnsi="仿宋" w:cs="仿宋" w:hint="eastAsia"/>
            <w:lang w:eastAsia="zh-CN"/>
          </w:rPr>
          <w:t>(六)、项目实施保障</w:t>
        </w:r>
        <w:r>
          <w:tab/>
        </w:r>
        <w:r>
          <w:fldChar w:fldCharType="begin"/>
        </w:r>
        <w:r>
          <w:instrText xml:space="preserve"> PAGEREF _Toc18975 \h </w:instrText>
        </w:r>
        <w:r>
          <w:fldChar w:fldCharType="separate"/>
        </w:r>
        <w:r>
          <w:t>62</w:t>
        </w:r>
        <w:r>
          <w:fldChar w:fldCharType="end"/>
        </w:r>
      </w:hyperlink>
    </w:p>
    <w:p>
      <w:pPr>
        <w:pStyle w:val="TOC2"/>
        <w:tabs>
          <w:tab w:val="right" w:leader="dot" w:pos="8306"/>
        </w:tabs>
      </w:pPr>
      <w:hyperlink w:anchor="_Toc12218" w:history="1">
        <w:r>
          <w:rPr>
            <w:rFonts w:ascii="仿宋" w:eastAsia="仿宋" w:hAnsi="仿宋" w:cs="仿宋" w:hint="eastAsia"/>
            <w:lang w:eastAsia="zh-CN"/>
          </w:rPr>
          <w:t>(七)、安全规范管理</w:t>
        </w:r>
        <w:r>
          <w:tab/>
        </w:r>
        <w:r>
          <w:fldChar w:fldCharType="begin"/>
        </w:r>
        <w:r>
          <w:instrText xml:space="preserve"> PAGEREF _Toc12218 \h </w:instrText>
        </w:r>
        <w:r>
          <w:fldChar w:fldCharType="separate"/>
        </w:r>
        <w:r>
          <w:t>63</w:t>
        </w:r>
        <w:r>
          <w:fldChar w:fldCharType="end"/>
        </w:r>
      </w:hyperlink>
    </w:p>
    <w:p>
      <w:pPr>
        <w:pStyle w:val="TOC1"/>
        <w:tabs>
          <w:tab w:val="right" w:leader="dot" w:pos="8306"/>
        </w:tabs>
      </w:pPr>
      <w:hyperlink w:anchor="_Toc3638" w:history="1">
        <w:r>
          <w:rPr>
            <w:rFonts w:ascii="仿宋" w:eastAsia="仿宋" w:hAnsi="仿宋" w:cs="仿宋" w:hint="eastAsia"/>
            <w:lang w:eastAsia="zh-CN"/>
          </w:rPr>
          <w:t>十一、环境保护与绿色发展</w:t>
        </w:r>
        <w:r>
          <w:tab/>
        </w:r>
        <w:r>
          <w:fldChar w:fldCharType="begin"/>
        </w:r>
        <w:r>
          <w:instrText xml:space="preserve"> PAGEREF _Toc3638 \h </w:instrText>
        </w:r>
        <w:r>
          <w:fldChar w:fldCharType="separate"/>
        </w:r>
        <w:r>
          <w:t>64</w:t>
        </w:r>
        <w:r>
          <w:fldChar w:fldCharType="end"/>
        </w:r>
      </w:hyperlink>
    </w:p>
    <w:p>
      <w:pPr>
        <w:pStyle w:val="TOC2"/>
        <w:tabs>
          <w:tab w:val="right" w:leader="dot" w:pos="8306"/>
        </w:tabs>
      </w:pPr>
      <w:hyperlink w:anchor="_Toc3207" w:history="1">
        <w:r>
          <w:rPr>
            <w:rFonts w:ascii="仿宋" w:eastAsia="仿宋" w:hAnsi="仿宋" w:cs="仿宋" w:hint="eastAsia"/>
            <w:lang w:eastAsia="zh-CN"/>
          </w:rPr>
          <w:t>(一)、环境保护措施</w:t>
        </w:r>
        <w:r>
          <w:tab/>
        </w:r>
        <w:r>
          <w:fldChar w:fldCharType="begin"/>
        </w:r>
        <w:r>
          <w:instrText xml:space="preserve"> PAGEREF _Toc3207 \h </w:instrText>
        </w:r>
        <w:r>
          <w:fldChar w:fldCharType="separate"/>
        </w:r>
        <w:r>
          <w:t>64</w:t>
        </w:r>
        <w:r>
          <w:fldChar w:fldCharType="end"/>
        </w:r>
      </w:hyperlink>
    </w:p>
    <w:p>
      <w:pPr>
        <w:pStyle w:val="TOC2"/>
        <w:tabs>
          <w:tab w:val="right" w:leader="dot" w:pos="8306"/>
        </w:tabs>
      </w:pPr>
      <w:hyperlink w:anchor="_Toc11573" w:history="1">
        <w:r>
          <w:rPr>
            <w:rFonts w:ascii="仿宋" w:eastAsia="仿宋" w:hAnsi="仿宋" w:cs="仿宋" w:hint="eastAsia"/>
            <w:lang w:eastAsia="zh-CN"/>
          </w:rPr>
          <w:t>(二)、绿色发展与可持续发展策略</w:t>
        </w:r>
        <w:r>
          <w:tab/>
        </w:r>
        <w:r>
          <w:fldChar w:fldCharType="begin"/>
        </w:r>
        <w:r>
          <w:instrText xml:space="preserve"> PAGEREF _Toc11573 \h </w:instrText>
        </w:r>
        <w:r>
          <w:fldChar w:fldCharType="separate"/>
        </w:r>
        <w:r>
          <w:t>66</w:t>
        </w:r>
        <w:r>
          <w:fldChar w:fldCharType="end"/>
        </w:r>
      </w:hyperlink>
    </w:p>
    <w:p>
      <w:pPr>
        <w:pStyle w:val="TOC1"/>
        <w:tabs>
          <w:tab w:val="right" w:leader="dot" w:pos="8306"/>
        </w:tabs>
      </w:pPr>
      <w:hyperlink w:anchor="_Toc32124" w:history="1">
        <w:r>
          <w:rPr>
            <w:rFonts w:ascii="仿宋" w:eastAsia="仿宋" w:hAnsi="仿宋" w:cs="仿宋" w:hint="eastAsia"/>
            <w:lang w:eastAsia="zh-CN"/>
          </w:rPr>
          <w:t>十二、环境保护与治理方案</w:t>
        </w:r>
        <w:r>
          <w:tab/>
        </w:r>
        <w:r>
          <w:fldChar w:fldCharType="begin"/>
        </w:r>
        <w:r>
          <w:instrText xml:space="preserve"> PAGEREF _Toc32124 \h </w:instrText>
        </w:r>
        <w:r>
          <w:fldChar w:fldCharType="separate"/>
        </w:r>
        <w:r>
          <w:t>67</w:t>
        </w:r>
        <w:r>
          <w:fldChar w:fldCharType="end"/>
        </w:r>
      </w:hyperlink>
    </w:p>
    <w:p>
      <w:pPr>
        <w:pStyle w:val="TOC2"/>
        <w:tabs>
          <w:tab w:val="right" w:leader="dot" w:pos="8306"/>
        </w:tabs>
      </w:pPr>
      <w:hyperlink w:anchor="_Toc9764" w:history="1">
        <w:r>
          <w:rPr>
            <w:rFonts w:ascii="仿宋" w:eastAsia="仿宋" w:hAnsi="仿宋" w:cs="仿宋" w:hint="eastAsia"/>
            <w:lang w:eastAsia="zh-CN"/>
          </w:rPr>
          <w:t>(一)、项目环境影响评估</w:t>
        </w:r>
        <w:r>
          <w:tab/>
        </w:r>
        <w:r>
          <w:fldChar w:fldCharType="begin"/>
        </w:r>
        <w:r>
          <w:instrText xml:space="preserve"> PAGEREF _Toc9764 \h </w:instrText>
        </w:r>
        <w:r>
          <w:fldChar w:fldCharType="separate"/>
        </w:r>
        <w:r>
          <w:t>67</w:t>
        </w:r>
        <w:r>
          <w:fldChar w:fldCharType="end"/>
        </w:r>
      </w:hyperlink>
    </w:p>
    <w:p>
      <w:pPr>
        <w:pStyle w:val="TOC2"/>
        <w:tabs>
          <w:tab w:val="right" w:leader="dot" w:pos="8306"/>
        </w:tabs>
      </w:pPr>
      <w:hyperlink w:anchor="_Toc3687" w:history="1">
        <w:r>
          <w:rPr>
            <w:rFonts w:ascii="仿宋" w:eastAsia="仿宋" w:hAnsi="仿宋" w:cs="仿宋" w:hint="eastAsia"/>
            <w:lang w:eastAsia="zh-CN"/>
          </w:rPr>
          <w:t>(二)、环境保护措施与治理方案</w:t>
        </w:r>
        <w:r>
          <w:tab/>
        </w:r>
        <w:r>
          <w:fldChar w:fldCharType="begin"/>
        </w:r>
        <w:r>
          <w:instrText xml:space="preserve"> PAGEREF _Toc3687 \h </w:instrText>
        </w:r>
        <w:r>
          <w:fldChar w:fldCharType="separate"/>
        </w:r>
        <w:r>
          <w:t>68</w:t>
        </w:r>
        <w:r>
          <w:fldChar w:fldCharType="end"/>
        </w:r>
      </w:hyperlink>
    </w:p>
    <w:p>
      <w:pPr>
        <w:pStyle w:val="TOC1"/>
        <w:tabs>
          <w:tab w:val="right" w:leader="dot" w:pos="8306"/>
        </w:tabs>
      </w:pPr>
      <w:hyperlink w:anchor="_Toc25306" w:history="1">
        <w:r>
          <w:rPr>
            <w:rFonts w:ascii="仿宋" w:eastAsia="仿宋" w:hAnsi="仿宋" w:cs="仿宋" w:hint="eastAsia"/>
            <w:lang w:eastAsia="zh-CN"/>
          </w:rPr>
          <w:t>十三、设施与设备管理</w:t>
        </w:r>
        <w:r>
          <w:tab/>
        </w:r>
        <w:r>
          <w:fldChar w:fldCharType="begin"/>
        </w:r>
        <w:r>
          <w:instrText xml:space="preserve"> PAGEREF _Toc25306 \h </w:instrText>
        </w:r>
        <w:r>
          <w:fldChar w:fldCharType="separate"/>
        </w:r>
        <w:r>
          <w:t>68</w:t>
        </w:r>
        <w:r>
          <w:fldChar w:fldCharType="end"/>
        </w:r>
      </w:hyperlink>
    </w:p>
    <w:p>
      <w:pPr>
        <w:pStyle w:val="TOC2"/>
        <w:tabs>
          <w:tab w:val="right" w:leader="dot" w:pos="8306"/>
        </w:tabs>
      </w:pPr>
      <w:hyperlink w:anchor="_Toc25086" w:history="1">
        <w:r>
          <w:rPr>
            <w:rFonts w:ascii="仿宋" w:eastAsia="仿宋" w:hAnsi="仿宋" w:cs="仿宋" w:hint="eastAsia"/>
            <w:lang w:eastAsia="zh-CN"/>
          </w:rPr>
          <w:t>(一)、设施规划与配置</w:t>
        </w:r>
        <w:r>
          <w:tab/>
        </w:r>
        <w:r>
          <w:fldChar w:fldCharType="begin"/>
        </w:r>
        <w:r>
          <w:instrText xml:space="preserve"> PAGEREF _Toc25086 \h </w:instrText>
        </w:r>
        <w:r>
          <w:fldChar w:fldCharType="separate"/>
        </w:r>
        <w:r>
          <w:t>68</w:t>
        </w:r>
        <w:r>
          <w:fldChar w:fldCharType="end"/>
        </w:r>
      </w:hyperlink>
    </w:p>
    <w:p>
      <w:pPr>
        <w:pStyle w:val="TOC2"/>
        <w:tabs>
          <w:tab w:val="right" w:leader="dot" w:pos="8306"/>
        </w:tabs>
      </w:pPr>
      <w:hyperlink w:anchor="_Toc17032" w:history="1">
        <w:r>
          <w:rPr>
            <w:rFonts w:ascii="仿宋" w:eastAsia="仿宋" w:hAnsi="仿宋" w:cs="仿宋" w:hint="eastAsia"/>
            <w:lang w:eastAsia="zh-CN"/>
          </w:rPr>
          <w:t>(二)、设备采购与维护管理</w:t>
        </w:r>
        <w:r>
          <w:tab/>
        </w:r>
        <w:r>
          <w:fldChar w:fldCharType="begin"/>
        </w:r>
        <w:r>
          <w:instrText xml:space="preserve"> PAGEREF _Toc17032 \h </w:instrText>
        </w:r>
        <w:r>
          <w:fldChar w:fldCharType="separate"/>
        </w:r>
        <w:r>
          <w:t>69</w:t>
        </w:r>
        <w:r>
          <w:fldChar w:fldCharType="end"/>
        </w:r>
      </w:hyperlink>
    </w:p>
    <w:p>
      <w:pPr>
        <w:pStyle w:val="TOC2"/>
        <w:tabs>
          <w:tab w:val="right" w:leader="dot" w:pos="8306"/>
        </w:tabs>
      </w:pPr>
      <w:hyperlink w:anchor="_Toc19640" w:history="1">
        <w:r>
          <w:rPr>
            <w:rFonts w:ascii="仿宋" w:eastAsia="仿宋" w:hAnsi="仿宋" w:cs="仿宋" w:hint="eastAsia"/>
            <w:lang w:eastAsia="zh-CN"/>
          </w:rPr>
          <w:t>(三)、设施设备升级策略</w:t>
        </w:r>
        <w:r>
          <w:tab/>
        </w:r>
        <w:r>
          <w:fldChar w:fldCharType="begin"/>
        </w:r>
        <w:r>
          <w:instrText xml:space="preserve"> PAGEREF _Toc19640 \h </w:instrText>
        </w:r>
        <w:r>
          <w:fldChar w:fldCharType="separate"/>
        </w:r>
        <w:r>
          <w:t>70</w:t>
        </w:r>
        <w:r>
          <w:fldChar w:fldCharType="end"/>
        </w:r>
      </w:hyperlink>
    </w:p>
    <w:p>
      <w:pPr>
        <w:pStyle w:val="TOC1"/>
        <w:tabs>
          <w:tab w:val="right" w:leader="dot" w:pos="8306"/>
        </w:tabs>
      </w:pPr>
      <w:hyperlink w:anchor="_Toc6571" w:history="1">
        <w:r>
          <w:rPr>
            <w:rFonts w:ascii="仿宋" w:eastAsia="仿宋" w:hAnsi="仿宋" w:cs="仿宋" w:hint="eastAsia"/>
            <w:lang w:eastAsia="zh-CN"/>
          </w:rPr>
          <w:t>十四、质量管理与控制</w:t>
        </w:r>
        <w:r>
          <w:tab/>
        </w:r>
        <w:r>
          <w:fldChar w:fldCharType="begin"/>
        </w:r>
        <w:r>
          <w:instrText xml:space="preserve"> PAGEREF _Toc6571 \h </w:instrText>
        </w:r>
        <w:r>
          <w:fldChar w:fldCharType="separate"/>
        </w:r>
        <w:r>
          <w:t>71</w:t>
        </w:r>
        <w:r>
          <w:fldChar w:fldCharType="end"/>
        </w:r>
      </w:hyperlink>
    </w:p>
    <w:p>
      <w:pPr>
        <w:pStyle w:val="TOC2"/>
        <w:tabs>
          <w:tab w:val="right" w:leader="dot" w:pos="8306"/>
        </w:tabs>
      </w:pPr>
      <w:hyperlink w:anchor="_Toc25465" w:history="1">
        <w:r>
          <w:rPr>
            <w:rFonts w:ascii="仿宋" w:eastAsia="仿宋" w:hAnsi="仿宋" w:cs="仿宋" w:hint="eastAsia"/>
            <w:lang w:eastAsia="zh-CN"/>
          </w:rPr>
          <w:t>(一)、质量管理体系建设</w:t>
        </w:r>
        <w:r>
          <w:tab/>
        </w:r>
        <w:r>
          <w:fldChar w:fldCharType="begin"/>
        </w:r>
        <w:r>
          <w:instrText xml:space="preserve"> PAGEREF _Toc25465 \h </w:instrText>
        </w:r>
        <w:r>
          <w:fldChar w:fldCharType="separate"/>
        </w:r>
        <w:r>
          <w:t>71</w:t>
        </w:r>
        <w:r>
          <w:fldChar w:fldCharType="end"/>
        </w:r>
      </w:hyperlink>
    </w:p>
    <w:p>
      <w:pPr>
        <w:pStyle w:val="TOC2"/>
        <w:tabs>
          <w:tab w:val="right" w:leader="dot" w:pos="8306"/>
        </w:tabs>
      </w:pPr>
      <w:hyperlink w:anchor="_Toc23178" w:history="1">
        <w:r>
          <w:rPr>
            <w:rFonts w:ascii="仿宋" w:eastAsia="仿宋" w:hAnsi="仿宋" w:cs="仿宋" w:hint="eastAsia"/>
            <w:lang w:eastAsia="zh-CN"/>
          </w:rPr>
          <w:t>(二)、质量控制措施</w:t>
        </w:r>
        <w:r>
          <w:tab/>
        </w:r>
        <w:r>
          <w:fldChar w:fldCharType="begin"/>
        </w:r>
        <w:r>
          <w:instrText xml:space="preserve"> PAGEREF _Toc23178 \h </w:instrText>
        </w:r>
        <w:r>
          <w:fldChar w:fldCharType="separate"/>
        </w:r>
        <w:r>
          <w:t>72</w:t>
        </w:r>
        <w:r>
          <w:fldChar w:fldCharType="end"/>
        </w:r>
      </w:hyperlink>
    </w:p>
    <w:p>
      <w:pPr>
        <w:pStyle w:val="TOC1"/>
        <w:tabs>
          <w:tab w:val="right" w:leader="dot" w:pos="8306"/>
        </w:tabs>
      </w:pPr>
      <w:hyperlink w:anchor="_Toc1173" w:history="1">
        <w:r>
          <w:rPr>
            <w:rFonts w:ascii="仿宋" w:eastAsia="仿宋" w:hAnsi="仿宋" w:cs="仿宋" w:hint="eastAsia"/>
            <w:lang w:eastAsia="zh-CN"/>
          </w:rPr>
          <w:t>十五、法律法规与政策遵循</w:t>
        </w:r>
        <w:r>
          <w:tab/>
        </w:r>
        <w:r>
          <w:fldChar w:fldCharType="begin"/>
        </w:r>
        <w:r>
          <w:instrText xml:space="preserve"> PAGEREF _Toc1173 \h </w:instrText>
        </w:r>
        <w:r>
          <w:fldChar w:fldCharType="separate"/>
        </w:r>
        <w:r>
          <w:t>73</w:t>
        </w:r>
        <w:r>
          <w:fldChar w:fldCharType="end"/>
        </w:r>
      </w:hyperlink>
    </w:p>
    <w:p>
      <w:pPr>
        <w:pStyle w:val="TOC2"/>
        <w:tabs>
          <w:tab w:val="right" w:leader="dot" w:pos="8306"/>
        </w:tabs>
      </w:pPr>
      <w:hyperlink w:anchor="_Toc29355" w:history="1">
        <w:r>
          <w:rPr>
            <w:rFonts w:ascii="仿宋" w:eastAsia="仿宋" w:hAnsi="仿宋" w:cs="仿宋" w:hint="eastAsia"/>
            <w:lang w:eastAsia="zh-CN"/>
          </w:rPr>
          <w:t>(一)、法律法规遵守</w:t>
        </w:r>
        <w:r>
          <w:tab/>
        </w:r>
        <w:r>
          <w:fldChar w:fldCharType="begin"/>
        </w:r>
        <w:r>
          <w:instrText xml:space="preserve"> PAGEREF _Toc29355 \h </w:instrText>
        </w:r>
        <w:r>
          <w:fldChar w:fldCharType="separate"/>
        </w:r>
        <w:r>
          <w:t>73</w:t>
        </w:r>
        <w:r>
          <w:fldChar w:fldCharType="end"/>
        </w:r>
      </w:hyperlink>
    </w:p>
    <w:p>
      <w:pPr>
        <w:pStyle w:val="TOC2"/>
        <w:tabs>
          <w:tab w:val="right" w:leader="dot" w:pos="8306"/>
        </w:tabs>
      </w:pPr>
      <w:hyperlink w:anchor="_Toc22006" w:history="1">
        <w:r>
          <w:rPr>
            <w:rFonts w:ascii="仿宋" w:eastAsia="仿宋" w:hAnsi="仿宋" w:cs="仿宋" w:hint="eastAsia"/>
            <w:lang w:eastAsia="zh-CN"/>
          </w:rPr>
          <w:t>(二)、政策导向与利用</w:t>
        </w:r>
        <w:r>
          <w:tab/>
        </w:r>
        <w:r>
          <w:fldChar w:fldCharType="begin"/>
        </w:r>
        <w:r>
          <w:instrText xml:space="preserve"> PAGEREF _Toc22006 \h </w:instrText>
        </w:r>
        <w:r>
          <w:fldChar w:fldCharType="separate"/>
        </w:r>
        <w:r>
          <w:t>74</w:t>
        </w:r>
        <w:r>
          <w:fldChar w:fldCharType="end"/>
        </w:r>
      </w:hyperlink>
    </w:p>
    <w:p>
      <w:pPr>
        <w:pStyle w:val="TOC1"/>
        <w:tabs>
          <w:tab w:val="right" w:leader="dot" w:pos="8306"/>
        </w:tabs>
      </w:pPr>
      <w:hyperlink w:anchor="_Toc3297" w:history="1">
        <w:r>
          <w:rPr>
            <w:rFonts w:ascii="仿宋" w:eastAsia="仿宋" w:hAnsi="仿宋" w:cs="仿宋" w:hint="eastAsia"/>
            <w:lang w:eastAsia="zh-CN"/>
          </w:rPr>
          <w:t>十六、合作与交流机制建立</w:t>
        </w:r>
        <w:r>
          <w:tab/>
        </w:r>
        <w:r>
          <w:fldChar w:fldCharType="begin"/>
        </w:r>
        <w:r>
          <w:instrText xml:space="preserve"> PAGEREF _Toc3297 \h </w:instrText>
        </w:r>
        <w:r>
          <w:fldChar w:fldCharType="separate"/>
        </w:r>
        <w:r>
          <w:t>75</w:t>
        </w:r>
        <w:r>
          <w:fldChar w:fldCharType="end"/>
        </w:r>
      </w:hyperlink>
    </w:p>
    <w:p>
      <w:pPr>
        <w:pStyle w:val="TOC2"/>
        <w:tabs>
          <w:tab w:val="right" w:leader="dot" w:pos="8306"/>
        </w:tabs>
      </w:pPr>
      <w:hyperlink w:anchor="_Toc18794" w:history="1">
        <w:r>
          <w:rPr>
            <w:rFonts w:ascii="仿宋" w:eastAsia="仿宋" w:hAnsi="仿宋" w:cs="仿宋" w:hint="eastAsia"/>
            <w:lang w:eastAsia="zh-CN"/>
          </w:rPr>
          <w:t>(一)、合作伙伴选择与合作方式</w:t>
        </w:r>
        <w:r>
          <w:tab/>
        </w:r>
        <w:r>
          <w:fldChar w:fldCharType="begin"/>
        </w:r>
        <w:r>
          <w:instrText xml:space="preserve"> PAGEREF _Toc18794 \h </w:instrText>
        </w:r>
        <w:r>
          <w:fldChar w:fldCharType="separate"/>
        </w:r>
        <w:r>
          <w:t>75</w:t>
        </w:r>
        <w:r>
          <w:fldChar w:fldCharType="end"/>
        </w:r>
      </w:hyperlink>
    </w:p>
    <w:p>
      <w:pPr>
        <w:pStyle w:val="TOC2"/>
        <w:tabs>
          <w:tab w:val="right" w:leader="dot" w:pos="8306"/>
        </w:tabs>
      </w:pPr>
      <w:hyperlink w:anchor="_Toc9445" w:history="1">
        <w:r>
          <w:rPr>
            <w:rFonts w:ascii="仿宋" w:eastAsia="仿宋" w:hAnsi="仿宋" w:cs="仿宋" w:hint="eastAsia"/>
            <w:lang w:eastAsia="zh-CN"/>
          </w:rPr>
          <w:t>(二)、交流与合作平台搭建</w:t>
        </w:r>
        <w:r>
          <w:tab/>
        </w:r>
        <w:r>
          <w:fldChar w:fldCharType="begin"/>
        </w:r>
        <w:r>
          <w:instrText xml:space="preserve"> PAGEREF _Toc9445 \h </w:instrText>
        </w:r>
        <w:r>
          <w:fldChar w:fldCharType="separate"/>
        </w:r>
        <w:r>
          <w:t>77</w:t>
        </w:r>
        <w:r>
          <w:fldChar w:fldCharType="end"/>
        </w:r>
      </w:hyperlink>
    </w:p>
    <w:p>
      <w:pPr>
        <w:pStyle w:val="TOC1"/>
        <w:tabs>
          <w:tab w:val="right" w:leader="dot" w:pos="8306"/>
        </w:tabs>
      </w:pPr>
      <w:hyperlink w:anchor="_Toc97" w:history="1">
        <w:r>
          <w:rPr>
            <w:rFonts w:ascii="仿宋" w:eastAsia="仿宋" w:hAnsi="仿宋" w:cs="仿宋" w:hint="eastAsia"/>
            <w:lang w:eastAsia="zh-CN"/>
          </w:rPr>
          <w:t>十七、人力资源管理与开发</w:t>
        </w:r>
        <w:r>
          <w:tab/>
        </w:r>
        <w:r>
          <w:fldChar w:fldCharType="begin"/>
        </w:r>
        <w:r>
          <w:instrText xml:space="preserve"> PAGEREF _Toc97 \h </w:instrText>
        </w:r>
        <w:r>
          <w:fldChar w:fldCharType="separate"/>
        </w:r>
        <w:r>
          <w:t>78</w:t>
        </w:r>
        <w:r>
          <w:fldChar w:fldCharType="end"/>
        </w:r>
      </w:hyperlink>
    </w:p>
    <w:p>
      <w:pPr>
        <w:pStyle w:val="TOC2"/>
        <w:tabs>
          <w:tab w:val="right" w:leader="dot" w:pos="8306"/>
        </w:tabs>
      </w:pPr>
      <w:hyperlink w:anchor="_Toc150" w:history="1">
        <w:r>
          <w:rPr>
            <w:rFonts w:ascii="仿宋" w:eastAsia="仿宋" w:hAnsi="仿宋" w:cs="仿宋" w:hint="eastAsia"/>
            <w:lang w:eastAsia="zh-CN"/>
          </w:rPr>
          <w:t>(一)、人力资源规划</w:t>
        </w:r>
        <w:r>
          <w:tab/>
        </w:r>
        <w:r>
          <w:fldChar w:fldCharType="begin"/>
        </w:r>
        <w:r>
          <w:instrText xml:space="preserve"> PAGEREF _Toc150 \h </w:instrText>
        </w:r>
        <w:r>
          <w:fldChar w:fldCharType="separate"/>
        </w:r>
        <w:r>
          <w:t>78</w:t>
        </w:r>
        <w:r>
          <w:fldChar w:fldCharType="end"/>
        </w:r>
      </w:hyperlink>
    </w:p>
    <w:p>
      <w:pPr>
        <w:pStyle w:val="TOC2"/>
        <w:tabs>
          <w:tab w:val="right" w:leader="dot" w:pos="8306"/>
        </w:tabs>
      </w:pPr>
      <w:hyperlink w:anchor="_Toc29353" w:history="1">
        <w:r>
          <w:rPr>
            <w:rFonts w:ascii="仿宋" w:eastAsia="仿宋" w:hAnsi="仿宋" w:cs="仿宋" w:hint="eastAsia"/>
            <w:lang w:eastAsia="zh-CN"/>
          </w:rPr>
          <w:t>(二)、人力资源开发与培训</w:t>
        </w:r>
        <w:r>
          <w:tab/>
        </w:r>
        <w:r>
          <w:fldChar w:fldCharType="begin"/>
        </w:r>
        <w:r>
          <w:instrText xml:space="preserve"> PAGEREF _Toc29353 \h </w:instrText>
        </w:r>
        <w:r>
          <w:fldChar w:fldCharType="separate"/>
        </w:r>
        <w:r>
          <w:t>80</w:t>
        </w:r>
        <w:r>
          <w:fldChar w:fldCharType="end"/>
        </w:r>
      </w:hyperlink>
    </w:p>
    <w:p>
      <w:pPr>
        <w:pStyle w:val="TOC1"/>
        <w:tabs>
          <w:tab w:val="right" w:leader="dot" w:pos="8306"/>
        </w:tabs>
      </w:pPr>
      <w:hyperlink w:anchor="_Toc1106" w:history="1">
        <w:r>
          <w:rPr>
            <w:rFonts w:ascii="仿宋" w:eastAsia="仿宋" w:hAnsi="仿宋" w:cs="仿宋" w:hint="eastAsia"/>
            <w:lang w:eastAsia="zh-CN"/>
          </w:rPr>
          <w:t>十八、创新驱动与持续发展</w:t>
        </w:r>
        <w:r>
          <w:tab/>
        </w:r>
        <w:r>
          <w:fldChar w:fldCharType="begin"/>
        </w:r>
        <w:r>
          <w:instrText xml:space="preserve"> PAGEREF _Toc1106 \h </w:instrText>
        </w:r>
        <w:r>
          <w:fldChar w:fldCharType="separate"/>
        </w:r>
        <w:r>
          <w:t>82</w:t>
        </w:r>
        <w:r>
          <w:fldChar w:fldCharType="end"/>
        </w:r>
      </w:hyperlink>
    </w:p>
    <w:p>
      <w:pPr>
        <w:pStyle w:val="TOC2"/>
        <w:tabs>
          <w:tab w:val="right" w:leader="dot" w:pos="8306"/>
        </w:tabs>
      </w:pPr>
      <w:hyperlink w:anchor="_Toc6112" w:history="1">
        <w:r>
          <w:rPr>
            <w:rFonts w:ascii="仿宋" w:eastAsia="仿宋" w:hAnsi="仿宋" w:cs="仿宋" w:hint="eastAsia"/>
            <w:lang w:eastAsia="zh-CN"/>
          </w:rPr>
          <w:t>(一)、创新驱动战略实施</w:t>
        </w:r>
        <w:r>
          <w:tab/>
        </w:r>
        <w:r>
          <w:fldChar w:fldCharType="begin"/>
        </w:r>
        <w:r>
          <w:instrText xml:space="preserve"> PAGEREF _Toc6112 \h </w:instrText>
        </w:r>
        <w:r>
          <w:fldChar w:fldCharType="separate"/>
        </w:r>
        <w:r>
          <w:t>82</w:t>
        </w:r>
        <w:r>
          <w:fldChar w:fldCharType="end"/>
        </w:r>
      </w:hyperlink>
    </w:p>
    <w:p>
      <w:pPr>
        <w:pStyle w:val="TOC2"/>
        <w:tabs>
          <w:tab w:val="right" w:leader="dot" w:pos="8306"/>
        </w:tabs>
      </w:pPr>
      <w:hyperlink w:anchor="_Toc17162" w:history="1">
        <w:r>
          <w:rPr>
            <w:rFonts w:ascii="仿宋" w:eastAsia="仿宋" w:hAnsi="仿宋" w:cs="仿宋" w:hint="eastAsia"/>
            <w:lang w:eastAsia="zh-CN"/>
          </w:rPr>
          <w:t>(二)、持续发展路径探索</w:t>
        </w:r>
        <w:r>
          <w:tab/>
        </w:r>
        <w:r>
          <w:fldChar w:fldCharType="begin"/>
        </w:r>
        <w:r>
          <w:instrText xml:space="preserve"> PAGEREF _Toc17162 \h </w:instrText>
        </w:r>
        <w:r>
          <w:fldChar w:fldCharType="separate"/>
        </w:r>
        <w:r>
          <w:t>84</w:t>
        </w:r>
        <w:r>
          <w:fldChar w:fldCharType="end"/>
        </w:r>
      </w:hyperlink>
    </w:p>
    <w:p>
      <w:pPr>
        <w:pStyle w:val="TOC1"/>
        <w:tabs>
          <w:tab w:val="right" w:leader="dot" w:pos="8306"/>
        </w:tabs>
      </w:pPr>
      <w:hyperlink w:anchor="_Toc4542" w:history="1">
        <w:r>
          <w:rPr>
            <w:rFonts w:ascii="仿宋" w:eastAsia="仿宋" w:hAnsi="仿宋" w:cs="仿宋" w:hint="eastAsia"/>
            <w:lang w:eastAsia="zh-CN"/>
          </w:rPr>
          <w:t>十九、企业合规与伦理</w:t>
        </w:r>
        <w:r>
          <w:tab/>
        </w:r>
        <w:r>
          <w:fldChar w:fldCharType="begin"/>
        </w:r>
        <w:r>
          <w:instrText xml:space="preserve"> PAGEREF _Toc4542 \h </w:instrText>
        </w:r>
        <w:r>
          <w:fldChar w:fldCharType="separate"/>
        </w:r>
        <w:r>
          <w:t>88</w:t>
        </w:r>
        <w:r>
          <w:fldChar w:fldCharType="end"/>
        </w:r>
      </w:hyperlink>
    </w:p>
    <w:p>
      <w:pPr>
        <w:pStyle w:val="TOC2"/>
        <w:tabs>
          <w:tab w:val="right" w:leader="dot" w:pos="8306"/>
        </w:tabs>
      </w:pPr>
      <w:hyperlink w:anchor="_Toc28668" w:history="1">
        <w:r>
          <w:rPr>
            <w:rFonts w:ascii="仿宋" w:eastAsia="仿宋" w:hAnsi="仿宋" w:cs="仿宋" w:hint="eastAsia"/>
            <w:lang w:eastAsia="zh-CN"/>
          </w:rPr>
          <w:t>(一)、合规政策与程序</w:t>
        </w:r>
        <w:r>
          <w:tab/>
        </w:r>
        <w:r>
          <w:fldChar w:fldCharType="begin"/>
        </w:r>
        <w:r>
          <w:instrText xml:space="preserve"> PAGEREF _Toc28668 \h </w:instrText>
        </w:r>
        <w:r>
          <w:fldChar w:fldCharType="separate"/>
        </w:r>
        <w:r>
          <w:t>88</w:t>
        </w:r>
        <w:r>
          <w:fldChar w:fldCharType="end"/>
        </w:r>
      </w:hyperlink>
    </w:p>
    <w:p>
      <w:pPr>
        <w:pStyle w:val="TOC2"/>
        <w:tabs>
          <w:tab w:val="right" w:leader="dot" w:pos="8306"/>
        </w:tabs>
      </w:pPr>
      <w:hyperlink w:anchor="_Toc1379" w:history="1">
        <w:r>
          <w:rPr>
            <w:rFonts w:ascii="仿宋" w:eastAsia="仿宋" w:hAnsi="仿宋" w:cs="仿宋" w:hint="eastAsia"/>
            <w:lang w:eastAsia="zh-CN"/>
          </w:rPr>
          <w:t>(二)、伦理规范与培训</w:t>
        </w:r>
        <w:r>
          <w:tab/>
        </w:r>
        <w:r>
          <w:fldChar w:fldCharType="begin"/>
        </w:r>
        <w:r>
          <w:instrText xml:space="preserve"> PAGEREF _Toc1379 \h </w:instrText>
        </w:r>
        <w:r>
          <w:fldChar w:fldCharType="separate"/>
        </w:r>
        <w:r>
          <w:t>89</w:t>
        </w:r>
        <w:r>
          <w:fldChar w:fldCharType="end"/>
        </w:r>
      </w:hyperlink>
    </w:p>
    <w:p>
      <w:pPr>
        <w:pStyle w:val="TOC2"/>
        <w:tabs>
          <w:tab w:val="right" w:leader="dot" w:pos="8306"/>
        </w:tabs>
      </w:pPr>
      <w:hyperlink w:anchor="_Toc18234" w:history="1">
        <w:r>
          <w:rPr>
            <w:rFonts w:ascii="仿宋" w:eastAsia="仿宋" w:hAnsi="仿宋" w:cs="仿宋" w:hint="eastAsia"/>
            <w:lang w:eastAsia="zh-CN"/>
          </w:rPr>
          <w:t>(三)、合规风险评估</w:t>
        </w:r>
        <w:r>
          <w:tab/>
        </w:r>
        <w:r>
          <w:fldChar w:fldCharType="begin"/>
        </w:r>
        <w:r>
          <w:instrText xml:space="preserve"> PAGEREF _Toc18234 \h </w:instrText>
        </w:r>
        <w:r>
          <w:fldChar w:fldCharType="separate"/>
        </w:r>
        <w:r>
          <w:t>90</w:t>
        </w:r>
        <w:r>
          <w:fldChar w:fldCharType="end"/>
        </w:r>
      </w:hyperlink>
    </w:p>
    <w:p>
      <w:pPr>
        <w:pStyle w:val="TOC2"/>
        <w:tabs>
          <w:tab w:val="right" w:leader="dot" w:pos="8306"/>
        </w:tabs>
      </w:pPr>
      <w:hyperlink w:anchor="_Toc1092" w:history="1">
        <w:r>
          <w:rPr>
            <w:rFonts w:ascii="仿宋" w:eastAsia="仿宋" w:hAnsi="仿宋" w:cs="仿宋" w:hint="eastAsia"/>
            <w:lang w:eastAsia="zh-CN"/>
          </w:rPr>
          <w:t>(四)、合规监督与执行</w:t>
        </w:r>
        <w:r>
          <w:tab/>
        </w:r>
        <w:r>
          <w:fldChar w:fldCharType="begin"/>
        </w:r>
        <w:r>
          <w:instrText xml:space="preserve"> PAGEREF _Toc1092 \h </w:instrText>
        </w:r>
        <w:r>
          <w:fldChar w:fldCharType="separate"/>
        </w:r>
        <w:r>
          <w:t>91</w:t>
        </w:r>
        <w:r>
          <w:fldChar w:fldCharType="end"/>
        </w:r>
      </w:hyperlink>
    </w:p>
    <w:p>
      <w:pPr>
        <w:pStyle w:val="TOC1"/>
        <w:tabs>
          <w:tab w:val="right" w:leader="dot" w:pos="8306"/>
        </w:tabs>
      </w:pPr>
      <w:hyperlink w:anchor="_Toc27492" w:history="1">
        <w:r>
          <w:rPr>
            <w:rFonts w:ascii="仿宋" w:eastAsia="仿宋" w:hAnsi="仿宋" w:cs="仿宋" w:hint="eastAsia"/>
            <w:lang w:eastAsia="zh-CN"/>
          </w:rPr>
          <w:t>二十、产业协同与集群发展</w:t>
        </w:r>
        <w:r>
          <w:tab/>
        </w:r>
        <w:r>
          <w:fldChar w:fldCharType="begin"/>
        </w:r>
        <w:r>
          <w:instrText xml:space="preserve"> PAGEREF _Toc27492 \h </w:instrText>
        </w:r>
        <w:r>
          <w:fldChar w:fldCharType="separate"/>
        </w:r>
        <w:r>
          <w:t>92</w:t>
        </w:r>
        <w:r>
          <w:fldChar w:fldCharType="end"/>
        </w:r>
      </w:hyperlink>
    </w:p>
    <w:p>
      <w:pPr>
        <w:pStyle w:val="TOC2"/>
        <w:tabs>
          <w:tab w:val="right" w:leader="dot" w:pos="8306"/>
        </w:tabs>
      </w:pPr>
      <w:hyperlink w:anchor="_Toc10619" w:history="1">
        <w:r>
          <w:rPr>
            <w:rFonts w:ascii="仿宋" w:eastAsia="仿宋" w:hAnsi="仿宋" w:cs="仿宋" w:hint="eastAsia"/>
            <w:lang w:eastAsia="zh-CN"/>
          </w:rPr>
          <w:t>(一)、产业协同机制建设</w:t>
        </w:r>
        <w:r>
          <w:tab/>
        </w:r>
        <w:r>
          <w:fldChar w:fldCharType="begin"/>
        </w:r>
        <w:r>
          <w:instrText xml:space="preserve"> PAGEREF _Toc10619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202" w:history="1">
        <w:r>
          <w:rPr>
            <w:rFonts w:ascii="仿宋" w:eastAsia="仿宋" w:hAnsi="仿宋" w:cs="仿宋" w:hint="eastAsia"/>
            <w:lang w:eastAsia="zh-CN"/>
          </w:rPr>
          <w:t>(二)、产业集群培育与发展</w:t>
        </w:r>
        <w:r>
          <w:tab/>
        </w:r>
        <w:r>
          <w:fldChar w:fldCharType="begin"/>
        </w:r>
        <w:r>
          <w:instrText xml:space="preserve"> PAGEREF _Toc27202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3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237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兽用预混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兽用预混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兽用预混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兽用预混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兽用预混剂项目的社会影响是全面而深远的。从提供就业机会和提升公共服务，到促进社会结构和劳动市场的多元化，再到推动社会责任和伦理标准的提高，项目对于提升社区的经济、文化和社会福祉有着重要作用。通过这些正面影响，兽用预混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99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为了融入当地社区，兽用预混剂项目需深入理解当地的文化特色和社会习俗。例如，项目在设计广告和市场推广活动时，应考虑使用当地语言和符合地方文化的表达方式。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885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为了确保兽用预混剂项目的成功并最大限度地减轻潜在的社会风险，详细的风险分析和具体的应对策略至关重要。以下是针对项目可能面临的具体社会风险及相应对策的分析：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风险描述：兽用预混剂项目可能遭遇社区抵制，尤其如果社区成员认为项目会破坏他们的生活环境或忽略他们的意见。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风险描述：兽用预混剂项目的商业实践可能与当地的文化和价值观存在冲突，导致社会紧张和文化冲突。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风险描述：兽用预混剂项目可能会增加对公共资源和基础设施的需求，给当地带来额外压力，例如在水资源、能源供应和交通系统方面。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风险描述：兽用预混剂项目可能会引起当地社会结构和动态的变化，例如改变社区的人口组成和社交模式。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风险描述：在兽用预混剂项目运营过程中，可能涉及大量个人和商业敏感信息，存在信息安全和隐私保护的风险。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9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88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https://d.book118.com/065211123322011114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BB3144"/>
    <w:rsid w:val="53BB31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5211123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2024-02-22T09:18:00Z</dcterms:created>
  <dcterms:modified xsi:type="dcterms:W3CDTF">2024-02-22T09:19:52Z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28FF85824AA24E40B33D6D91EDC669C2_11</vt:lpwstr>
  </property>
  <property fmtid="{D5CDD505-2E9C-101B-9397-08002B2CF9AE}" pid="3" name="KSOProductBuildVer">
    <vt:lpwstr>2052-12.1.0.16250</vt:lpwstr>
  </property>
</Properties>
</file>