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墙画式终端装置项目规划设计纲要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428" w:history="1">
        <w:r>
          <w:rPr>
            <w:rFonts w:ascii="仿宋" w:eastAsia="仿宋" w:hAnsi="仿宋" w:cs="仿宋" w:hint="eastAsia"/>
            <w:lang w:eastAsia="zh-CN"/>
          </w:rPr>
          <w:t>前言</w:t>
        </w:r>
        <w:r>
          <w:tab/>
        </w:r>
        <w:r>
          <w:fldChar w:fldCharType="begin"/>
        </w:r>
        <w:r>
          <w:instrText xml:space="preserve"> PAGEREF _Toc30428 \h </w:instrText>
        </w:r>
        <w:r>
          <w:fldChar w:fldCharType="separate"/>
        </w:r>
        <w:r>
          <w:t>3</w:t>
        </w:r>
        <w:r>
          <w:fldChar w:fldCharType="end"/>
        </w:r>
      </w:hyperlink>
    </w:p>
    <w:p>
      <w:pPr>
        <w:pStyle w:val="TOC1"/>
        <w:tabs>
          <w:tab w:val="right" w:leader="dot" w:pos="8306"/>
        </w:tabs>
      </w:pPr>
      <w:hyperlink w:anchor="_Toc6567" w:history="1">
        <w:r>
          <w:rPr>
            <w:rFonts w:ascii="仿宋" w:eastAsia="仿宋" w:hAnsi="仿宋" w:cs="仿宋" w:hint="eastAsia"/>
            <w:lang w:eastAsia="zh-CN"/>
          </w:rPr>
          <w:t>一、墙画式终端装置项目绩效评估</w:t>
        </w:r>
        <w:r>
          <w:tab/>
        </w:r>
        <w:r>
          <w:fldChar w:fldCharType="begin"/>
        </w:r>
        <w:r>
          <w:instrText xml:space="preserve"> PAGEREF _Toc6567 \h </w:instrText>
        </w:r>
        <w:r>
          <w:fldChar w:fldCharType="separate"/>
        </w:r>
        <w:r>
          <w:t>3</w:t>
        </w:r>
        <w:r>
          <w:fldChar w:fldCharType="end"/>
        </w:r>
      </w:hyperlink>
    </w:p>
    <w:p>
      <w:pPr>
        <w:pStyle w:val="TOC2"/>
        <w:tabs>
          <w:tab w:val="right" w:leader="dot" w:pos="8306"/>
        </w:tabs>
      </w:pPr>
      <w:hyperlink w:anchor="_Toc31551" w:history="1">
        <w:r>
          <w:rPr>
            <w:rFonts w:ascii="仿宋" w:eastAsia="仿宋" w:hAnsi="仿宋" w:cs="仿宋" w:hint="eastAsia"/>
            <w:lang w:eastAsia="zh-CN"/>
          </w:rPr>
          <w:t>(一)、绩效评估指标</w:t>
        </w:r>
        <w:r>
          <w:tab/>
        </w:r>
        <w:r>
          <w:fldChar w:fldCharType="begin"/>
        </w:r>
        <w:r>
          <w:instrText xml:space="preserve"> PAGEREF _Toc31551 \h </w:instrText>
        </w:r>
        <w:r>
          <w:fldChar w:fldCharType="separate"/>
        </w:r>
        <w:r>
          <w:t>3</w:t>
        </w:r>
        <w:r>
          <w:fldChar w:fldCharType="end"/>
        </w:r>
      </w:hyperlink>
    </w:p>
    <w:p>
      <w:pPr>
        <w:pStyle w:val="TOC2"/>
        <w:tabs>
          <w:tab w:val="right" w:leader="dot" w:pos="8306"/>
        </w:tabs>
      </w:pPr>
      <w:hyperlink w:anchor="_Toc21314" w:history="1">
        <w:r>
          <w:rPr>
            <w:rFonts w:ascii="仿宋" w:eastAsia="仿宋" w:hAnsi="仿宋" w:cs="仿宋" w:hint="eastAsia"/>
            <w:lang w:eastAsia="zh-CN"/>
          </w:rPr>
          <w:t>(二)、绩效评估方法</w:t>
        </w:r>
        <w:r>
          <w:tab/>
        </w:r>
        <w:r>
          <w:fldChar w:fldCharType="begin"/>
        </w:r>
        <w:r>
          <w:instrText xml:space="preserve"> PAGEREF _Toc21314 \h </w:instrText>
        </w:r>
        <w:r>
          <w:fldChar w:fldCharType="separate"/>
        </w:r>
        <w:r>
          <w:t>4</w:t>
        </w:r>
        <w:r>
          <w:fldChar w:fldCharType="end"/>
        </w:r>
      </w:hyperlink>
    </w:p>
    <w:p>
      <w:pPr>
        <w:pStyle w:val="TOC2"/>
        <w:tabs>
          <w:tab w:val="right" w:leader="dot" w:pos="8306"/>
        </w:tabs>
      </w:pPr>
      <w:hyperlink w:anchor="_Toc1222" w:history="1">
        <w:r>
          <w:rPr>
            <w:rFonts w:ascii="仿宋" w:eastAsia="仿宋" w:hAnsi="仿宋" w:cs="仿宋" w:hint="eastAsia"/>
            <w:lang w:eastAsia="zh-CN"/>
          </w:rPr>
          <w:t>(三)、绩效评估周期</w:t>
        </w:r>
        <w:r>
          <w:tab/>
        </w:r>
        <w:r>
          <w:fldChar w:fldCharType="begin"/>
        </w:r>
        <w:r>
          <w:instrText xml:space="preserve"> PAGEREF _Toc1222 \h </w:instrText>
        </w:r>
        <w:r>
          <w:fldChar w:fldCharType="separate"/>
        </w:r>
        <w:r>
          <w:t>5</w:t>
        </w:r>
        <w:r>
          <w:fldChar w:fldCharType="end"/>
        </w:r>
      </w:hyperlink>
    </w:p>
    <w:p>
      <w:pPr>
        <w:pStyle w:val="TOC1"/>
        <w:tabs>
          <w:tab w:val="right" w:leader="dot" w:pos="8306"/>
        </w:tabs>
      </w:pPr>
      <w:hyperlink w:anchor="_Toc29632" w:history="1">
        <w:r>
          <w:rPr>
            <w:rFonts w:ascii="仿宋" w:eastAsia="仿宋" w:hAnsi="仿宋" w:cs="仿宋" w:hint="eastAsia"/>
            <w:lang w:eastAsia="zh-CN"/>
          </w:rPr>
          <w:t>二、工艺说明</w:t>
        </w:r>
        <w:r>
          <w:tab/>
        </w:r>
        <w:r>
          <w:fldChar w:fldCharType="begin"/>
        </w:r>
        <w:r>
          <w:instrText xml:space="preserve"> PAGEREF _Toc29632 \h </w:instrText>
        </w:r>
        <w:r>
          <w:fldChar w:fldCharType="separate"/>
        </w:r>
        <w:r>
          <w:t>6</w:t>
        </w:r>
        <w:r>
          <w:fldChar w:fldCharType="end"/>
        </w:r>
      </w:hyperlink>
    </w:p>
    <w:p>
      <w:pPr>
        <w:pStyle w:val="TOC2"/>
        <w:tabs>
          <w:tab w:val="right" w:leader="dot" w:pos="8306"/>
        </w:tabs>
      </w:pPr>
      <w:hyperlink w:anchor="_Toc19377" w:history="1">
        <w:r>
          <w:rPr>
            <w:rFonts w:ascii="仿宋" w:eastAsia="仿宋" w:hAnsi="仿宋" w:cs="仿宋" w:hint="eastAsia"/>
            <w:lang w:eastAsia="zh-CN"/>
          </w:rPr>
          <w:t>(一)、技术管理特点</w:t>
        </w:r>
        <w:r>
          <w:tab/>
        </w:r>
        <w:r>
          <w:fldChar w:fldCharType="begin"/>
        </w:r>
        <w:r>
          <w:instrText xml:space="preserve"> PAGEREF _Toc19377 \h </w:instrText>
        </w:r>
        <w:r>
          <w:fldChar w:fldCharType="separate"/>
        </w:r>
        <w:r>
          <w:t>6</w:t>
        </w:r>
        <w:r>
          <w:fldChar w:fldCharType="end"/>
        </w:r>
      </w:hyperlink>
    </w:p>
    <w:p>
      <w:pPr>
        <w:pStyle w:val="TOC2"/>
        <w:tabs>
          <w:tab w:val="right" w:leader="dot" w:pos="8306"/>
        </w:tabs>
      </w:pPr>
      <w:hyperlink w:anchor="_Toc1772" w:history="1">
        <w:r>
          <w:rPr>
            <w:rFonts w:ascii="仿宋" w:eastAsia="仿宋" w:hAnsi="仿宋" w:cs="仿宋" w:hint="eastAsia"/>
            <w:lang w:eastAsia="zh-CN"/>
          </w:rPr>
          <w:t>(二)、墙画式终端装置项目工艺技术设计方案</w:t>
        </w:r>
        <w:r>
          <w:tab/>
        </w:r>
        <w:r>
          <w:fldChar w:fldCharType="begin"/>
        </w:r>
        <w:r>
          <w:instrText xml:space="preserve"> PAGEREF _Toc1772 \h </w:instrText>
        </w:r>
        <w:r>
          <w:fldChar w:fldCharType="separate"/>
        </w:r>
        <w:r>
          <w:t>7</w:t>
        </w:r>
        <w:r>
          <w:fldChar w:fldCharType="end"/>
        </w:r>
      </w:hyperlink>
    </w:p>
    <w:p>
      <w:pPr>
        <w:pStyle w:val="TOC2"/>
        <w:tabs>
          <w:tab w:val="right" w:leader="dot" w:pos="8306"/>
        </w:tabs>
      </w:pPr>
      <w:hyperlink w:anchor="_Toc14082" w:history="1">
        <w:r>
          <w:rPr>
            <w:rFonts w:ascii="仿宋" w:eastAsia="仿宋" w:hAnsi="仿宋" w:cs="仿宋" w:hint="eastAsia"/>
            <w:lang w:eastAsia="zh-CN"/>
          </w:rPr>
          <w:t>(三)、设备选型方案</w:t>
        </w:r>
        <w:r>
          <w:tab/>
        </w:r>
        <w:r>
          <w:fldChar w:fldCharType="begin"/>
        </w:r>
        <w:r>
          <w:instrText xml:space="preserve"> PAGEREF _Toc14082 \h </w:instrText>
        </w:r>
        <w:r>
          <w:fldChar w:fldCharType="separate"/>
        </w:r>
        <w:r>
          <w:t>9</w:t>
        </w:r>
        <w:r>
          <w:fldChar w:fldCharType="end"/>
        </w:r>
      </w:hyperlink>
    </w:p>
    <w:p>
      <w:pPr>
        <w:pStyle w:val="TOC1"/>
        <w:tabs>
          <w:tab w:val="right" w:leader="dot" w:pos="8306"/>
        </w:tabs>
      </w:pPr>
      <w:hyperlink w:anchor="_Toc16542" w:history="1">
        <w:r>
          <w:rPr>
            <w:rFonts w:ascii="仿宋" w:eastAsia="仿宋" w:hAnsi="仿宋" w:cs="仿宋" w:hint="eastAsia"/>
            <w:lang w:eastAsia="zh-CN"/>
          </w:rPr>
          <w:t>三、墙画式终端装置项目概论</w:t>
        </w:r>
        <w:r>
          <w:tab/>
        </w:r>
        <w:r>
          <w:fldChar w:fldCharType="begin"/>
        </w:r>
        <w:r>
          <w:instrText xml:space="preserve"> PAGEREF _Toc16542 \h </w:instrText>
        </w:r>
        <w:r>
          <w:fldChar w:fldCharType="separate"/>
        </w:r>
        <w:r>
          <w:t>10</w:t>
        </w:r>
        <w:r>
          <w:fldChar w:fldCharType="end"/>
        </w:r>
      </w:hyperlink>
    </w:p>
    <w:p>
      <w:pPr>
        <w:pStyle w:val="TOC2"/>
        <w:tabs>
          <w:tab w:val="right" w:leader="dot" w:pos="8306"/>
        </w:tabs>
      </w:pPr>
      <w:hyperlink w:anchor="_Toc22687" w:history="1">
        <w:r>
          <w:rPr>
            <w:rFonts w:ascii="仿宋" w:eastAsia="仿宋" w:hAnsi="仿宋" w:cs="仿宋" w:hint="eastAsia"/>
            <w:lang w:eastAsia="zh-CN"/>
          </w:rPr>
          <w:t>(一)、墙画式终端装置项目概况</w:t>
        </w:r>
        <w:r>
          <w:tab/>
        </w:r>
        <w:r>
          <w:fldChar w:fldCharType="begin"/>
        </w:r>
        <w:r>
          <w:instrText xml:space="preserve"> PAGEREF _Toc22687 \h </w:instrText>
        </w:r>
        <w:r>
          <w:fldChar w:fldCharType="separate"/>
        </w:r>
        <w:r>
          <w:t>10</w:t>
        </w:r>
        <w:r>
          <w:fldChar w:fldCharType="end"/>
        </w:r>
      </w:hyperlink>
    </w:p>
    <w:p>
      <w:pPr>
        <w:pStyle w:val="TOC2"/>
        <w:tabs>
          <w:tab w:val="right" w:leader="dot" w:pos="8306"/>
        </w:tabs>
      </w:pPr>
      <w:hyperlink w:anchor="_Toc10954" w:history="1">
        <w:r>
          <w:rPr>
            <w:rFonts w:ascii="仿宋" w:eastAsia="仿宋" w:hAnsi="仿宋" w:cs="仿宋" w:hint="eastAsia"/>
            <w:lang w:eastAsia="zh-CN"/>
          </w:rPr>
          <w:t>(二)、墙画式终端装置项目目标</w:t>
        </w:r>
        <w:r>
          <w:tab/>
        </w:r>
        <w:r>
          <w:fldChar w:fldCharType="begin"/>
        </w:r>
        <w:r>
          <w:instrText xml:space="preserve"> PAGEREF _Toc10954 \h </w:instrText>
        </w:r>
        <w:r>
          <w:fldChar w:fldCharType="separate"/>
        </w:r>
        <w:r>
          <w:t>12</w:t>
        </w:r>
        <w:r>
          <w:fldChar w:fldCharType="end"/>
        </w:r>
      </w:hyperlink>
    </w:p>
    <w:p>
      <w:pPr>
        <w:pStyle w:val="TOC2"/>
        <w:tabs>
          <w:tab w:val="right" w:leader="dot" w:pos="8306"/>
        </w:tabs>
      </w:pPr>
      <w:hyperlink w:anchor="_Toc31668" w:history="1">
        <w:r>
          <w:rPr>
            <w:rFonts w:ascii="仿宋" w:eastAsia="仿宋" w:hAnsi="仿宋" w:cs="仿宋" w:hint="eastAsia"/>
            <w:lang w:eastAsia="zh-CN"/>
          </w:rPr>
          <w:t>(三)、墙画式终端装置项目提出的理由</w:t>
        </w:r>
        <w:r>
          <w:tab/>
        </w:r>
        <w:r>
          <w:fldChar w:fldCharType="begin"/>
        </w:r>
        <w:r>
          <w:instrText xml:space="preserve"> PAGEREF _Toc31668 \h </w:instrText>
        </w:r>
        <w:r>
          <w:fldChar w:fldCharType="separate"/>
        </w:r>
        <w:r>
          <w:t>13</w:t>
        </w:r>
        <w:r>
          <w:fldChar w:fldCharType="end"/>
        </w:r>
      </w:hyperlink>
    </w:p>
    <w:p>
      <w:pPr>
        <w:pStyle w:val="TOC2"/>
        <w:tabs>
          <w:tab w:val="right" w:leader="dot" w:pos="8306"/>
        </w:tabs>
      </w:pPr>
      <w:hyperlink w:anchor="_Toc12519" w:history="1">
        <w:r>
          <w:rPr>
            <w:rFonts w:ascii="仿宋" w:eastAsia="仿宋" w:hAnsi="仿宋" w:cs="仿宋" w:hint="eastAsia"/>
            <w:lang w:eastAsia="zh-CN"/>
          </w:rPr>
          <w:t>(四)、墙画式终端装置项目意义</w:t>
        </w:r>
        <w:r>
          <w:tab/>
        </w:r>
        <w:r>
          <w:fldChar w:fldCharType="begin"/>
        </w:r>
        <w:r>
          <w:instrText xml:space="preserve"> PAGEREF _Toc12519 \h </w:instrText>
        </w:r>
        <w:r>
          <w:fldChar w:fldCharType="separate"/>
        </w:r>
        <w:r>
          <w:t>15</w:t>
        </w:r>
        <w:r>
          <w:fldChar w:fldCharType="end"/>
        </w:r>
      </w:hyperlink>
    </w:p>
    <w:p>
      <w:pPr>
        <w:pStyle w:val="TOC2"/>
        <w:tabs>
          <w:tab w:val="right" w:leader="dot" w:pos="8306"/>
        </w:tabs>
      </w:pPr>
      <w:hyperlink w:anchor="_Toc24296" w:history="1">
        <w:r>
          <w:rPr>
            <w:rFonts w:ascii="仿宋" w:eastAsia="仿宋" w:hAnsi="仿宋" w:cs="仿宋" w:hint="eastAsia"/>
            <w:lang w:eastAsia="zh-CN"/>
          </w:rPr>
          <w:t>(五)、墙画式终端装置项目背景</w:t>
        </w:r>
        <w:r>
          <w:tab/>
        </w:r>
        <w:r>
          <w:fldChar w:fldCharType="begin"/>
        </w:r>
        <w:r>
          <w:instrText xml:space="preserve"> PAGEREF _Toc24296 \h </w:instrText>
        </w:r>
        <w:r>
          <w:fldChar w:fldCharType="separate"/>
        </w:r>
        <w:r>
          <w:t>16</w:t>
        </w:r>
        <w:r>
          <w:fldChar w:fldCharType="end"/>
        </w:r>
      </w:hyperlink>
    </w:p>
    <w:p>
      <w:pPr>
        <w:pStyle w:val="TOC1"/>
        <w:tabs>
          <w:tab w:val="right" w:leader="dot" w:pos="8306"/>
        </w:tabs>
      </w:pPr>
      <w:hyperlink w:anchor="_Toc23500" w:history="1">
        <w:r>
          <w:rPr>
            <w:rFonts w:ascii="仿宋" w:eastAsia="仿宋" w:hAnsi="仿宋" w:cs="仿宋" w:hint="eastAsia"/>
            <w:lang w:eastAsia="zh-CN"/>
          </w:rPr>
          <w:t>四、墙画式终端装置项目土建工程</w:t>
        </w:r>
        <w:r>
          <w:tab/>
        </w:r>
        <w:r>
          <w:fldChar w:fldCharType="begin"/>
        </w:r>
        <w:r>
          <w:instrText xml:space="preserve"> PAGEREF _Toc23500 \h </w:instrText>
        </w:r>
        <w:r>
          <w:fldChar w:fldCharType="separate"/>
        </w:r>
        <w:r>
          <w:t>17</w:t>
        </w:r>
        <w:r>
          <w:fldChar w:fldCharType="end"/>
        </w:r>
      </w:hyperlink>
    </w:p>
    <w:p>
      <w:pPr>
        <w:pStyle w:val="TOC2"/>
        <w:tabs>
          <w:tab w:val="right" w:leader="dot" w:pos="8306"/>
        </w:tabs>
      </w:pPr>
      <w:hyperlink w:anchor="_Toc16730" w:history="1">
        <w:r>
          <w:rPr>
            <w:rFonts w:ascii="仿宋" w:eastAsia="仿宋" w:hAnsi="仿宋" w:cs="仿宋" w:hint="eastAsia"/>
            <w:lang w:eastAsia="zh-CN"/>
          </w:rPr>
          <w:t>(一)、建筑工程设计原则</w:t>
        </w:r>
        <w:r>
          <w:tab/>
        </w:r>
        <w:r>
          <w:fldChar w:fldCharType="begin"/>
        </w:r>
        <w:r>
          <w:instrText xml:space="preserve"> PAGEREF _Toc16730 \h </w:instrText>
        </w:r>
        <w:r>
          <w:fldChar w:fldCharType="separate"/>
        </w:r>
        <w:r>
          <w:t>17</w:t>
        </w:r>
        <w:r>
          <w:fldChar w:fldCharType="end"/>
        </w:r>
      </w:hyperlink>
    </w:p>
    <w:p>
      <w:pPr>
        <w:pStyle w:val="TOC2"/>
        <w:tabs>
          <w:tab w:val="right" w:leader="dot" w:pos="8306"/>
        </w:tabs>
      </w:pPr>
      <w:hyperlink w:anchor="_Toc26931" w:history="1">
        <w:r>
          <w:rPr>
            <w:rFonts w:ascii="仿宋" w:eastAsia="仿宋" w:hAnsi="仿宋" w:cs="仿宋" w:hint="eastAsia"/>
            <w:lang w:eastAsia="zh-CN"/>
          </w:rPr>
          <w:t>(二)、土建工程设计年限及安全等级</w:t>
        </w:r>
        <w:r>
          <w:tab/>
        </w:r>
        <w:r>
          <w:fldChar w:fldCharType="begin"/>
        </w:r>
        <w:r>
          <w:instrText xml:space="preserve"> PAGEREF _Toc26931 \h </w:instrText>
        </w:r>
        <w:r>
          <w:fldChar w:fldCharType="separate"/>
        </w:r>
        <w:r>
          <w:t>18</w:t>
        </w:r>
        <w:r>
          <w:fldChar w:fldCharType="end"/>
        </w:r>
      </w:hyperlink>
    </w:p>
    <w:p>
      <w:pPr>
        <w:pStyle w:val="TOC2"/>
        <w:tabs>
          <w:tab w:val="right" w:leader="dot" w:pos="8306"/>
        </w:tabs>
      </w:pPr>
      <w:hyperlink w:anchor="_Toc24718" w:history="1">
        <w:r>
          <w:rPr>
            <w:rFonts w:ascii="仿宋" w:eastAsia="仿宋" w:hAnsi="仿宋" w:cs="仿宋" w:hint="eastAsia"/>
            <w:lang w:eastAsia="zh-CN"/>
          </w:rPr>
          <w:t>(三)、建筑工程设计总体要求</w:t>
        </w:r>
        <w:r>
          <w:tab/>
        </w:r>
        <w:r>
          <w:fldChar w:fldCharType="begin"/>
        </w:r>
        <w:r>
          <w:instrText xml:space="preserve"> PAGEREF _Toc24718 \h </w:instrText>
        </w:r>
        <w:r>
          <w:fldChar w:fldCharType="separate"/>
        </w:r>
        <w:r>
          <w:t>19</w:t>
        </w:r>
        <w:r>
          <w:fldChar w:fldCharType="end"/>
        </w:r>
      </w:hyperlink>
    </w:p>
    <w:p>
      <w:pPr>
        <w:pStyle w:val="TOC2"/>
        <w:tabs>
          <w:tab w:val="right" w:leader="dot" w:pos="8306"/>
        </w:tabs>
      </w:pPr>
      <w:hyperlink w:anchor="_Toc1146" w:history="1">
        <w:r>
          <w:rPr>
            <w:rFonts w:ascii="仿宋" w:eastAsia="仿宋" w:hAnsi="仿宋" w:cs="仿宋" w:hint="eastAsia"/>
            <w:lang w:eastAsia="zh-CN"/>
          </w:rPr>
          <w:t>(四)、土建工程建设指标</w:t>
        </w:r>
        <w:r>
          <w:tab/>
        </w:r>
        <w:r>
          <w:fldChar w:fldCharType="begin"/>
        </w:r>
        <w:r>
          <w:instrText xml:space="preserve"> PAGEREF _Toc1146 \h </w:instrText>
        </w:r>
        <w:r>
          <w:fldChar w:fldCharType="separate"/>
        </w:r>
        <w:r>
          <w:t>20</w:t>
        </w:r>
        <w:r>
          <w:fldChar w:fldCharType="end"/>
        </w:r>
      </w:hyperlink>
    </w:p>
    <w:p>
      <w:pPr>
        <w:pStyle w:val="TOC1"/>
        <w:tabs>
          <w:tab w:val="right" w:leader="dot" w:pos="8306"/>
        </w:tabs>
      </w:pPr>
      <w:hyperlink w:anchor="_Toc13997" w:history="1">
        <w:r>
          <w:rPr>
            <w:rFonts w:ascii="仿宋" w:eastAsia="仿宋" w:hAnsi="仿宋" w:cs="仿宋" w:hint="eastAsia"/>
            <w:lang w:eastAsia="zh-CN"/>
          </w:rPr>
          <w:t>五、墙画式终端装置项目文档管理</w:t>
        </w:r>
        <w:r>
          <w:tab/>
        </w:r>
        <w:r>
          <w:fldChar w:fldCharType="begin"/>
        </w:r>
        <w:r>
          <w:instrText xml:space="preserve"> PAGEREF _Toc13997 \h </w:instrText>
        </w:r>
        <w:r>
          <w:fldChar w:fldCharType="separate"/>
        </w:r>
        <w:r>
          <w:t>20</w:t>
        </w:r>
        <w:r>
          <w:fldChar w:fldCharType="end"/>
        </w:r>
      </w:hyperlink>
    </w:p>
    <w:p>
      <w:pPr>
        <w:pStyle w:val="TOC2"/>
        <w:tabs>
          <w:tab w:val="right" w:leader="dot" w:pos="8306"/>
        </w:tabs>
      </w:pPr>
      <w:hyperlink w:anchor="_Toc21092" w:history="1">
        <w:r>
          <w:rPr>
            <w:rFonts w:ascii="仿宋" w:eastAsia="仿宋" w:hAnsi="仿宋" w:cs="仿宋" w:hint="eastAsia"/>
            <w:lang w:eastAsia="zh-CN"/>
          </w:rPr>
          <w:t>(一)、文档编制与审查</w:t>
        </w:r>
        <w:r>
          <w:tab/>
        </w:r>
        <w:r>
          <w:fldChar w:fldCharType="begin"/>
        </w:r>
        <w:r>
          <w:instrText xml:space="preserve"> PAGEREF _Toc21092 \h </w:instrText>
        </w:r>
        <w:r>
          <w:fldChar w:fldCharType="separate"/>
        </w:r>
        <w:r>
          <w:t>20</w:t>
        </w:r>
        <w:r>
          <w:fldChar w:fldCharType="end"/>
        </w:r>
      </w:hyperlink>
    </w:p>
    <w:p>
      <w:pPr>
        <w:pStyle w:val="TOC2"/>
        <w:tabs>
          <w:tab w:val="right" w:leader="dot" w:pos="8306"/>
        </w:tabs>
      </w:pPr>
      <w:hyperlink w:anchor="_Toc956" w:history="1">
        <w:r>
          <w:rPr>
            <w:rFonts w:ascii="仿宋" w:eastAsia="仿宋" w:hAnsi="仿宋" w:cs="仿宋" w:hint="eastAsia"/>
            <w:lang w:eastAsia="zh-CN"/>
          </w:rPr>
          <w:t>(二)、文档发布与分发</w:t>
        </w:r>
        <w:r>
          <w:tab/>
        </w:r>
        <w:r>
          <w:fldChar w:fldCharType="begin"/>
        </w:r>
        <w:r>
          <w:instrText xml:space="preserve"> PAGEREF _Toc956 \h </w:instrText>
        </w:r>
        <w:r>
          <w:fldChar w:fldCharType="separate"/>
        </w:r>
        <w:r>
          <w:t>22</w:t>
        </w:r>
        <w:r>
          <w:fldChar w:fldCharType="end"/>
        </w:r>
      </w:hyperlink>
    </w:p>
    <w:p>
      <w:pPr>
        <w:pStyle w:val="TOC2"/>
        <w:tabs>
          <w:tab w:val="right" w:leader="dot" w:pos="8306"/>
        </w:tabs>
      </w:pPr>
      <w:hyperlink w:anchor="_Toc20453" w:history="1">
        <w:r>
          <w:rPr>
            <w:rFonts w:ascii="仿宋" w:eastAsia="仿宋" w:hAnsi="仿宋" w:cs="仿宋" w:hint="eastAsia"/>
            <w:lang w:eastAsia="zh-CN"/>
          </w:rPr>
          <w:t>(三)、文档存档与归档</w:t>
        </w:r>
        <w:r>
          <w:tab/>
        </w:r>
        <w:r>
          <w:fldChar w:fldCharType="begin"/>
        </w:r>
        <w:r>
          <w:instrText xml:space="preserve"> PAGEREF _Toc20453 \h </w:instrText>
        </w:r>
        <w:r>
          <w:fldChar w:fldCharType="separate"/>
        </w:r>
        <w:r>
          <w:t>22</w:t>
        </w:r>
        <w:r>
          <w:fldChar w:fldCharType="end"/>
        </w:r>
      </w:hyperlink>
    </w:p>
    <w:p>
      <w:pPr>
        <w:pStyle w:val="TOC1"/>
        <w:tabs>
          <w:tab w:val="right" w:leader="dot" w:pos="8306"/>
        </w:tabs>
      </w:pPr>
      <w:hyperlink w:anchor="_Toc16839" w:history="1">
        <w:r>
          <w:rPr>
            <w:rFonts w:ascii="仿宋" w:eastAsia="仿宋" w:hAnsi="仿宋" w:cs="仿宋" w:hint="eastAsia"/>
            <w:lang w:eastAsia="zh-CN"/>
          </w:rPr>
          <w:t>六、墙画式终端装置项目选址可行性分析</w:t>
        </w:r>
        <w:r>
          <w:tab/>
        </w:r>
        <w:r>
          <w:fldChar w:fldCharType="begin"/>
        </w:r>
        <w:r>
          <w:instrText xml:space="preserve"> PAGEREF _Toc16839 \h </w:instrText>
        </w:r>
        <w:r>
          <w:fldChar w:fldCharType="separate"/>
        </w:r>
        <w:r>
          <w:t>24</w:t>
        </w:r>
        <w:r>
          <w:fldChar w:fldCharType="end"/>
        </w:r>
      </w:hyperlink>
    </w:p>
    <w:p>
      <w:pPr>
        <w:pStyle w:val="TOC2"/>
        <w:tabs>
          <w:tab w:val="right" w:leader="dot" w:pos="8306"/>
        </w:tabs>
      </w:pPr>
      <w:hyperlink w:anchor="_Toc17466" w:history="1">
        <w:r>
          <w:rPr>
            <w:rFonts w:ascii="仿宋" w:eastAsia="仿宋" w:hAnsi="仿宋" w:cs="仿宋" w:hint="eastAsia"/>
            <w:lang w:eastAsia="zh-CN"/>
          </w:rPr>
          <w:t>(一)、墙画式终端装置项目选址</w:t>
        </w:r>
        <w:r>
          <w:tab/>
        </w:r>
        <w:r>
          <w:fldChar w:fldCharType="begin"/>
        </w:r>
        <w:r>
          <w:instrText xml:space="preserve"> PAGEREF _Toc17466 \h </w:instrText>
        </w:r>
        <w:r>
          <w:fldChar w:fldCharType="separate"/>
        </w:r>
        <w:r>
          <w:t>24</w:t>
        </w:r>
        <w:r>
          <w:fldChar w:fldCharType="end"/>
        </w:r>
      </w:hyperlink>
    </w:p>
    <w:p>
      <w:pPr>
        <w:pStyle w:val="TOC2"/>
        <w:tabs>
          <w:tab w:val="right" w:leader="dot" w:pos="8306"/>
        </w:tabs>
      </w:pPr>
      <w:hyperlink w:anchor="_Toc25352" w:history="1">
        <w:r>
          <w:rPr>
            <w:rFonts w:ascii="仿宋" w:eastAsia="仿宋" w:hAnsi="仿宋" w:cs="仿宋" w:hint="eastAsia"/>
            <w:lang w:eastAsia="zh-CN"/>
          </w:rPr>
          <w:t>(二)、用地控制指标</w:t>
        </w:r>
        <w:r>
          <w:tab/>
        </w:r>
        <w:r>
          <w:fldChar w:fldCharType="begin"/>
        </w:r>
        <w:r>
          <w:instrText xml:space="preserve"> PAGEREF _Toc25352 \h </w:instrText>
        </w:r>
        <w:r>
          <w:fldChar w:fldCharType="separate"/>
        </w:r>
        <w:r>
          <w:t>24</w:t>
        </w:r>
        <w:r>
          <w:fldChar w:fldCharType="end"/>
        </w:r>
      </w:hyperlink>
    </w:p>
    <w:p>
      <w:pPr>
        <w:pStyle w:val="TOC2"/>
        <w:tabs>
          <w:tab w:val="right" w:leader="dot" w:pos="8306"/>
        </w:tabs>
      </w:pPr>
      <w:hyperlink w:anchor="_Toc18654" w:history="1">
        <w:r>
          <w:rPr>
            <w:rFonts w:ascii="仿宋" w:eastAsia="仿宋" w:hAnsi="仿宋" w:cs="仿宋" w:hint="eastAsia"/>
            <w:lang w:eastAsia="zh-CN"/>
          </w:rPr>
          <w:t>(三)、节约用地措施</w:t>
        </w:r>
        <w:r>
          <w:tab/>
        </w:r>
        <w:r>
          <w:fldChar w:fldCharType="begin"/>
        </w:r>
        <w:r>
          <w:instrText xml:space="preserve"> PAGEREF _Toc18654 \h </w:instrText>
        </w:r>
        <w:r>
          <w:fldChar w:fldCharType="separate"/>
        </w:r>
        <w:r>
          <w:t>26</w:t>
        </w:r>
        <w:r>
          <w:fldChar w:fldCharType="end"/>
        </w:r>
      </w:hyperlink>
    </w:p>
    <w:p>
      <w:pPr>
        <w:pStyle w:val="TOC2"/>
        <w:tabs>
          <w:tab w:val="right" w:leader="dot" w:pos="8306"/>
        </w:tabs>
      </w:pPr>
      <w:hyperlink w:anchor="_Toc29323" w:history="1">
        <w:r>
          <w:rPr>
            <w:rFonts w:ascii="仿宋" w:eastAsia="仿宋" w:hAnsi="仿宋" w:cs="仿宋" w:hint="eastAsia"/>
            <w:lang w:eastAsia="zh-CN"/>
          </w:rPr>
          <w:t>(四)、总图布置方案</w:t>
        </w:r>
        <w:r>
          <w:tab/>
        </w:r>
        <w:r>
          <w:fldChar w:fldCharType="begin"/>
        </w:r>
        <w:r>
          <w:instrText xml:space="preserve"> PAGEREF _Toc29323 \h </w:instrText>
        </w:r>
        <w:r>
          <w:fldChar w:fldCharType="separate"/>
        </w:r>
        <w:r>
          <w:t>27</w:t>
        </w:r>
        <w:r>
          <w:fldChar w:fldCharType="end"/>
        </w:r>
      </w:hyperlink>
    </w:p>
    <w:p>
      <w:pPr>
        <w:pStyle w:val="TOC2"/>
        <w:tabs>
          <w:tab w:val="right" w:leader="dot" w:pos="8306"/>
        </w:tabs>
      </w:pPr>
      <w:hyperlink w:anchor="_Toc15906" w:history="1">
        <w:r>
          <w:rPr>
            <w:rFonts w:ascii="仿宋" w:eastAsia="仿宋" w:hAnsi="仿宋" w:cs="仿宋" w:hint="eastAsia"/>
            <w:lang w:eastAsia="zh-CN"/>
          </w:rPr>
          <w:t>(五)、选址综合评价</w:t>
        </w:r>
        <w:r>
          <w:tab/>
        </w:r>
        <w:r>
          <w:fldChar w:fldCharType="begin"/>
        </w:r>
        <w:r>
          <w:instrText xml:space="preserve"> PAGEREF _Toc15906 \h </w:instrText>
        </w:r>
        <w:r>
          <w:fldChar w:fldCharType="separate"/>
        </w:r>
        <w:r>
          <w:t>28</w:t>
        </w:r>
        <w:r>
          <w:fldChar w:fldCharType="end"/>
        </w:r>
      </w:hyperlink>
    </w:p>
    <w:p>
      <w:pPr>
        <w:pStyle w:val="TOC1"/>
        <w:tabs>
          <w:tab w:val="right" w:leader="dot" w:pos="8306"/>
        </w:tabs>
      </w:pPr>
      <w:hyperlink w:anchor="_Toc13045" w:history="1">
        <w:r>
          <w:rPr>
            <w:rFonts w:ascii="仿宋" w:eastAsia="仿宋" w:hAnsi="仿宋" w:cs="仿宋" w:hint="eastAsia"/>
            <w:lang w:eastAsia="zh-CN"/>
          </w:rPr>
          <w:t>七、墙画式终端装置项目人力资源培养与发展</w:t>
        </w:r>
        <w:r>
          <w:tab/>
        </w:r>
        <w:r>
          <w:fldChar w:fldCharType="begin"/>
        </w:r>
        <w:r>
          <w:instrText xml:space="preserve"> PAGEREF _Toc13045 \h </w:instrText>
        </w:r>
        <w:r>
          <w:fldChar w:fldCharType="separate"/>
        </w:r>
        <w:r>
          <w:t>29</w:t>
        </w:r>
        <w:r>
          <w:fldChar w:fldCharType="end"/>
        </w:r>
      </w:hyperlink>
    </w:p>
    <w:p>
      <w:pPr>
        <w:pStyle w:val="TOC2"/>
        <w:tabs>
          <w:tab w:val="right" w:leader="dot" w:pos="8306"/>
        </w:tabs>
      </w:pPr>
      <w:hyperlink w:anchor="_Toc31079" w:history="1">
        <w:r>
          <w:rPr>
            <w:rFonts w:ascii="仿宋" w:eastAsia="仿宋" w:hAnsi="仿宋" w:cs="仿宋" w:hint="eastAsia"/>
            <w:lang w:eastAsia="zh-CN"/>
          </w:rPr>
          <w:t>(一)、人才需求与规划</w:t>
        </w:r>
        <w:r>
          <w:tab/>
        </w:r>
        <w:r>
          <w:fldChar w:fldCharType="begin"/>
        </w:r>
        <w:r>
          <w:instrText xml:space="preserve"> PAGEREF _Toc31079 \h </w:instrText>
        </w:r>
        <w:r>
          <w:fldChar w:fldCharType="separate"/>
        </w:r>
        <w:r>
          <w:t>29</w:t>
        </w:r>
        <w:r>
          <w:fldChar w:fldCharType="end"/>
        </w:r>
      </w:hyperlink>
    </w:p>
    <w:p>
      <w:pPr>
        <w:pStyle w:val="TOC2"/>
        <w:tabs>
          <w:tab w:val="right" w:leader="dot" w:pos="8306"/>
        </w:tabs>
      </w:pPr>
      <w:hyperlink w:anchor="_Toc29762" w:history="1">
        <w:r>
          <w:rPr>
            <w:rFonts w:ascii="仿宋" w:eastAsia="仿宋" w:hAnsi="仿宋" w:cs="仿宋" w:hint="eastAsia"/>
            <w:lang w:eastAsia="zh-CN"/>
          </w:rPr>
          <w:t>(二)、培训与发展计划</w:t>
        </w:r>
        <w:r>
          <w:tab/>
        </w:r>
        <w:r>
          <w:fldChar w:fldCharType="begin"/>
        </w:r>
        <w:r>
          <w:instrText xml:space="preserve"> PAGEREF _Toc29762 \h </w:instrText>
        </w:r>
        <w:r>
          <w:fldChar w:fldCharType="separate"/>
        </w:r>
        <w:r>
          <w:t>30</w:t>
        </w:r>
        <w:r>
          <w:fldChar w:fldCharType="end"/>
        </w:r>
      </w:hyperlink>
    </w:p>
    <w:p>
      <w:pPr>
        <w:pStyle w:val="TOC1"/>
        <w:tabs>
          <w:tab w:val="right" w:leader="dot" w:pos="8306"/>
        </w:tabs>
      </w:pPr>
      <w:hyperlink w:anchor="_Toc8783" w:history="1">
        <w:r>
          <w:rPr>
            <w:rFonts w:ascii="仿宋" w:eastAsia="仿宋" w:hAnsi="仿宋" w:cs="仿宋" w:hint="eastAsia"/>
            <w:lang w:eastAsia="zh-CN"/>
          </w:rPr>
          <w:t>八、墙画式终端装置项目环境影响分析</w:t>
        </w:r>
        <w:r>
          <w:tab/>
        </w:r>
        <w:r>
          <w:fldChar w:fldCharType="begin"/>
        </w:r>
        <w:r>
          <w:instrText xml:space="preserve"> PAGEREF _Toc8783 \h </w:instrText>
        </w:r>
        <w:r>
          <w:fldChar w:fldCharType="separate"/>
        </w:r>
        <w:r>
          <w:t>30</w:t>
        </w:r>
        <w:r>
          <w:fldChar w:fldCharType="end"/>
        </w:r>
      </w:hyperlink>
    </w:p>
    <w:p>
      <w:pPr>
        <w:pStyle w:val="TOC2"/>
        <w:tabs>
          <w:tab w:val="right" w:leader="dot" w:pos="8306"/>
        </w:tabs>
      </w:pPr>
      <w:hyperlink w:anchor="_Toc24764" w:history="1">
        <w:r>
          <w:rPr>
            <w:rFonts w:ascii="仿宋" w:eastAsia="仿宋" w:hAnsi="仿宋" w:cs="仿宋" w:hint="eastAsia"/>
            <w:lang w:eastAsia="zh-CN"/>
          </w:rPr>
          <w:t>(一)、建设区域环境质量现状</w:t>
        </w:r>
        <w:r>
          <w:tab/>
        </w:r>
        <w:r>
          <w:fldChar w:fldCharType="begin"/>
        </w:r>
        <w:r>
          <w:instrText xml:space="preserve"> PAGEREF _Toc24764 \h </w:instrText>
        </w:r>
        <w:r>
          <w:fldChar w:fldCharType="separate"/>
        </w:r>
        <w:r>
          <w:t>30</w:t>
        </w:r>
        <w:r>
          <w:fldChar w:fldCharType="end"/>
        </w:r>
      </w:hyperlink>
    </w:p>
    <w:p>
      <w:pPr>
        <w:pStyle w:val="TOC2"/>
        <w:tabs>
          <w:tab w:val="right" w:leader="dot" w:pos="8306"/>
        </w:tabs>
      </w:pPr>
      <w:hyperlink w:anchor="_Toc7783" w:history="1">
        <w:r>
          <w:rPr>
            <w:rFonts w:ascii="仿宋" w:eastAsia="仿宋" w:hAnsi="仿宋" w:cs="仿宋" w:hint="eastAsia"/>
            <w:lang w:eastAsia="zh-CN"/>
          </w:rPr>
          <w:t>(二)、建设期环境保护</w:t>
        </w:r>
        <w:r>
          <w:tab/>
        </w:r>
        <w:r>
          <w:fldChar w:fldCharType="begin"/>
        </w:r>
        <w:r>
          <w:instrText xml:space="preserve"> PAGEREF _Toc7783 \h </w:instrText>
        </w:r>
        <w:r>
          <w:fldChar w:fldCharType="separate"/>
        </w:r>
        <w:r>
          <w:t>32</w:t>
        </w:r>
        <w:r>
          <w:fldChar w:fldCharType="end"/>
        </w:r>
      </w:hyperlink>
    </w:p>
    <w:p>
      <w:pPr>
        <w:pStyle w:val="TOC2"/>
        <w:tabs>
          <w:tab w:val="right" w:leader="dot" w:pos="8306"/>
        </w:tabs>
      </w:pPr>
      <w:hyperlink w:anchor="_Toc17026" w:history="1">
        <w:r>
          <w:rPr>
            <w:rFonts w:ascii="仿宋" w:eastAsia="仿宋" w:hAnsi="仿宋" w:cs="仿宋" w:hint="eastAsia"/>
            <w:lang w:eastAsia="zh-CN"/>
          </w:rPr>
          <w:t>(三)、运营期环境保护</w:t>
        </w:r>
        <w:r>
          <w:tab/>
        </w:r>
        <w:r>
          <w:fldChar w:fldCharType="begin"/>
        </w:r>
        <w:r>
          <w:instrText xml:space="preserve"> PAGEREF _Toc17026 \h </w:instrText>
        </w:r>
        <w:r>
          <w:fldChar w:fldCharType="separate"/>
        </w:r>
        <w:r>
          <w:t>33</w:t>
        </w:r>
        <w:r>
          <w:fldChar w:fldCharType="end"/>
        </w:r>
      </w:hyperlink>
    </w:p>
    <w:p>
      <w:pPr>
        <w:pStyle w:val="TOC2"/>
        <w:tabs>
          <w:tab w:val="right" w:leader="dot" w:pos="8306"/>
        </w:tabs>
      </w:pPr>
      <w:hyperlink w:anchor="_Toc9996" w:history="1">
        <w:r>
          <w:rPr>
            <w:rFonts w:ascii="仿宋" w:eastAsia="仿宋" w:hAnsi="仿宋" w:cs="仿宋" w:hint="eastAsia"/>
            <w:lang w:eastAsia="zh-CN"/>
          </w:rPr>
          <w:t>(四)、墙画式终端装置项目建设对区域经济的影响</w:t>
        </w:r>
        <w:r>
          <w:tab/>
        </w:r>
        <w:r>
          <w:fldChar w:fldCharType="begin"/>
        </w:r>
        <w:r>
          <w:instrText xml:space="preserve"> PAGEREF _Toc9996 \h </w:instrText>
        </w:r>
        <w:r>
          <w:fldChar w:fldCharType="separate"/>
        </w:r>
        <w:r>
          <w:t>34</w:t>
        </w:r>
        <w:r>
          <w:fldChar w:fldCharType="end"/>
        </w:r>
      </w:hyperlink>
    </w:p>
    <w:p>
      <w:pPr>
        <w:pStyle w:val="TOC2"/>
        <w:tabs>
          <w:tab w:val="right" w:leader="dot" w:pos="8306"/>
        </w:tabs>
      </w:pPr>
      <w:hyperlink w:anchor="_Toc3660" w:history="1">
        <w:r>
          <w:rPr>
            <w:rFonts w:ascii="仿宋" w:eastAsia="仿宋" w:hAnsi="仿宋" w:cs="仿宋" w:hint="eastAsia"/>
            <w:lang w:eastAsia="zh-CN"/>
          </w:rPr>
          <w:t>(五)、废弃物处理</w:t>
        </w:r>
        <w:r>
          <w:tab/>
        </w:r>
        <w:r>
          <w:fldChar w:fldCharType="begin"/>
        </w:r>
        <w:r>
          <w:instrText xml:space="preserve"> PAGEREF _Toc3660 \h </w:instrText>
        </w:r>
        <w:r>
          <w:fldChar w:fldCharType="separate"/>
        </w:r>
        <w:r>
          <w:t>36</w:t>
        </w:r>
        <w:r>
          <w:fldChar w:fldCharType="end"/>
        </w:r>
      </w:hyperlink>
    </w:p>
    <w:p>
      <w:pPr>
        <w:pStyle w:val="TOC2"/>
        <w:tabs>
          <w:tab w:val="right" w:leader="dot" w:pos="8306"/>
        </w:tabs>
      </w:pPr>
      <w:hyperlink w:anchor="_Toc17314" w:history="1">
        <w:r>
          <w:rPr>
            <w:rFonts w:ascii="仿宋" w:eastAsia="仿宋" w:hAnsi="仿宋" w:cs="仿宋" w:hint="eastAsia"/>
            <w:lang w:eastAsia="zh-CN"/>
          </w:rPr>
          <w:t>(六)、特殊环境影响分析</w:t>
        </w:r>
        <w:r>
          <w:tab/>
        </w:r>
        <w:r>
          <w:fldChar w:fldCharType="begin"/>
        </w:r>
        <w:r>
          <w:instrText xml:space="preserve"> PAGEREF _Toc17314 \h </w:instrText>
        </w:r>
        <w:r>
          <w:fldChar w:fldCharType="separate"/>
        </w:r>
        <w:r>
          <w:t>37</w:t>
        </w:r>
        <w:r>
          <w:fldChar w:fldCharType="end"/>
        </w:r>
      </w:hyperlink>
    </w:p>
    <w:p>
      <w:pPr>
        <w:pStyle w:val="TOC2"/>
        <w:tabs>
          <w:tab w:val="right" w:leader="dot" w:pos="8306"/>
        </w:tabs>
      </w:pPr>
      <w:hyperlink w:anchor="_Toc9556" w:history="1">
        <w:r>
          <w:rPr>
            <w:rFonts w:ascii="仿宋" w:eastAsia="仿宋" w:hAnsi="仿宋" w:cs="仿宋" w:hint="eastAsia"/>
            <w:lang w:eastAsia="zh-CN"/>
          </w:rPr>
          <w:t>(七)、清洁生产</w:t>
        </w:r>
        <w:r>
          <w:tab/>
        </w:r>
        <w:r>
          <w:fldChar w:fldCharType="begin"/>
        </w:r>
        <w:r>
          <w:instrText xml:space="preserve"> PAGEREF _Toc9556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265" w:history="1">
        <w:r>
          <w:rPr>
            <w:rFonts w:ascii="仿宋" w:eastAsia="仿宋" w:hAnsi="仿宋" w:cs="仿宋" w:hint="eastAsia"/>
            <w:lang w:eastAsia="zh-CN"/>
          </w:rPr>
          <w:t>(八)、环境保护综合评价</w:t>
        </w:r>
        <w:r>
          <w:tab/>
        </w:r>
        <w:r>
          <w:fldChar w:fldCharType="begin"/>
        </w:r>
        <w:r>
          <w:instrText xml:space="preserve"> PAGEREF _Toc29265 \h </w:instrText>
        </w:r>
        <w:r>
          <w:fldChar w:fldCharType="separate"/>
        </w:r>
        <w:r>
          <w:t>40</w:t>
        </w:r>
        <w:r>
          <w:fldChar w:fldCharType="end"/>
        </w:r>
      </w:hyperlink>
    </w:p>
    <w:p>
      <w:pPr>
        <w:pStyle w:val="TOC1"/>
        <w:tabs>
          <w:tab w:val="right" w:leader="dot" w:pos="8306"/>
        </w:tabs>
      </w:pPr>
      <w:hyperlink w:anchor="_Toc3983" w:history="1">
        <w:r>
          <w:rPr>
            <w:rFonts w:ascii="仿宋" w:eastAsia="仿宋" w:hAnsi="仿宋" w:cs="仿宋" w:hint="eastAsia"/>
            <w:lang w:eastAsia="zh-CN"/>
          </w:rPr>
          <w:t>九、墙画式终端装置项目技术管理</w:t>
        </w:r>
        <w:r>
          <w:tab/>
        </w:r>
        <w:r>
          <w:fldChar w:fldCharType="begin"/>
        </w:r>
        <w:r>
          <w:instrText xml:space="preserve"> PAGEREF _Toc3983 \h </w:instrText>
        </w:r>
        <w:r>
          <w:fldChar w:fldCharType="separate"/>
        </w:r>
        <w:r>
          <w:t>41</w:t>
        </w:r>
        <w:r>
          <w:fldChar w:fldCharType="end"/>
        </w:r>
      </w:hyperlink>
    </w:p>
    <w:p>
      <w:pPr>
        <w:pStyle w:val="TOC2"/>
        <w:tabs>
          <w:tab w:val="right" w:leader="dot" w:pos="8306"/>
        </w:tabs>
      </w:pPr>
      <w:hyperlink w:anchor="_Toc23527" w:history="1">
        <w:r>
          <w:rPr>
            <w:rFonts w:ascii="仿宋" w:eastAsia="仿宋" w:hAnsi="仿宋" w:cs="仿宋" w:hint="eastAsia"/>
            <w:lang w:eastAsia="zh-CN"/>
          </w:rPr>
          <w:t>(一)、技术方案选用方向</w:t>
        </w:r>
        <w:r>
          <w:tab/>
        </w:r>
        <w:r>
          <w:fldChar w:fldCharType="begin"/>
        </w:r>
        <w:r>
          <w:instrText xml:space="preserve"> PAGEREF _Toc23527 \h </w:instrText>
        </w:r>
        <w:r>
          <w:fldChar w:fldCharType="separate"/>
        </w:r>
        <w:r>
          <w:t>41</w:t>
        </w:r>
        <w:r>
          <w:fldChar w:fldCharType="end"/>
        </w:r>
      </w:hyperlink>
    </w:p>
    <w:p>
      <w:pPr>
        <w:pStyle w:val="TOC2"/>
        <w:tabs>
          <w:tab w:val="right" w:leader="dot" w:pos="8306"/>
        </w:tabs>
      </w:pPr>
      <w:hyperlink w:anchor="_Toc14485" w:history="1">
        <w:r>
          <w:rPr>
            <w:rFonts w:ascii="仿宋" w:eastAsia="仿宋" w:hAnsi="仿宋" w:cs="仿宋" w:hint="eastAsia"/>
            <w:lang w:eastAsia="zh-CN"/>
          </w:rPr>
          <w:t>(二)、工艺技术方案选用原则</w:t>
        </w:r>
        <w:r>
          <w:tab/>
        </w:r>
        <w:r>
          <w:fldChar w:fldCharType="begin"/>
        </w:r>
        <w:r>
          <w:instrText xml:space="preserve"> PAGEREF _Toc14485 \h </w:instrText>
        </w:r>
        <w:r>
          <w:fldChar w:fldCharType="separate"/>
        </w:r>
        <w:r>
          <w:t>43</w:t>
        </w:r>
        <w:r>
          <w:fldChar w:fldCharType="end"/>
        </w:r>
      </w:hyperlink>
    </w:p>
    <w:p>
      <w:pPr>
        <w:pStyle w:val="TOC2"/>
        <w:tabs>
          <w:tab w:val="right" w:leader="dot" w:pos="8306"/>
        </w:tabs>
      </w:pPr>
      <w:hyperlink w:anchor="_Toc5012" w:history="1">
        <w:r>
          <w:rPr>
            <w:rFonts w:ascii="仿宋" w:eastAsia="仿宋" w:hAnsi="仿宋" w:cs="仿宋" w:hint="eastAsia"/>
            <w:lang w:eastAsia="zh-CN"/>
          </w:rPr>
          <w:t>(三)、工艺技术方案要求</w:t>
        </w:r>
        <w:r>
          <w:tab/>
        </w:r>
        <w:r>
          <w:fldChar w:fldCharType="begin"/>
        </w:r>
        <w:r>
          <w:instrText xml:space="preserve"> PAGEREF _Toc5012 \h </w:instrText>
        </w:r>
        <w:r>
          <w:fldChar w:fldCharType="separate"/>
        </w:r>
        <w:r>
          <w:t>45</w:t>
        </w:r>
        <w:r>
          <w:fldChar w:fldCharType="end"/>
        </w:r>
      </w:hyperlink>
    </w:p>
    <w:p>
      <w:pPr>
        <w:pStyle w:val="TOC1"/>
        <w:tabs>
          <w:tab w:val="right" w:leader="dot" w:pos="8306"/>
        </w:tabs>
      </w:pPr>
      <w:hyperlink w:anchor="_Toc19695" w:history="1">
        <w:r>
          <w:rPr>
            <w:rFonts w:ascii="仿宋" w:eastAsia="仿宋" w:hAnsi="仿宋" w:cs="仿宋" w:hint="eastAsia"/>
            <w:lang w:eastAsia="zh-CN"/>
          </w:rPr>
          <w:t>十、墙画式终端装置项目人力资源管理</w:t>
        </w:r>
        <w:r>
          <w:tab/>
        </w:r>
        <w:r>
          <w:fldChar w:fldCharType="begin"/>
        </w:r>
        <w:r>
          <w:instrText xml:space="preserve"> PAGEREF _Toc19695 \h </w:instrText>
        </w:r>
        <w:r>
          <w:fldChar w:fldCharType="separate"/>
        </w:r>
        <w:r>
          <w:t>47</w:t>
        </w:r>
        <w:r>
          <w:fldChar w:fldCharType="end"/>
        </w:r>
      </w:hyperlink>
    </w:p>
    <w:p>
      <w:pPr>
        <w:pStyle w:val="TOC2"/>
        <w:tabs>
          <w:tab w:val="right" w:leader="dot" w:pos="8306"/>
        </w:tabs>
      </w:pPr>
      <w:hyperlink w:anchor="_Toc10635" w:history="1">
        <w:r>
          <w:rPr>
            <w:rFonts w:ascii="仿宋" w:eastAsia="仿宋" w:hAnsi="仿宋" w:cs="仿宋" w:hint="eastAsia"/>
            <w:lang w:eastAsia="zh-CN"/>
          </w:rPr>
          <w:t>(一)、建立健全的预算管理制度</w:t>
        </w:r>
        <w:r>
          <w:tab/>
        </w:r>
        <w:r>
          <w:fldChar w:fldCharType="begin"/>
        </w:r>
        <w:r>
          <w:instrText xml:space="preserve"> PAGEREF _Toc10635 \h </w:instrText>
        </w:r>
        <w:r>
          <w:fldChar w:fldCharType="separate"/>
        </w:r>
        <w:r>
          <w:t>47</w:t>
        </w:r>
        <w:r>
          <w:fldChar w:fldCharType="end"/>
        </w:r>
      </w:hyperlink>
    </w:p>
    <w:p>
      <w:pPr>
        <w:pStyle w:val="TOC2"/>
        <w:tabs>
          <w:tab w:val="right" w:leader="dot" w:pos="8306"/>
        </w:tabs>
      </w:pPr>
      <w:hyperlink w:anchor="_Toc669" w:history="1">
        <w:r>
          <w:rPr>
            <w:rFonts w:ascii="仿宋" w:eastAsia="仿宋" w:hAnsi="仿宋" w:cs="仿宋" w:hint="eastAsia"/>
            <w:lang w:eastAsia="zh-CN"/>
          </w:rPr>
          <w:t>(二)、加强资金流动监控</w:t>
        </w:r>
        <w:r>
          <w:tab/>
        </w:r>
        <w:r>
          <w:fldChar w:fldCharType="begin"/>
        </w:r>
        <w:r>
          <w:instrText xml:space="preserve"> PAGEREF _Toc669 \h </w:instrText>
        </w:r>
        <w:r>
          <w:fldChar w:fldCharType="separate"/>
        </w:r>
        <w:r>
          <w:t>49</w:t>
        </w:r>
        <w:r>
          <w:fldChar w:fldCharType="end"/>
        </w:r>
      </w:hyperlink>
    </w:p>
    <w:p>
      <w:pPr>
        <w:pStyle w:val="TOC2"/>
        <w:tabs>
          <w:tab w:val="right" w:leader="dot" w:pos="8306"/>
        </w:tabs>
      </w:pPr>
      <w:hyperlink w:anchor="_Toc20449" w:history="1">
        <w:r>
          <w:rPr>
            <w:rFonts w:ascii="仿宋" w:eastAsia="仿宋" w:hAnsi="仿宋" w:cs="仿宋" w:hint="eastAsia"/>
            <w:lang w:eastAsia="zh-CN"/>
          </w:rPr>
          <w:t>(三)、制定完善的风险控制机制</w:t>
        </w:r>
        <w:r>
          <w:tab/>
        </w:r>
        <w:r>
          <w:fldChar w:fldCharType="begin"/>
        </w:r>
        <w:r>
          <w:instrText xml:space="preserve"> PAGEREF _Toc20449 \h </w:instrText>
        </w:r>
        <w:r>
          <w:fldChar w:fldCharType="separate"/>
        </w:r>
        <w:r>
          <w:t>50</w:t>
        </w:r>
        <w:r>
          <w:fldChar w:fldCharType="end"/>
        </w:r>
      </w:hyperlink>
    </w:p>
    <w:p>
      <w:pPr>
        <w:pStyle w:val="TOC2"/>
        <w:tabs>
          <w:tab w:val="right" w:leader="dot" w:pos="8306"/>
        </w:tabs>
      </w:pPr>
      <w:hyperlink w:anchor="_Toc12057" w:history="1">
        <w:r>
          <w:rPr>
            <w:rFonts w:ascii="仿宋" w:eastAsia="仿宋" w:hAnsi="仿宋" w:cs="仿宋" w:hint="eastAsia"/>
            <w:lang w:eastAsia="zh-CN"/>
          </w:rPr>
          <w:t>(四)、优化成本管理</w:t>
        </w:r>
        <w:r>
          <w:tab/>
        </w:r>
        <w:r>
          <w:fldChar w:fldCharType="begin"/>
        </w:r>
        <w:r>
          <w:instrText xml:space="preserve"> PAGEREF _Toc12057 \h </w:instrText>
        </w:r>
        <w:r>
          <w:fldChar w:fldCharType="separate"/>
        </w:r>
        <w:r>
          <w:t>52</w:t>
        </w:r>
        <w:r>
          <w:fldChar w:fldCharType="end"/>
        </w:r>
      </w:hyperlink>
    </w:p>
    <w:p>
      <w:pPr>
        <w:pStyle w:val="TOC1"/>
        <w:tabs>
          <w:tab w:val="right" w:leader="dot" w:pos="8306"/>
        </w:tabs>
      </w:pPr>
      <w:hyperlink w:anchor="_Toc2839" w:history="1">
        <w:r>
          <w:rPr>
            <w:rFonts w:ascii="仿宋" w:eastAsia="仿宋" w:hAnsi="仿宋" w:cs="仿宋" w:hint="eastAsia"/>
            <w:lang w:eastAsia="zh-CN"/>
          </w:rPr>
          <w:t>十一、生产安全保护</w:t>
        </w:r>
        <w:r>
          <w:tab/>
        </w:r>
        <w:r>
          <w:fldChar w:fldCharType="begin"/>
        </w:r>
        <w:r>
          <w:instrText xml:space="preserve"> PAGEREF _Toc2839 \h </w:instrText>
        </w:r>
        <w:r>
          <w:fldChar w:fldCharType="separate"/>
        </w:r>
        <w:r>
          <w:t>53</w:t>
        </w:r>
        <w:r>
          <w:fldChar w:fldCharType="end"/>
        </w:r>
      </w:hyperlink>
    </w:p>
    <w:p>
      <w:pPr>
        <w:pStyle w:val="TOC2"/>
        <w:tabs>
          <w:tab w:val="right" w:leader="dot" w:pos="8306"/>
        </w:tabs>
      </w:pPr>
      <w:hyperlink w:anchor="_Toc24095" w:history="1">
        <w:r>
          <w:rPr>
            <w:rFonts w:ascii="仿宋" w:eastAsia="仿宋" w:hAnsi="仿宋" w:cs="仿宋" w:hint="eastAsia"/>
            <w:lang w:eastAsia="zh-CN"/>
          </w:rPr>
          <w:t>(一)、消防安全</w:t>
        </w:r>
        <w:r>
          <w:tab/>
        </w:r>
        <w:r>
          <w:fldChar w:fldCharType="begin"/>
        </w:r>
        <w:r>
          <w:instrText xml:space="preserve"> PAGEREF _Toc24095 \h </w:instrText>
        </w:r>
        <w:r>
          <w:fldChar w:fldCharType="separate"/>
        </w:r>
        <w:r>
          <w:t>53</w:t>
        </w:r>
        <w:r>
          <w:fldChar w:fldCharType="end"/>
        </w:r>
      </w:hyperlink>
    </w:p>
    <w:p>
      <w:pPr>
        <w:pStyle w:val="TOC2"/>
        <w:tabs>
          <w:tab w:val="right" w:leader="dot" w:pos="8306"/>
        </w:tabs>
      </w:pPr>
      <w:hyperlink w:anchor="_Toc29741" w:history="1">
        <w:r>
          <w:rPr>
            <w:rFonts w:ascii="仿宋" w:eastAsia="仿宋" w:hAnsi="仿宋" w:cs="仿宋" w:hint="eastAsia"/>
            <w:lang w:eastAsia="zh-CN"/>
          </w:rPr>
          <w:t>(二)、防火防爆总图布置措施</w:t>
        </w:r>
        <w:r>
          <w:tab/>
        </w:r>
        <w:r>
          <w:fldChar w:fldCharType="begin"/>
        </w:r>
        <w:r>
          <w:instrText xml:space="preserve"> PAGEREF _Toc29741 \h </w:instrText>
        </w:r>
        <w:r>
          <w:fldChar w:fldCharType="separate"/>
        </w:r>
        <w:r>
          <w:t>55</w:t>
        </w:r>
        <w:r>
          <w:fldChar w:fldCharType="end"/>
        </w:r>
      </w:hyperlink>
    </w:p>
    <w:p>
      <w:pPr>
        <w:pStyle w:val="TOC2"/>
        <w:tabs>
          <w:tab w:val="right" w:leader="dot" w:pos="8306"/>
        </w:tabs>
      </w:pPr>
      <w:hyperlink w:anchor="_Toc30720" w:history="1">
        <w:r>
          <w:rPr>
            <w:rFonts w:ascii="仿宋" w:eastAsia="仿宋" w:hAnsi="仿宋" w:cs="仿宋" w:hint="eastAsia"/>
            <w:lang w:eastAsia="zh-CN"/>
          </w:rPr>
          <w:t>(三)、自然灾害防范措施</w:t>
        </w:r>
        <w:r>
          <w:tab/>
        </w:r>
        <w:r>
          <w:fldChar w:fldCharType="begin"/>
        </w:r>
        <w:r>
          <w:instrText xml:space="preserve"> PAGEREF _Toc30720 \h </w:instrText>
        </w:r>
        <w:r>
          <w:fldChar w:fldCharType="separate"/>
        </w:r>
        <w:r>
          <w:t>55</w:t>
        </w:r>
        <w:r>
          <w:fldChar w:fldCharType="end"/>
        </w:r>
      </w:hyperlink>
    </w:p>
    <w:p>
      <w:pPr>
        <w:pStyle w:val="TOC2"/>
        <w:tabs>
          <w:tab w:val="right" w:leader="dot" w:pos="8306"/>
        </w:tabs>
      </w:pPr>
      <w:hyperlink w:anchor="_Toc62" w:history="1">
        <w:r>
          <w:rPr>
            <w:rFonts w:ascii="仿宋" w:eastAsia="仿宋" w:hAnsi="仿宋" w:cs="仿宋" w:hint="eastAsia"/>
            <w:lang w:eastAsia="zh-CN"/>
          </w:rPr>
          <w:t>(四)、安全色及安全标志使用要求</w:t>
        </w:r>
        <w:r>
          <w:tab/>
        </w:r>
        <w:r>
          <w:fldChar w:fldCharType="begin"/>
        </w:r>
        <w:r>
          <w:instrText xml:space="preserve"> PAGEREF _Toc62 \h </w:instrText>
        </w:r>
        <w:r>
          <w:fldChar w:fldCharType="separate"/>
        </w:r>
        <w:r>
          <w:t>56</w:t>
        </w:r>
        <w:r>
          <w:fldChar w:fldCharType="end"/>
        </w:r>
      </w:hyperlink>
    </w:p>
    <w:p>
      <w:pPr>
        <w:pStyle w:val="TOC2"/>
        <w:tabs>
          <w:tab w:val="right" w:leader="dot" w:pos="8306"/>
        </w:tabs>
      </w:pPr>
      <w:hyperlink w:anchor="_Toc15184" w:history="1">
        <w:r>
          <w:rPr>
            <w:rFonts w:ascii="仿宋" w:eastAsia="仿宋" w:hAnsi="仿宋" w:cs="仿宋" w:hint="eastAsia"/>
            <w:lang w:eastAsia="zh-CN"/>
          </w:rPr>
          <w:t>(五)、防尘防毒措施</w:t>
        </w:r>
        <w:r>
          <w:tab/>
        </w:r>
        <w:r>
          <w:fldChar w:fldCharType="begin"/>
        </w:r>
        <w:r>
          <w:instrText xml:space="preserve"> PAGEREF _Toc15184 \h </w:instrText>
        </w:r>
        <w:r>
          <w:fldChar w:fldCharType="separate"/>
        </w:r>
        <w:r>
          <w:t>57</w:t>
        </w:r>
        <w:r>
          <w:fldChar w:fldCharType="end"/>
        </w:r>
      </w:hyperlink>
    </w:p>
    <w:p>
      <w:pPr>
        <w:pStyle w:val="TOC2"/>
        <w:tabs>
          <w:tab w:val="right" w:leader="dot" w:pos="8306"/>
        </w:tabs>
      </w:pPr>
      <w:hyperlink w:anchor="_Toc8680" w:history="1">
        <w:r>
          <w:rPr>
            <w:rFonts w:ascii="仿宋" w:eastAsia="仿宋" w:hAnsi="仿宋" w:cs="仿宋" w:hint="eastAsia"/>
            <w:lang w:eastAsia="zh-CN"/>
          </w:rPr>
          <w:t>(六)、防静电、触电防护及防雷措施</w:t>
        </w:r>
        <w:r>
          <w:tab/>
        </w:r>
        <w:r>
          <w:fldChar w:fldCharType="begin"/>
        </w:r>
        <w:r>
          <w:instrText xml:space="preserve"> PAGEREF _Toc8680 \h </w:instrText>
        </w:r>
        <w:r>
          <w:fldChar w:fldCharType="separate"/>
        </w:r>
        <w:r>
          <w:t>59</w:t>
        </w:r>
        <w:r>
          <w:fldChar w:fldCharType="end"/>
        </w:r>
      </w:hyperlink>
    </w:p>
    <w:p>
      <w:pPr>
        <w:pStyle w:val="TOC2"/>
        <w:tabs>
          <w:tab w:val="right" w:leader="dot" w:pos="8306"/>
        </w:tabs>
      </w:pPr>
      <w:hyperlink w:anchor="_Toc11557" w:history="1">
        <w:r>
          <w:rPr>
            <w:rFonts w:ascii="仿宋" w:eastAsia="仿宋" w:hAnsi="仿宋" w:cs="仿宋" w:hint="eastAsia"/>
            <w:lang w:eastAsia="zh-CN"/>
          </w:rPr>
          <w:t>(七)、机械设备安全保障措施</w:t>
        </w:r>
        <w:r>
          <w:tab/>
        </w:r>
        <w:r>
          <w:fldChar w:fldCharType="begin"/>
        </w:r>
        <w:r>
          <w:instrText xml:space="preserve"> PAGEREF _Toc11557 \h </w:instrText>
        </w:r>
        <w:r>
          <w:fldChar w:fldCharType="separate"/>
        </w:r>
        <w:r>
          <w:t>60</w:t>
        </w:r>
        <w:r>
          <w:fldChar w:fldCharType="end"/>
        </w:r>
      </w:hyperlink>
    </w:p>
    <w:p>
      <w:pPr>
        <w:pStyle w:val="TOC1"/>
        <w:tabs>
          <w:tab w:val="right" w:leader="dot" w:pos="8306"/>
        </w:tabs>
      </w:pPr>
      <w:hyperlink w:anchor="_Toc31506" w:history="1">
        <w:r>
          <w:rPr>
            <w:rFonts w:ascii="仿宋" w:eastAsia="仿宋" w:hAnsi="仿宋" w:cs="仿宋" w:hint="eastAsia"/>
            <w:lang w:eastAsia="zh-CN"/>
          </w:rPr>
          <w:t>十二、墙画式终端装置项目计划安排</w:t>
        </w:r>
        <w:r>
          <w:tab/>
        </w:r>
        <w:r>
          <w:fldChar w:fldCharType="begin"/>
        </w:r>
        <w:r>
          <w:instrText xml:space="preserve"> PAGEREF _Toc31506 \h </w:instrText>
        </w:r>
        <w:r>
          <w:fldChar w:fldCharType="separate"/>
        </w:r>
        <w:r>
          <w:t>61</w:t>
        </w:r>
        <w:r>
          <w:fldChar w:fldCharType="end"/>
        </w:r>
      </w:hyperlink>
    </w:p>
    <w:p>
      <w:pPr>
        <w:pStyle w:val="TOC2"/>
        <w:tabs>
          <w:tab w:val="right" w:leader="dot" w:pos="8306"/>
        </w:tabs>
      </w:pPr>
      <w:hyperlink w:anchor="_Toc31820" w:history="1">
        <w:r>
          <w:rPr>
            <w:rFonts w:ascii="仿宋" w:eastAsia="仿宋" w:hAnsi="仿宋" w:cs="仿宋" w:hint="eastAsia"/>
            <w:lang w:eastAsia="zh-CN"/>
          </w:rPr>
          <w:t>(一)、建设周期</w:t>
        </w:r>
        <w:r>
          <w:tab/>
        </w:r>
        <w:r>
          <w:fldChar w:fldCharType="begin"/>
        </w:r>
        <w:r>
          <w:instrText xml:space="preserve"> PAGEREF _Toc31820 \h </w:instrText>
        </w:r>
        <w:r>
          <w:fldChar w:fldCharType="separate"/>
        </w:r>
        <w:r>
          <w:t>61</w:t>
        </w:r>
        <w:r>
          <w:fldChar w:fldCharType="end"/>
        </w:r>
      </w:hyperlink>
    </w:p>
    <w:p>
      <w:pPr>
        <w:pStyle w:val="TOC2"/>
        <w:tabs>
          <w:tab w:val="right" w:leader="dot" w:pos="8306"/>
        </w:tabs>
      </w:pPr>
      <w:hyperlink w:anchor="_Toc18897" w:history="1">
        <w:r>
          <w:rPr>
            <w:rFonts w:ascii="仿宋" w:eastAsia="仿宋" w:hAnsi="仿宋" w:cs="仿宋" w:hint="eastAsia"/>
            <w:lang w:eastAsia="zh-CN"/>
          </w:rPr>
          <w:t>(二)、建设进度</w:t>
        </w:r>
        <w:r>
          <w:tab/>
        </w:r>
        <w:r>
          <w:fldChar w:fldCharType="begin"/>
        </w:r>
        <w:r>
          <w:instrText xml:space="preserve"> PAGEREF _Toc18897 \h </w:instrText>
        </w:r>
        <w:r>
          <w:fldChar w:fldCharType="separate"/>
        </w:r>
        <w:r>
          <w:t>62</w:t>
        </w:r>
        <w:r>
          <w:fldChar w:fldCharType="end"/>
        </w:r>
      </w:hyperlink>
    </w:p>
    <w:p>
      <w:pPr>
        <w:pStyle w:val="TOC2"/>
        <w:tabs>
          <w:tab w:val="right" w:leader="dot" w:pos="8306"/>
        </w:tabs>
      </w:pPr>
      <w:hyperlink w:anchor="_Toc30487" w:history="1">
        <w:r>
          <w:rPr>
            <w:rFonts w:ascii="仿宋" w:eastAsia="仿宋" w:hAnsi="仿宋" w:cs="仿宋" w:hint="eastAsia"/>
            <w:lang w:eastAsia="zh-CN"/>
          </w:rPr>
          <w:t>(三)、进度安排注意事项</w:t>
        </w:r>
        <w:r>
          <w:tab/>
        </w:r>
        <w:r>
          <w:fldChar w:fldCharType="begin"/>
        </w:r>
        <w:r>
          <w:instrText xml:space="preserve"> PAGEREF _Toc30487 \h </w:instrText>
        </w:r>
        <w:r>
          <w:fldChar w:fldCharType="separate"/>
        </w:r>
        <w:r>
          <w:t>63</w:t>
        </w:r>
        <w:r>
          <w:fldChar w:fldCharType="end"/>
        </w:r>
      </w:hyperlink>
    </w:p>
    <w:p>
      <w:pPr>
        <w:pStyle w:val="TOC2"/>
        <w:tabs>
          <w:tab w:val="right" w:leader="dot" w:pos="8306"/>
        </w:tabs>
      </w:pPr>
      <w:hyperlink w:anchor="_Toc20855" w:history="1">
        <w:r>
          <w:rPr>
            <w:rFonts w:ascii="仿宋" w:eastAsia="仿宋" w:hAnsi="仿宋" w:cs="仿宋" w:hint="eastAsia"/>
            <w:lang w:eastAsia="zh-CN"/>
          </w:rPr>
          <w:t>(四)、人力资源配置</w:t>
        </w:r>
        <w:r>
          <w:tab/>
        </w:r>
        <w:r>
          <w:fldChar w:fldCharType="begin"/>
        </w:r>
        <w:r>
          <w:instrText xml:space="preserve"> PAGEREF _Toc20855 \h </w:instrText>
        </w:r>
        <w:r>
          <w:fldChar w:fldCharType="separate"/>
        </w:r>
        <w:r>
          <w:t>65</w:t>
        </w:r>
        <w:r>
          <w:fldChar w:fldCharType="end"/>
        </w:r>
      </w:hyperlink>
    </w:p>
    <w:p>
      <w:pPr>
        <w:pStyle w:val="TOC1"/>
        <w:tabs>
          <w:tab w:val="right" w:leader="dot" w:pos="8306"/>
        </w:tabs>
      </w:pPr>
      <w:hyperlink w:anchor="_Toc28853" w:history="1">
        <w:r>
          <w:rPr>
            <w:rFonts w:ascii="仿宋" w:eastAsia="仿宋" w:hAnsi="仿宋" w:cs="仿宋" w:hint="eastAsia"/>
            <w:lang w:eastAsia="zh-CN"/>
          </w:rPr>
          <w:t>十三、利益相关者分析与沟通计划</w:t>
        </w:r>
        <w:r>
          <w:tab/>
        </w:r>
        <w:r>
          <w:fldChar w:fldCharType="begin"/>
        </w:r>
        <w:r>
          <w:instrText xml:space="preserve"> PAGEREF _Toc28853 \h </w:instrText>
        </w:r>
        <w:r>
          <w:fldChar w:fldCharType="separate"/>
        </w:r>
        <w:r>
          <w:t>66</w:t>
        </w:r>
        <w:r>
          <w:fldChar w:fldCharType="end"/>
        </w:r>
      </w:hyperlink>
    </w:p>
    <w:p>
      <w:pPr>
        <w:pStyle w:val="TOC2"/>
        <w:tabs>
          <w:tab w:val="right" w:leader="dot" w:pos="8306"/>
        </w:tabs>
      </w:pPr>
      <w:hyperlink w:anchor="_Toc18702" w:history="1">
        <w:r>
          <w:rPr>
            <w:rFonts w:ascii="仿宋" w:eastAsia="仿宋" w:hAnsi="仿宋" w:cs="仿宋" w:hint="eastAsia"/>
            <w:lang w:eastAsia="zh-CN"/>
          </w:rPr>
          <w:t>(一)、利益相关者分析</w:t>
        </w:r>
        <w:r>
          <w:tab/>
        </w:r>
        <w:r>
          <w:fldChar w:fldCharType="begin"/>
        </w:r>
        <w:r>
          <w:instrText xml:space="preserve"> PAGEREF _Toc18702 \h </w:instrText>
        </w:r>
        <w:r>
          <w:fldChar w:fldCharType="separate"/>
        </w:r>
        <w:r>
          <w:t>66</w:t>
        </w:r>
        <w:r>
          <w:fldChar w:fldCharType="end"/>
        </w:r>
      </w:hyperlink>
    </w:p>
    <w:p>
      <w:pPr>
        <w:pStyle w:val="TOC2"/>
        <w:tabs>
          <w:tab w:val="right" w:leader="dot" w:pos="8306"/>
        </w:tabs>
      </w:pPr>
      <w:hyperlink w:anchor="_Toc6709" w:history="1">
        <w:r>
          <w:rPr>
            <w:rFonts w:ascii="仿宋" w:eastAsia="仿宋" w:hAnsi="仿宋" w:cs="仿宋" w:hint="eastAsia"/>
            <w:lang w:eastAsia="zh-CN"/>
          </w:rPr>
          <w:t>(二)、沟通计划</w:t>
        </w:r>
        <w:r>
          <w:tab/>
        </w:r>
        <w:r>
          <w:fldChar w:fldCharType="begin"/>
        </w:r>
        <w:r>
          <w:instrText xml:space="preserve"> PAGEREF _Toc6709 \h </w:instrText>
        </w:r>
        <w:r>
          <w:fldChar w:fldCharType="separate"/>
        </w:r>
        <w:r>
          <w:t>67</w:t>
        </w:r>
        <w:r>
          <w:fldChar w:fldCharType="end"/>
        </w:r>
      </w:hyperlink>
    </w:p>
    <w:p>
      <w:pPr>
        <w:pStyle w:val="TOC1"/>
        <w:tabs>
          <w:tab w:val="right" w:leader="dot" w:pos="8306"/>
        </w:tabs>
      </w:pPr>
      <w:hyperlink w:anchor="_Toc25303" w:history="1">
        <w:r>
          <w:rPr>
            <w:rFonts w:ascii="仿宋" w:eastAsia="仿宋" w:hAnsi="仿宋" w:cs="仿宋" w:hint="eastAsia"/>
            <w:lang w:eastAsia="zh-CN"/>
          </w:rPr>
          <w:t>十四、墙画式终端装置项目治理与监督</w:t>
        </w:r>
        <w:r>
          <w:tab/>
        </w:r>
        <w:r>
          <w:fldChar w:fldCharType="begin"/>
        </w:r>
        <w:r>
          <w:instrText xml:space="preserve"> PAGEREF _Toc25303 \h </w:instrText>
        </w:r>
        <w:r>
          <w:fldChar w:fldCharType="separate"/>
        </w:r>
        <w:r>
          <w:t>68</w:t>
        </w:r>
        <w:r>
          <w:fldChar w:fldCharType="end"/>
        </w:r>
      </w:hyperlink>
    </w:p>
    <w:p>
      <w:pPr>
        <w:pStyle w:val="TOC2"/>
        <w:tabs>
          <w:tab w:val="right" w:leader="dot" w:pos="8306"/>
        </w:tabs>
      </w:pPr>
      <w:hyperlink w:anchor="_Toc13469" w:history="1">
        <w:r>
          <w:rPr>
            <w:rFonts w:ascii="仿宋" w:eastAsia="仿宋" w:hAnsi="仿宋" w:cs="仿宋" w:hint="eastAsia"/>
            <w:lang w:eastAsia="zh-CN"/>
          </w:rPr>
          <w:t>(一)、墙画式终端装置项目治理结构</w:t>
        </w:r>
        <w:r>
          <w:tab/>
        </w:r>
        <w:r>
          <w:fldChar w:fldCharType="begin"/>
        </w:r>
        <w:r>
          <w:instrText xml:space="preserve"> PAGEREF _Toc13469 \h </w:instrText>
        </w:r>
        <w:r>
          <w:fldChar w:fldCharType="separate"/>
        </w:r>
        <w:r>
          <w:t>68</w:t>
        </w:r>
        <w:r>
          <w:fldChar w:fldCharType="end"/>
        </w:r>
      </w:hyperlink>
    </w:p>
    <w:p>
      <w:pPr>
        <w:pStyle w:val="TOC2"/>
        <w:tabs>
          <w:tab w:val="right" w:leader="dot" w:pos="8306"/>
        </w:tabs>
      </w:pPr>
      <w:hyperlink w:anchor="_Toc23676" w:history="1">
        <w:r>
          <w:rPr>
            <w:rFonts w:ascii="仿宋" w:eastAsia="仿宋" w:hAnsi="仿宋" w:cs="仿宋" w:hint="eastAsia"/>
            <w:lang w:eastAsia="zh-CN"/>
          </w:rPr>
          <w:t>(二)、监督与审计</w:t>
        </w:r>
        <w:r>
          <w:tab/>
        </w:r>
        <w:r>
          <w:fldChar w:fldCharType="begin"/>
        </w:r>
        <w:r>
          <w:instrText xml:space="preserve"> PAGEREF _Toc23676 \h </w:instrText>
        </w:r>
        <w:r>
          <w:fldChar w:fldCharType="separate"/>
        </w:r>
        <w:r>
          <w:t>70</w:t>
        </w:r>
        <w:r>
          <w:fldChar w:fldCharType="end"/>
        </w:r>
      </w:hyperlink>
    </w:p>
    <w:p>
      <w:pPr>
        <w:pStyle w:val="TOC1"/>
        <w:tabs>
          <w:tab w:val="right" w:leader="dot" w:pos="8306"/>
        </w:tabs>
      </w:pPr>
      <w:hyperlink w:anchor="_Toc27835" w:history="1">
        <w:r>
          <w:rPr>
            <w:rFonts w:ascii="仿宋" w:eastAsia="仿宋" w:hAnsi="仿宋" w:cs="仿宋" w:hint="eastAsia"/>
            <w:lang w:eastAsia="zh-CN"/>
          </w:rPr>
          <w:t>十五、质量管理体系</w:t>
        </w:r>
        <w:r>
          <w:tab/>
        </w:r>
        <w:r>
          <w:fldChar w:fldCharType="begin"/>
        </w:r>
        <w:r>
          <w:instrText xml:space="preserve"> PAGEREF _Toc27835 \h </w:instrText>
        </w:r>
        <w:r>
          <w:fldChar w:fldCharType="separate"/>
        </w:r>
        <w:r>
          <w:t>71</w:t>
        </w:r>
        <w:r>
          <w:fldChar w:fldCharType="end"/>
        </w:r>
      </w:hyperlink>
    </w:p>
    <w:p>
      <w:pPr>
        <w:pStyle w:val="TOC2"/>
        <w:tabs>
          <w:tab w:val="right" w:leader="dot" w:pos="8306"/>
        </w:tabs>
      </w:pPr>
      <w:hyperlink w:anchor="_Toc17943" w:history="1">
        <w:r>
          <w:rPr>
            <w:rFonts w:ascii="仿宋" w:eastAsia="仿宋" w:hAnsi="仿宋" w:cs="仿宋" w:hint="eastAsia"/>
            <w:lang w:eastAsia="zh-CN"/>
          </w:rPr>
          <w:t>(一)、质量目标与方针</w:t>
        </w:r>
        <w:r>
          <w:tab/>
        </w:r>
        <w:r>
          <w:fldChar w:fldCharType="begin"/>
        </w:r>
        <w:r>
          <w:instrText xml:space="preserve"> PAGEREF _Toc17943 \h </w:instrText>
        </w:r>
        <w:r>
          <w:fldChar w:fldCharType="separate"/>
        </w:r>
        <w:r>
          <w:t>71</w:t>
        </w:r>
        <w:r>
          <w:fldChar w:fldCharType="end"/>
        </w:r>
      </w:hyperlink>
    </w:p>
    <w:p>
      <w:pPr>
        <w:pStyle w:val="TOC2"/>
        <w:tabs>
          <w:tab w:val="right" w:leader="dot" w:pos="8306"/>
        </w:tabs>
      </w:pPr>
      <w:hyperlink w:anchor="_Toc30374" w:history="1">
        <w:r>
          <w:rPr>
            <w:rFonts w:ascii="仿宋" w:eastAsia="仿宋" w:hAnsi="仿宋" w:cs="仿宋" w:hint="eastAsia"/>
            <w:lang w:eastAsia="zh-CN"/>
          </w:rPr>
          <w:t>(二)、质量管理责任</w:t>
        </w:r>
        <w:r>
          <w:tab/>
        </w:r>
        <w:r>
          <w:fldChar w:fldCharType="begin"/>
        </w:r>
        <w:r>
          <w:instrText xml:space="preserve"> PAGEREF _Toc30374 \h </w:instrText>
        </w:r>
        <w:r>
          <w:fldChar w:fldCharType="separate"/>
        </w:r>
        <w:r>
          <w:t>72</w:t>
        </w:r>
        <w:r>
          <w:fldChar w:fldCharType="end"/>
        </w:r>
      </w:hyperlink>
    </w:p>
    <w:p>
      <w:pPr>
        <w:pStyle w:val="TOC2"/>
        <w:tabs>
          <w:tab w:val="right" w:leader="dot" w:pos="8306"/>
        </w:tabs>
      </w:pPr>
      <w:hyperlink w:anchor="_Toc24132" w:history="1">
        <w:r>
          <w:rPr>
            <w:rFonts w:ascii="仿宋" w:eastAsia="仿宋" w:hAnsi="仿宋" w:cs="仿宋" w:hint="eastAsia"/>
            <w:lang w:eastAsia="zh-CN"/>
          </w:rPr>
          <w:t>(三)、质量管理体系文件</w:t>
        </w:r>
        <w:r>
          <w:tab/>
        </w:r>
        <w:r>
          <w:fldChar w:fldCharType="begin"/>
        </w:r>
        <w:r>
          <w:instrText xml:space="preserve"> PAGEREF _Toc24132 \h </w:instrText>
        </w:r>
        <w:r>
          <w:fldChar w:fldCharType="separate"/>
        </w:r>
        <w:r>
          <w:t>73</w:t>
        </w:r>
        <w:r>
          <w:fldChar w:fldCharType="end"/>
        </w:r>
      </w:hyperlink>
    </w:p>
    <w:p>
      <w:pPr>
        <w:pStyle w:val="TOC2"/>
        <w:tabs>
          <w:tab w:val="right" w:leader="dot" w:pos="8306"/>
        </w:tabs>
      </w:pPr>
      <w:hyperlink w:anchor="_Toc28157" w:history="1">
        <w:r>
          <w:rPr>
            <w:rFonts w:ascii="仿宋" w:eastAsia="仿宋" w:hAnsi="仿宋" w:cs="仿宋" w:hint="eastAsia"/>
            <w:lang w:eastAsia="zh-CN"/>
          </w:rPr>
          <w:t>(四)、质量培训与教育</w:t>
        </w:r>
        <w:r>
          <w:tab/>
        </w:r>
        <w:r>
          <w:fldChar w:fldCharType="begin"/>
        </w:r>
        <w:r>
          <w:instrText xml:space="preserve"> PAGEREF _Toc28157 \h </w:instrText>
        </w:r>
        <w:r>
          <w:fldChar w:fldCharType="separate"/>
        </w:r>
        <w:r>
          <w:t>75</w:t>
        </w:r>
        <w:r>
          <w:fldChar w:fldCharType="end"/>
        </w:r>
      </w:hyperlink>
    </w:p>
    <w:p>
      <w:pPr>
        <w:pStyle w:val="TOC2"/>
        <w:tabs>
          <w:tab w:val="right" w:leader="dot" w:pos="8306"/>
        </w:tabs>
      </w:pPr>
      <w:hyperlink w:anchor="_Toc5066" w:history="1">
        <w:r>
          <w:rPr>
            <w:rFonts w:ascii="仿宋" w:eastAsia="仿宋" w:hAnsi="仿宋" w:cs="仿宋" w:hint="eastAsia"/>
            <w:lang w:eastAsia="zh-CN"/>
          </w:rPr>
          <w:t>(五)、质量审核与评价</w:t>
        </w:r>
        <w:r>
          <w:tab/>
        </w:r>
        <w:r>
          <w:fldChar w:fldCharType="begin"/>
        </w:r>
        <w:r>
          <w:instrText xml:space="preserve"> PAGEREF _Toc5066 \h </w:instrText>
        </w:r>
        <w:r>
          <w:fldChar w:fldCharType="separate"/>
        </w:r>
        <w:r>
          <w:t>77</w:t>
        </w:r>
        <w:r>
          <w:fldChar w:fldCharType="end"/>
        </w:r>
      </w:hyperlink>
    </w:p>
    <w:p>
      <w:pPr>
        <w:pStyle w:val="TOC2"/>
        <w:tabs>
          <w:tab w:val="right" w:leader="dot" w:pos="8306"/>
        </w:tabs>
      </w:pPr>
      <w:hyperlink w:anchor="_Toc26983" w:history="1">
        <w:r>
          <w:rPr>
            <w:rFonts w:ascii="仿宋" w:eastAsia="仿宋" w:hAnsi="仿宋" w:cs="仿宋" w:hint="eastAsia"/>
            <w:lang w:eastAsia="zh-CN"/>
          </w:rPr>
          <w:t>(六)、不符合与纠正措施</w:t>
        </w:r>
        <w:r>
          <w:tab/>
        </w:r>
        <w:r>
          <w:fldChar w:fldCharType="begin"/>
        </w:r>
        <w:r>
          <w:instrText xml:space="preserve"> PAGEREF _Toc26983 \h </w:instrText>
        </w:r>
        <w:r>
          <w:fldChar w:fldCharType="separate"/>
        </w:r>
        <w:r>
          <w:t>78</w:t>
        </w:r>
        <w:r>
          <w:fldChar w:fldCharType="end"/>
        </w:r>
      </w:hyperlink>
    </w:p>
    <w:p>
      <w:pPr>
        <w:pStyle w:val="TOC1"/>
        <w:tabs>
          <w:tab w:val="right" w:leader="dot" w:pos="8306"/>
        </w:tabs>
      </w:pPr>
      <w:hyperlink w:anchor="_Toc431" w:history="1">
        <w:r>
          <w:rPr>
            <w:rFonts w:ascii="仿宋" w:eastAsia="仿宋" w:hAnsi="仿宋" w:cs="仿宋" w:hint="eastAsia"/>
            <w:lang w:eastAsia="zh-CN"/>
          </w:rPr>
          <w:t>十六、营销与推广策略</w:t>
        </w:r>
        <w:r>
          <w:tab/>
        </w:r>
        <w:r>
          <w:fldChar w:fldCharType="begin"/>
        </w:r>
        <w:r>
          <w:instrText xml:space="preserve"> PAGEREF _Toc431 \h </w:instrText>
        </w:r>
        <w:r>
          <w:fldChar w:fldCharType="separate"/>
        </w:r>
        <w:r>
          <w:t>79</w:t>
        </w:r>
        <w:r>
          <w:fldChar w:fldCharType="end"/>
        </w:r>
      </w:hyperlink>
    </w:p>
    <w:p>
      <w:pPr>
        <w:pStyle w:val="TOC2"/>
        <w:tabs>
          <w:tab w:val="right" w:leader="dot" w:pos="8306"/>
        </w:tabs>
      </w:pPr>
      <w:hyperlink w:anchor="_Toc25325" w:history="1">
        <w:r>
          <w:rPr>
            <w:rFonts w:ascii="仿宋" w:eastAsia="仿宋" w:hAnsi="仿宋" w:cs="仿宋" w:hint="eastAsia"/>
            <w:lang w:eastAsia="zh-CN"/>
          </w:rPr>
          <w:t>(一)、产品/服务定位与特点</w:t>
        </w:r>
        <w:r>
          <w:tab/>
        </w:r>
        <w:r>
          <w:fldChar w:fldCharType="begin"/>
        </w:r>
        <w:r>
          <w:instrText xml:space="preserve"> PAGEREF _Toc25325 \h </w:instrText>
        </w:r>
        <w:r>
          <w:fldChar w:fldCharType="separate"/>
        </w:r>
        <w:r>
          <w:t>79</w:t>
        </w:r>
        <w:r>
          <w:fldChar w:fldCharType="end"/>
        </w:r>
      </w:hyperlink>
    </w:p>
    <w:p>
      <w:pPr>
        <w:pStyle w:val="TOC2"/>
        <w:tabs>
          <w:tab w:val="right" w:leader="dot" w:pos="8306"/>
        </w:tabs>
      </w:pPr>
      <w:hyperlink w:anchor="_Toc8357" w:history="1">
        <w:r>
          <w:rPr>
            <w:rFonts w:ascii="仿宋" w:eastAsia="仿宋" w:hAnsi="仿宋" w:cs="仿宋" w:hint="eastAsia"/>
            <w:lang w:eastAsia="zh-CN"/>
          </w:rPr>
          <w:t>(二)、市场定位与竞争分析</w:t>
        </w:r>
        <w:r>
          <w:tab/>
        </w:r>
        <w:r>
          <w:fldChar w:fldCharType="begin"/>
        </w:r>
        <w:r>
          <w:instrText xml:space="preserve"> PAGEREF _Toc8357 \h </w:instrText>
        </w:r>
        <w:r>
          <w:fldChar w:fldCharType="separate"/>
        </w:r>
        <w:r>
          <w:t>80</w:t>
        </w:r>
        <w:r>
          <w:fldChar w:fldCharType="end"/>
        </w:r>
      </w:hyperlink>
    </w:p>
    <w:p>
      <w:pPr>
        <w:pStyle w:val="TOC2"/>
        <w:tabs>
          <w:tab w:val="right" w:leader="dot" w:pos="8306"/>
        </w:tabs>
      </w:pPr>
      <w:hyperlink w:anchor="_Toc25618" w:history="1">
        <w:r>
          <w:rPr>
            <w:rFonts w:ascii="仿宋" w:eastAsia="仿宋" w:hAnsi="仿宋" w:cs="仿宋" w:hint="eastAsia"/>
            <w:lang w:eastAsia="zh-CN"/>
          </w:rPr>
          <w:t>(三)、营销渠道与策略</w:t>
        </w:r>
        <w:r>
          <w:tab/>
        </w:r>
        <w:r>
          <w:fldChar w:fldCharType="begin"/>
        </w:r>
        <w:r>
          <w:instrText xml:space="preserve"> PAGEREF _Toc25618 \h </w:instrText>
        </w:r>
        <w:r>
          <w:fldChar w:fldCharType="separate"/>
        </w:r>
        <w:r>
          <w:t>82</w:t>
        </w:r>
        <w:r>
          <w:fldChar w:fldCharType="end"/>
        </w:r>
      </w:hyperlink>
    </w:p>
    <w:p>
      <w:pPr>
        <w:pStyle w:val="TOC2"/>
        <w:tabs>
          <w:tab w:val="right" w:leader="dot" w:pos="8306"/>
        </w:tabs>
      </w:pPr>
      <w:hyperlink w:anchor="_Toc315" w:history="1">
        <w:r>
          <w:rPr>
            <w:rFonts w:ascii="仿宋" w:eastAsia="仿宋" w:hAnsi="仿宋" w:cs="仿宋" w:hint="eastAsia"/>
            <w:lang w:eastAsia="zh-CN"/>
          </w:rPr>
          <w:t>(四)、推广与宣传活动</w:t>
        </w:r>
        <w:r>
          <w:tab/>
        </w:r>
        <w:r>
          <w:fldChar w:fldCharType="begin"/>
        </w:r>
        <w:r>
          <w:instrText xml:space="preserve"> PAGEREF _Toc315 \h </w:instrText>
        </w:r>
        <w:r>
          <w:fldChar w:fldCharType="separate"/>
        </w:r>
        <w:r>
          <w:t>83</w:t>
        </w:r>
        <w:r>
          <w:fldChar w:fldCharType="end"/>
        </w:r>
      </w:hyperlink>
    </w:p>
    <w:p>
      <w:pPr>
        <w:pStyle w:val="TOC1"/>
        <w:tabs>
          <w:tab w:val="right" w:leader="dot" w:pos="8306"/>
        </w:tabs>
      </w:pPr>
      <w:hyperlink w:anchor="_Toc7139" w:history="1">
        <w:r>
          <w:rPr>
            <w:rFonts w:ascii="仿宋" w:eastAsia="仿宋" w:hAnsi="仿宋" w:cs="仿宋" w:hint="eastAsia"/>
            <w:lang w:eastAsia="zh-CN"/>
          </w:rPr>
          <w:t>十七、墙画式终端装置项目变更管理</w:t>
        </w:r>
        <w:r>
          <w:tab/>
        </w:r>
        <w:r>
          <w:fldChar w:fldCharType="begin"/>
        </w:r>
        <w:r>
          <w:instrText xml:space="preserve"> PAGEREF _Toc7139 \h </w:instrText>
        </w:r>
        <w:r>
          <w:fldChar w:fldCharType="separate"/>
        </w:r>
        <w:r>
          <w:t>88</w:t>
        </w:r>
        <w:r>
          <w:fldChar w:fldCharType="end"/>
        </w:r>
      </w:hyperlink>
    </w:p>
    <w:p>
      <w:pPr>
        <w:pStyle w:val="TOC2"/>
        <w:tabs>
          <w:tab w:val="right" w:leader="dot" w:pos="8306"/>
        </w:tabs>
      </w:pPr>
      <w:hyperlink w:anchor="_Toc15411" w:history="1">
        <w:r>
          <w:rPr>
            <w:rFonts w:ascii="仿宋" w:eastAsia="仿宋" w:hAnsi="仿宋" w:cs="仿宋" w:hint="eastAsia"/>
            <w:lang w:eastAsia="zh-CN"/>
          </w:rPr>
          <w:t>(一)、变更申请与评估</w:t>
        </w:r>
        <w:r>
          <w:tab/>
        </w:r>
        <w:r>
          <w:fldChar w:fldCharType="begin"/>
        </w:r>
        <w:r>
          <w:instrText xml:space="preserve"> PAGEREF _Toc15411 \h </w:instrText>
        </w:r>
        <w:r>
          <w:fldChar w:fldCharType="separate"/>
        </w:r>
        <w:r>
          <w:t>88</w:t>
        </w:r>
        <w:r>
          <w:fldChar w:fldCharType="end"/>
        </w:r>
      </w:hyperlink>
    </w:p>
    <w:p>
      <w:pPr>
        <w:pStyle w:val="TOC2"/>
        <w:tabs>
          <w:tab w:val="right" w:leader="dot" w:pos="8306"/>
        </w:tabs>
      </w:pPr>
      <w:hyperlink w:anchor="_Toc30292" w:history="1">
        <w:r>
          <w:rPr>
            <w:rFonts w:ascii="仿宋" w:eastAsia="仿宋" w:hAnsi="仿宋" w:cs="仿宋" w:hint="eastAsia"/>
            <w:lang w:eastAsia="zh-CN"/>
          </w:rPr>
          <w:t>(二)、变更实施与控制</w:t>
        </w:r>
        <w:r>
          <w:tab/>
        </w:r>
        <w:r>
          <w:fldChar w:fldCharType="begin"/>
        </w:r>
        <w:r>
          <w:instrText xml:space="preserve"> PAGEREF _Toc30292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3042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6567"/>
      <w:r>
        <w:rPr>
          <w:rFonts w:ascii="仿宋" w:eastAsia="仿宋" w:hAnsi="仿宋" w:cs="仿宋" w:hint="eastAsia"/>
          <w:sz w:val="28"/>
          <w:lang w:eastAsia="zh-CN"/>
        </w:rPr>
        <w:t>一、墙画式终端装置项目绩效评估</w:t>
      </w:r>
      <w:bookmarkEnd w:id="2"/>
    </w:p>
    <w:p>
      <w:pPr>
        <w:pStyle w:val="Heading2"/>
        <w:rPr>
          <w:rFonts w:ascii="仿宋" w:eastAsia="仿宋" w:hAnsi="仿宋" w:cs="仿宋" w:hint="eastAsia"/>
          <w:lang w:eastAsia="zh-CN"/>
        </w:rPr>
      </w:pPr>
      <w:bookmarkStart w:id="3" w:name="_Toc3155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墙画式终端装置项目中，我们设计了一套全面的绩效评估指标，以确保墙画式终端装置项目的可控和成功交付。这些指标跨足墙画式终端装置项目目标、成本、进度和质量等多个维度，为我们提供了全面洞察墙画式终端装置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墙画式终端装置项目目标达成率是我们关注的首要指标。我们设定了明确的目标，并通过定期监测和评估，迅速发现并应对潜在的目标偏差。这为墙画式终端装置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成本绩效是另一个核心关注点。通过实际成本与预算成本的对比分析，我们深入了解成本差异的原因，及时调整资源分配，保持墙画式终端装置项目在经济效益方面的合理水平。</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墙画式终端装置项目进度作为关键的绩效指标之一，得到了精心的关注。我们制定了详细的墙画式终端装置项目进度计划，并设立了进度符合度指标，确保实际进度与计划进度保持一致。这使我们能够快速发现和解决潜在的进度问题，保持墙画式终端装置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墙画式终端装置项目绩效的不可或缺的一环。我们引入了一系列的质量标准和客户满意度指标，以确保墙画式终端装置项目交付的成果在质量上达到或超越预期水平。通过持续监测这些指标，我们努力提升墙画式终端装置项目整体质量水平，为墙画式终端装置项目的成功交付提供有力保障。通过这些科学且全面的绩效评估，我们能够更好地引导墙画式终端装置项目的持续改进，确保墙画式终端装置项目目标的顺利达成。</w:t>
      </w:r>
    </w:p>
    <w:p>
      <w:pPr>
        <w:pStyle w:val="Heading2"/>
        <w:ind w:firstLine="560" w:firstLineChars="200"/>
        <w:rPr>
          <w:rFonts w:ascii="仿宋" w:eastAsia="仿宋" w:hAnsi="仿宋" w:cs="仿宋" w:hint="eastAsia"/>
          <w:sz w:val="28"/>
          <w:lang w:eastAsia="zh-CN"/>
        </w:rPr>
      </w:pPr>
      <w:bookmarkStart w:id="4" w:name="_Toc21314"/>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绩效评估是墙画式终端装置项目中的关键环节，为确保墙画式终端装置项目达到预期目标，我们采用了多层次、多维度的绩效评估方法。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墙画式终端装置项目的战略目标对齐，确保每个决策和行动都与墙画式终端装置项目整体目标保持一致。团队会定期召开战略对齐会议，审视当前工作与墙画式终端装置项目战略是否保持一致，以及是否需要调整战略方向。</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墙画式终端装置项目进度、质量、成本和风险等方面。这些指标通过数据收集和分析，为墙画式终端装置项目管理团队提供了客观的评估依据。例如，我们通过墙画式终端装置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墙画式终端装置项目内部，还考虑了墙画式终端装置项目对外部环境的影响。我们定期进行干系人满意度调查，以了解各利益相关方对墙画式终端装置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这种多层次、多角度的绩效评估方法，使得我们能够全面了解墙画式终端装置项目的运行状态，及时做出调整，确保墙画式终端装置项目在不断变化的环境中保持稳健前行。</w:t>
      </w:r>
    </w:p>
    <w:p>
      <w:pPr>
        <w:pStyle w:val="Heading2"/>
        <w:ind w:firstLine="560" w:firstLineChars="200"/>
        <w:rPr>
          <w:rFonts w:ascii="仿宋" w:eastAsia="仿宋" w:hAnsi="仿宋" w:cs="仿宋" w:hint="eastAsia"/>
          <w:sz w:val="28"/>
          <w:lang w:eastAsia="zh-CN"/>
        </w:rPr>
      </w:pPr>
      <w:bookmarkStart w:id="5" w:name="_Toc122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为了确保墙画式终端装置项目的有效管理和不断优化，我们采用了精心设计的绩效评估周期。这个周期旨在实现灵活、实时和全面的评估，以适应墙画式终端装置项目执行中的各种挑战。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墙画式终端装置项目的不同需求，分为短期、中期和长期。短期评估关注每个迭代或工作周期，以及时发现和解决当前任务中的问题。中期评估涵盖几个迭代，深入了解整体墙画式终端装置项目的趋势和性能。长期评估则着眼于整个墙画式终端装置项目阶段，确保墙画式终端装置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墙画式终端装置项目管理工具和协作平台，团队成员能够随时更新和分享墙画式终端装置项目数据。这种实时性的反馈机制使我们能够及时察觉潜在问题，快速调整，保持墙画式终端装置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墙画式终端装置项目的决策制定密不可分。每个周期的墙画式终端装置项目回顾会议成为集体总结经验、识别问题深层次原因并找到创新解决方案的平台。这种定期的反思与调整机制使墙画式终端装置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9632"/>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19377"/>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墙画式终端装置项目的技术管理特点体现在其创新导向。通过引入最先进的技术趋势和解决方案，墙画式终端装置项目致力于提升科技含量、提高质量和效率水平。这意味着我们将采用最新的工具和方法，确保墙画式终端装置项目在技术层面始终走在前沿，从而在竞争激烈的市场中脱颖而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墙画式终端装置项目技术管理的显著特征。通过整合不同领域的技术资源，我们实现了跨学科的协同工作。这有助于优化技术架构，提高整体效能。此外，整合性策略还促进了不同技术团队之间的紧密沟通和高效合作，确保墙画式终端装置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墙画式终端装置项目所采用的技术。通过不断优化技术方案，墙画式终端装置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墙画式终端装置项目团队将在墙画式终端装置项目初期识别可能的技术风险，并采取相应的预防和应对措施。通过建立健全的风险评估机制，墙画式终端装置项目能够在实施过程中及时发现并解决潜在的技术问题，保障墙画式终端装置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墙画式终端装置项目中，技术将成为墙画式终端装置项目成功的有力支持。这一深度剖析揭示了技术管理在墙画式终端装置项目实施中的关键作用，为墙画式终端装置项目的技术基础奠定了坚实的基础。</w:t>
      </w:r>
    </w:p>
    <w:p>
      <w:pPr>
        <w:pStyle w:val="Heading2"/>
        <w:ind w:firstLine="560" w:firstLineChars="200"/>
        <w:rPr>
          <w:rFonts w:ascii="仿宋" w:eastAsia="仿宋" w:hAnsi="仿宋" w:cs="仿宋" w:hint="eastAsia"/>
          <w:sz w:val="28"/>
          <w:lang w:eastAsia="zh-CN"/>
        </w:rPr>
      </w:pPr>
      <w:bookmarkStart w:id="8" w:name="_Toc1772"/>
      <w:r>
        <w:rPr>
          <w:rFonts w:ascii="仿宋" w:eastAsia="仿宋" w:hAnsi="仿宋" w:cs="仿宋" w:hint="eastAsia"/>
          <w:sz w:val="28"/>
          <w:lang w:eastAsia="zh-CN"/>
        </w:rPr>
        <w:t>(二)、墙画式终端装置项目工艺技术设计方案</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墙画式终端装置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墙画式终端装置项目将严格按照相关行业规范要求进行组织。通过有效控制产品质量，墙画式终端装置项目将致力于为顾客提供优质的墙画式终端装置项目产品和良好的服务。这体现了墙画式终端装置项目对于生产活动合规性和质量标准的高度重视，为墙画式终端装置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墙画式终端装置项目注重生态效益和清洁生产原则。墙画式终端装置项目建设将紧密结合地方特色经济发展，与社会经济发展规划和区域环境保护规划方案相协调一致。通过与当地区域自然生态系统的结合，墙画式终端装置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墙画式终端装置项目产品具有多样化的客户需求和个性化的特点。因此，墙画式终端装置项目产品规格品种多样，且单批生产数量较小。为满足这一特点，墙画式终端装置项目承办单位将建设先进的柔性制造生产线。通过广泛应用柔性制造技术，墙画式终端装置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墙画式终端装置项目采用的技术具有较高的技术含量和自动化水平，处于国内先进水平。这一技术选用不仅体现了对生产效率、质量和环境友好性的高标准要求，同时为墙画式终端装置项目的可持续发展奠定了坚实的基础。</w:t>
      </w:r>
    </w:p>
    <w:p>
      <w:pPr>
        <w:pStyle w:val="Heading2"/>
        <w:ind w:firstLine="560" w:firstLineChars="200"/>
        <w:rPr>
          <w:rFonts w:ascii="仿宋" w:eastAsia="仿宋" w:hAnsi="仿宋" w:cs="仿宋" w:hint="eastAsia"/>
          <w:sz w:val="28"/>
          <w:lang w:eastAsia="zh-CN"/>
        </w:rPr>
      </w:pPr>
      <w:bookmarkStart w:id="9" w:name="_Toc14082"/>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为确保墙画式终端装置项目的高效生产和技术实施，我们制定了一套精心设计的设备选型方案，以满足墙画式终端装置项目生产、质量和环保的要求。该方案的主要特点如下：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墙画式终端装置项目在生产过程中实现更高的生态效益。</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针对墙画式终端装置项目产品的多样性和小批量生产的特点，我们将建设柔性制造生产线。通过在设备选型中考虑柔性制造技术，可以灵活应对不同产品规格和生产需求，实现生产线的高度灵活性和适应性。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16542"/>
      <w:r>
        <w:rPr>
          <w:rFonts w:ascii="仿宋" w:eastAsia="仿宋" w:hAnsi="仿宋" w:cs="仿宋" w:hint="eastAsia"/>
          <w:sz w:val="28"/>
          <w:lang w:eastAsia="zh-CN"/>
        </w:rPr>
        <w:t>三、墙画式终端装置项目概论</w:t>
      </w:r>
      <w:bookmarkEnd w:id="10"/>
    </w:p>
    <w:p>
      <w:pPr>
        <w:pStyle w:val="Heading2"/>
        <w:rPr>
          <w:rFonts w:ascii="仿宋" w:eastAsia="仿宋" w:hAnsi="仿宋" w:cs="仿宋" w:hint="eastAsia"/>
          <w:lang w:eastAsia="zh-CN"/>
        </w:rPr>
      </w:pPr>
      <w:bookmarkStart w:id="11" w:name="_Toc22687"/>
      <w:r>
        <w:rPr>
          <w:rFonts w:ascii="仿宋" w:eastAsia="仿宋" w:hAnsi="仿宋" w:cs="仿宋" w:hint="eastAsia"/>
          <w:lang w:eastAsia="zh-CN"/>
        </w:rPr>
        <w:t>(一)、墙画式终端装置项目概况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墙画式终端装置项目的起源追溯至对市场的深入洞察。市场的不断演变与变革为墙画式终端装置项目提供了难得的机遇。当前市场存在的需求缺口和变革的大环境共同构成了墙画式终端装置项目的背景。这个墙画式终端装置项目旨在充分利用市场机遇，填补行业中尚未满足的需求，为客户提供全新的解决方案。市场的变革和需求的增长使得这个墙画式终端装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墙画式终端装置项目名称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墙画式终端装置项目正式命名为墙画式终端装置。这个名称不仅仅是一个标识，更代表了墙画式终端装置项目的核心理念和愿景。它蕴含着墙画式终端装置项目所要解决问题的关键字，具有强烈的表达和辨识度，为墙画式终端装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墙画式终端装置项目目标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墙画式终端装置项目的核心目标是提供一种全新、高效的解决方案，满足客户日益增长的需求。墙画式终端装置项目追求的不仅仅是满足市场需求，更是在市场中获得卓越的竞争优势。通过不断提升产品或服务的质量和创新水平，墙画式终端装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墙画式终端装置项目范围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墙画式终端装置项目全面涵盖了产品研发、制造、市场推广和售后服务，确保从产品设计到最终用户体验的全方位关注。这一全面的墙画式终端装置项目范围是为了确保墙画式终端装置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墙画式终端装置项目时间表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墙画式终端装置项目计划在未来18个月内完成，包括研发、测试、市场试点和正式推出等不同阶段。这个时间表的合理设计是为了确保墙画式终端装置项目各个阶段的顺利推进，以便按时交付高质量的成果。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墙画式终端装置项目预算</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墙画式终端装置项目总预算估算为XX百万美元，主要分配在研发、市场推广、人员培训和运营等方面。这一充足的预算为墙画式终端装置项目提供了充足的资源，确保墙画式终端装置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墙画式终端装置项目风险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墙画式终端装置项目可能面临的风险包括市场接受度低、技术难题、竞争激烈等。墙画式终端装置项目团队已经制定了相应的风险应对计划，通过前瞻性的风险管理，确保墙画式终端装置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墙画式终端装置项目团队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墙画式终端装置项目汇聚了一支经验丰富、多领域专业素养的核心团队，确保墙画式终端装置项目在各个方面都能拥有高水平的执行力。团队的协同作战是墙画式终端装置项目成功的关键因素之一。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墙画式终端装置项目背景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墙画式终端装置项目的背景根植于市场对更高效、创新产品的渴望，同时也受到科技发展对行业格局的深刻改变的影响。这为墙画式终端装置项目提供了广阔的发展空间和市场需求。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墙画式终端装置项目现状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截至目前，墙画式终端装置项目已完成市场调研和技术验证，取得了初步的成功。这为墙画式终端装置项目在未来的发展奠定了坚实的基础，为更远大的目标打下了坚实的基石。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10954"/>
      <w:r>
        <w:rPr>
          <w:rFonts w:ascii="仿宋" w:eastAsia="仿宋" w:hAnsi="仿宋" w:cs="仿宋" w:hint="eastAsia"/>
          <w:sz w:val="28"/>
          <w:lang w:eastAsia="zh-CN"/>
        </w:rPr>
        <w:t>(二)、墙画式终端装置项目目标</w:t>
      </w:r>
      <w:bookmarkEnd w:id="12"/>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keyword》墙画式终端装置项目首要业务目标是在市场中占据有利地位，实现产品/服务的成功推广和销售。通过不断提升产品质量、创新性，墙画式终端装置项目追求成为行业中的领导者，赢得更多客户的青睐。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在科技迅速发展的时代，墙画式终端装置项目着眼于技术创新。通过持续的研发和技术升级，墙画式终端装置项目旨在推出更具创新性的产品或服务，以满足市场对新鲜、先进解决方案的需求。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为了建立可持续的客户关系，墙画式终端装置项目设定了客户满意度目标。通过提供卓越的产品质量和优质的客户服务，墙画式终端装置项目追求赢得客户的信任和忠诚度，确保他们的满意度达到行业领先水平。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墙画式终端装置项目注重社会责任和可持续发展。通过实施环保、社会责任墙画式终端装置项目，墙画式终端装置项目致力于在经济发展的同时保护环境，促进社会公平，实现可持续经营。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墙画式终端装置项目的团队是实现目标的核心驱动力。因此，墙画式终端装置项目设定了团队发展目标，包括提升团队成员的专业技能、培养领导力，以及搭建协同高效的团队工作氛围。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31668"/>
      <w:r>
        <w:rPr>
          <w:rFonts w:ascii="仿宋" w:eastAsia="仿宋" w:hAnsi="仿宋" w:cs="仿宋" w:hint="eastAsia"/>
          <w:sz w:val="28"/>
          <w:lang w:eastAsia="zh-CN"/>
        </w:rPr>
        <w:t>(三)、墙画式终端装置项目提出的理由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墙画式终端装置项目提出的理由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墙画式终端装置项目的提出源于对市场机遇的深刻洞察。当前市场中存在的需求缺口和行业发展趋势表明，有巨大的商业机会等待被开发。通过准确捕捉市场机遇，墙画式终端装置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墙画式终端装置项目的理念基于对技术创新的信仰。通过持续的研发和技术投入，墙画式终端装置项目有望推出更具创新性的产品或服务。在科技飞速发展的当下，墙画式终端装置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墙画式终端装置项目的提出是为了增强企业的行业竞争力。通过提升产品或服务的质量和独特性，墙画式终端装置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墙画式终端装置项目响应了消费者需求的变化。随着社会和科技的不断发展，消费者对产品和服务的需求也在发生变化。通过深入了解并及时回应消费者的新需求，墙画式终端装置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墙画式终端装置项目的提出是企业战略发展规划的一部分。在面对日益激烈的市场竞争和不断变化的商业环境中，墙画式终端装置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墙画式终端装置项目的提出不仅仅是基于商业考量，还注重社会责任。通过推出环保、社会责任等方面的墙画式终端装置项目，墙画式终端装置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墙画式终端装置项目的提出反映了对利益相关者期望的关注。包括客户、员工、投资者等利益相关者在企业发展中都有着各自的期望，墙画式终端装置项目力求在满足这些期望的同时，取得更大的共赢。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12519"/>
      <w:r>
        <w:rPr>
          <w:rFonts w:ascii="仿宋" w:eastAsia="仿宋" w:hAnsi="仿宋" w:cs="仿宋" w:hint="eastAsia"/>
          <w:sz w:val="28"/>
          <w:lang w:eastAsia="zh-CN"/>
        </w:rPr>
        <w:t>(四)、墙画式终端装置项目意义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在实施墙画式终端装置项目的过程中，我们不仅仅是在追逐商业成功，更是为企业和社会的多个层面创造了深远的意义。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墙画式终端装置项目的首要意义在于提升企业的市场竞争力。通过持续的创新和对产品质量的高标准要求，墙画式终端装置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墙画式终端装置项目的推进将促使行业技术水平的提升。通过引入先进技术和创新性解决方案，墙画式终端装置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https://d.book118.com/065231220040011103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墙画式终端装置项目规划设计纲要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墙画式终端装置项目规划设计纲要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墙画式终端装置项目规划设计纲要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墙画式终端装置项目规划设计纲要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墙画式终端装置项目规划设计纲要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墙画式终端装置项目规划设计纲要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墙画式终端装置项目规划设计纲要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墙画式终端装置项目规划设计纲要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墙画式终端装置项目规划设计纲要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墙画式终端装置项目规划设计纲要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墙画式终端装置项目规划设计纲要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墙画式终端装置项目规划设计纲要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墙画式终端装置项目规划设计纲要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墙画式终端装置项目规划设计纲要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墙画式终端装置项目规划设计纲要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墙画式终端装置项目规划设计纲要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墙画式终端装置项目规划设计纲要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7713CA"/>
    <w:rsid w:val="467713C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523122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2024-02-03T01:38:00Z</dcterms:created>
  <dcterms:modified xsi:type="dcterms:W3CDTF">2024-02-03T01:38:51Z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D3BF8F08B8AE4A78AB1479337245A4EA_11</vt:lpwstr>
  </property>
  <property fmtid="{D5CDD505-2E9C-101B-9397-08002B2CF9AE}" pid="3" name="KSOProductBuildVer">
    <vt:lpwstr>2052-12.1.0.16250</vt:lpwstr>
  </property>
</Properties>
</file>