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保湿剂项目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731008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一、保湿剂项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)、保湿剂项目承办单位基本情况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(二)、保湿剂项目概况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三)、保湿剂项目评价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、保湿剂项目总平面设计要求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保湿剂项目可行性研究报告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)、保湿剂项目建设期原辅材料供应情况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)、保湿剂项目运营期原辅材料供应及质量管理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(一)、保湿剂项目进度安排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、保湿剂项目实施保障措施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三)、保湿剂项目对环境的主要影响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264194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16815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、保湿剂项目管理与团队协作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保湿剂项目管理方法论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二)、保湿剂项目计划与进度管理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)、保湿剂项目风险管理与应对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项目商业计划书是为了规范保湿剂项目的实施步骤和计划而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写的。通过详细描述保湿剂项目的背景和目标，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一、保湿剂项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(一)、保湿剂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二)、保湿剂项目概况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0"/>
          <w:sz w:val="28"/>
          <w:szCs w:val="28"/>
        </w:rPr>
        <w:t>湿剂项目名称：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保湿剂项目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湿剂项目类型：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7"/>
          <w:sz w:val="28"/>
          <w:szCs w:val="28"/>
        </w:rPr>
        <w:t>湿剂项目地点：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保</w:t>
      </w:r>
      <w:r>
        <w:rPr>
          <w:rFonts w:ascii="FangSong" w:eastAsia="FangSong" w:hAnsi="FangSong" w:cs="FangSong"/>
          <w:spacing w:val="-27"/>
          <w:sz w:val="28"/>
          <w:szCs w:val="28"/>
        </w:rPr>
        <w:t>湿</w:t>
      </w:r>
      <w:r>
        <w:rPr>
          <w:rFonts w:ascii="FangSong" w:eastAsia="FangSong" w:hAnsi="FangSong" w:cs="FangSong"/>
          <w:spacing w:val="-14"/>
          <w:sz w:val="28"/>
          <w:szCs w:val="28"/>
        </w:rPr>
        <w:t>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9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保湿剂项目周期：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保湿剂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保湿剂项目的建设旨在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三)、保湿剂项目评价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该保湿剂项目处于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湿剂项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湿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则，以确保保湿剂项目的可持续发展和建筑结构的安全性：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保湿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，适应保湿剂项目的实际使用需要。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湿剂项目所处地区的地质条件和地震风险，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结合保湿剂项目的实际需求和环境条件，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筑工程的设计总体要求是确保保湿剂项目实现预期功能、安全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建筑的功能布局满足保湿剂项目需求，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9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够达到高标准，满足保湿剂项目的长期发展需求。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保湿剂项目规划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平方米，充分考虑到保湿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占保湿剂项目总投资比例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湿剂项目总投资的比例为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来保湿剂项目运营的需求，同时避免了过度浪费。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湿剂项目整体布局：</w:t>
      </w:r>
    </w:p>
    <w:p>
      <w:pPr>
        <w:spacing w:before="292" w:line="411" w:lineRule="auto"/>
        <w:ind w:left="37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使保湿剂项目更好地适应当地的自然和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三、保湿剂项目可行性研究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湿</w:t>
      </w:r>
      <w:r>
        <w:rPr>
          <w:rFonts w:ascii="FangSong" w:eastAsia="FangSong" w:hAnsi="FangSong" w:cs="FangSong"/>
          <w:spacing w:val="-8"/>
          <w:sz w:val="28"/>
          <w:szCs w:val="28"/>
        </w:rPr>
        <w:t>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消费者首选的保湿剂产品。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湿剂项目总投资</w:t>
      </w:r>
    </w:p>
    <w:p>
      <w:pPr>
        <w:spacing w:before="2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建设规模旨在实现一个全面、可持续的保湿剂项目。保湿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6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湿</w:t>
      </w:r>
      <w:r>
        <w:rPr>
          <w:rFonts w:ascii="FangSong" w:eastAsia="FangSong" w:hAnsi="FangSong" w:cs="FangSong"/>
          <w:spacing w:val="-5"/>
          <w:sz w:val="28"/>
          <w:szCs w:val="28"/>
        </w:rPr>
        <w:t>剂项目的顺利进行。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一部分资金将用于技术研发，以确保保湿剂项目引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保湿剂项目规模与产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我们计划在保湿剂项目建设后的第一年实现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湿剂项目规模：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保湿剂项目将建设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公区域、仓储设施等。这将确保保湿剂项目能够满足预期的产能需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废气处理等，以确保保湿剂项目的环保性。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保湿剂项目总投资与用地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该保湿剂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亩)。保湿剂项目规划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保湿</w:t>
      </w:r>
      <w:r>
        <w:rPr>
          <w:rFonts w:ascii="FangSong" w:eastAsia="FangSong" w:hAnsi="FangSong" w:cs="FangSong"/>
          <w:spacing w:val="-11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设备将在保湿剂项目运营中发挥关键作用，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保湿剂项目计划总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这将为保湿剂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)、保湿剂项目建设期原辅材料供应情况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湿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量稳定的重要环节。本章将详细探讨保湿剂项目建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保湿剂项目建设期原辅材料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湿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。下面是保湿剂项目建设期原辅材料供应情况的主要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(二)、保湿剂项目运营期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保湿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至关重要。下面是保湿剂项目运营期原辅材料供应及质量管理的关键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77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77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77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一)、保湿剂项目进度安排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确保保湿剂项目按时、按质完成，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我们精心设计了详细的保湿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剂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保湿剂项目前期准备(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在保湿剂项目启动阶段，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包括保湿剂项目立项、人员组建、资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源调查和需求分析等。这个阶段的目标是确保保湿剂项目有足够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1" w:line="416" w:lineRule="auto"/>
        <w:ind w:left="49" w:right="77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确保对保湿剂项目地理环境和资源有全面了解。基于勘</w:t>
      </w:r>
    </w:p>
    <w:p>
      <w:pPr>
        <w:sectPr>
          <w:pgSz w:w="11906" w:h="16839"/>
          <w:pgMar w:top="1431" w:right="1722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4"/>
          <w:sz w:val="28"/>
          <w:szCs w:val="28"/>
        </w:rPr>
        <w:t>察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个阶段的目标是确保保湿剂项目的设计是科学、合理且可行的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以保证保湿剂项目的高质量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照保湿剂项目需求，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为保湿剂项目后续的运营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(二)、保湿剂项目实施保障措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确保保湿剂项目的顺利实施，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3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保湿剂项目管理体系建立：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我们将建立一个全面的保湿剂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确保每个保湿剂项目阶段都有清晰的组织结构和明确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义的职责。保湿剂项目管理团队将定期召开会议，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审查和更新保湿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剂项目计划，保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保湿剂项目目标的实现。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36" w:firstLine="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湿剂项目的进展进行详细审查。这包括每周例行会议和每月一次的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2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保湿剂项目的影响。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整个保湿剂项目执行效率。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团队成员可以分享保湿剂项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目进展、反馈问题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并共同解决。此外，我们将定期组织团队活动，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我们将建立严格的质量控制体系，涵盖保</w:t>
      </w:r>
      <w:r>
        <w:rPr>
          <w:rFonts w:ascii="FangSong" w:eastAsia="FangSong" w:hAnsi="FangSong" w:cs="FangSong"/>
          <w:spacing w:val="-7"/>
          <w:sz w:val="28"/>
          <w:szCs w:val="28"/>
        </w:rPr>
        <w:t>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确保保湿剂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目交付的成果符合预期标准，提高保湿剂项目整体质量。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湿剂项目的环境影响评估旨在全面了解、评估保湿剂项目对周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176" w:firstLine="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1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确定保湿剂项目可能对自然环境、生态系统、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遵循国家和地方环境法规，确保保湿剂项目在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保湿剂项目对环境的主要影响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我们将全面了解保湿剂项目可能对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评估保湿剂项目对附近水源的影响，确保水质不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考察保湿剂项目可能对空气质量产生的影响，采取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分析保湿剂项目对土壤的潜在影响，保护土壤生态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，保湿剂项目将采取以下环保措施：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保湿</w:t>
      </w:r>
      <w:r>
        <w:rPr>
          <w:rFonts w:ascii="FangSong" w:eastAsia="FangSong" w:hAnsi="FangSong" w:cs="FangSong"/>
          <w:spacing w:val="-4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项目将建立完善的环境监测与管理体系，包括：</w:t>
      </w:r>
    </w:p>
    <w:p>
      <w:pPr>
        <w:spacing w:before="29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0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保湿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保湿剂项目团队将定期审核国家和地方的劳动安全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应对保湿剂项目所在行业的特殊性，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保湿剂项目将参考并采用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保湿剂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https://d.book118.com/066002212044010102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600221204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2024-03-14T08:35:54Z</vt:filetime>
  </property>
  <property fmtid="{D5CDD505-2E9C-101B-9397-08002B2CF9AE}" pid="3" name="CRO">
    <vt:lpwstr>wqlLaW5nc29mdCBQREYgdG8gV1BTIDgw</vt:lpwstr>
  </property>
</Properties>
</file>