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r>
        <w:t>2、在浮动汇率制下的小国开放经济中，扩张性货币政策会使()。</w:t>
        <w:br/>
        <w:t>A.本国汇率上升</w:t>
        <w:br/>
        <w:t>B.本国汇率下降</w:t>
        <w:br/>
        <w:t>C.本国国民收入不变</w:t>
        <w:br/>
        <w:t>D.本国国民收入下降</w:t>
        <w:br/>
        <w:br/>
        <w:t xml:space="preserve">【答案】：B </w:t>
      </w:r>
    </w:p>
    <w:p>
      <w:r>
        <w:t>3、根据新古典主义的理性预期假说()。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pPr>
        <w:sectPr w:rsidSect="00034616">
          <w:pgSz w:w="12240" w:h="15840"/>
          <w:pgMar w:top="1440" w:right="1800" w:bottom="1440" w:left="1800" w:header="720" w:footer="720" w:gutter="0"/>
          <w:cols w:space="720"/>
          <w:docGrid w:linePitch="360"/>
        </w:sectPr>
      </w:pPr>
    </w:p>
    <w:p>
      <w:r>
        <w:t>4、国际收支平衡状况分析，重点是分析()。</w:t>
        <w:br/>
        <w:t>A.国际收支总额</w:t>
        <w:br/>
        <w:t>B.国际收支差额</w:t>
        <w:br/>
        <w:t>C.国际收支结构</w:t>
        <w:br/>
        <w:t>D.国际收支项目</w:t>
        <w:br/>
        <w:br/>
        <w:t>【答案】：B</w:t>
      </w:r>
      <w:r>
        <w:t xml:space="preserve"> </w:t>
      </w:r>
    </w:p>
    <w:p>
      <w:r>
        <w:t>5、在其他条件不变的情况下，当咖啡价格急剧升高时，茶叶的需求量将()。</w:t>
        <w:br/>
        <w:t>A.减少</w:t>
        <w:br/>
        <w:t>B.不变</w:t>
        <w:br/>
        <w:t>C.增加</w:t>
        <w:br/>
        <w:t>D.难以确定</w:t>
        <w:br/>
        <w:br/>
        <w:t xml:space="preserve">【答案】：C </w:t>
      </w:r>
    </w:p>
    <w:p>
      <w:r>
        <w:t>6、某人在工资率为2元/小时，每周挣60元；当工资率为3元/小时，每周挣80元，由此可断定()。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7、供热系统按热媒的循环方式和管道连接方式分若干形式，不包括以下供热系统形式中的(  )。</w:t>
        <w:br/>
        <w:t>A.重力循环热水供热系统</w:t>
        <w:br/>
        <w:t>B.机械循环热水供热系统</w:t>
        <w:br/>
        <w:t>C.低压蒸汽供热系统</w:t>
        <w:br/>
        <w:t>D.低压热风供热系统</w:t>
        <w:br/>
        <w:br/>
        <w:t xml:space="preserve">【答案】：D </w:t>
      </w:r>
    </w:p>
    <w:p>
      <w:r>
        <w:t>8、当一国的总需求增长快于总供给时，本币一般呈()趋势。</w:t>
        <w:br/>
        <w:t>A.贬值</w:t>
        <w:br/>
        <w:t>B.升值</w:t>
        <w:br/>
        <w:t>C.贴水</w:t>
        <w:br/>
        <w:t>D.升水</w:t>
        <w:br/>
        <w:br/>
        <w:t xml:space="preserve">【答案】：A </w:t>
      </w:r>
    </w:p>
    <w:p>
      <w:r>
        <w:t>9、如果政府把稳定物价水平作为宏观调控的政策目标，通常要实行紧缩性的财政政策和货币政策，一般情况下，这会导致()。</w:t>
        <w:br/>
        <w:t>A.经济快速增长</w:t>
        <w:br/>
        <w:t>B.就业机会增加</w:t>
        <w:br/>
        <w:t>C.通货膨胀</w:t>
        <w:br/>
        <w:t>D.经济增长速度放慢</w:t>
        <w:br/>
        <w:br/>
        <w:t xml:space="preserve">【答案】：D </w:t>
      </w:r>
    </w:p>
    <w:p>
      <w:r>
        <w:t>10、完全竞争市场上，单个企业的需求曲线是()。</w:t>
        <w:br/>
        <w:t>A.与整个行业的需求曲线一致</w:t>
        <w:br/>
        <w:t>B.向右下方倾斜的</w:t>
        <w:br/>
        <w:t>C.与横轴平行的</w:t>
        <w:br/>
        <w:t>D.不影响市场价格</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11、建筑物对侧击雷的防护措施为(  )。</w:t>
        <w:br/>
        <w:t>A.利用装在屋顶的避雷带作为接闪器，通过引下线接地</w:t>
        <w:br/>
        <w:t>B.建筑物30m以上的外墙栏杆、金属门窗等与防雷装置相连</w:t>
        <w:br/>
        <w:t>C.建筑物内部的金属物接地</w:t>
        <w:br/>
        <w:t>D.进出建筑物的管道及电缆外皮接地</w:t>
        <w:br/>
        <w:br/>
        <w:t xml:space="preserve">【答案】：B </w:t>
      </w:r>
    </w:p>
    <w:p>
      <w:r>
        <w:t>12、《生活饮用水卫生标准》(GB5749-2006)中的铁含量高限是(  )mg/L。</w:t>
        <w:br/>
        <w:t>A.1.0</w:t>
        <w:br/>
        <w:t>B.0.3</w:t>
        <w:br/>
        <w:t>C.O.l</w:t>
        <w:br/>
        <w:t>D.0.002</w:t>
        <w:br/>
        <w:br/>
        <w:t xml:space="preserve">【答案】：B </w:t>
      </w:r>
    </w:p>
    <w:p>
      <w:r>
        <w:t>13、准租金与总利润相比()。</w:t>
        <w:br/>
        <w:t>A.相等</w:t>
        <w:br/>
        <w:t>B.前者大</w:t>
        <w:br/>
        <w:t>C.后者大</w:t>
        <w:br/>
        <w:t>D.均有可能</w:t>
        <w:br/>
        <w:br/>
        <w:t xml:space="preserve">【答案】：B </w:t>
      </w:r>
    </w:p>
    <w:p>
      <w:r>
        <w:t>14、以下哪种情况会引起贵金属Ag(T+D)的需求曲线向右移动？()</w:t>
        <w:br/>
        <w:t>A.Ag(T+D)价格上升</w:t>
        <w:br/>
        <w:t>B.消费收入增加</w:t>
        <w:br/>
        <w:t>C.Ag(T+D)价格下降</w:t>
        <w:br/>
        <w:t>D.交易手续费增加</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15、下面哪个理论不是宏观经济学的理论。()</w:t>
        <w:br/>
        <w:t>A.鲍莫尔模型</w:t>
        <w:br/>
        <w:t>B.IS-LM模型</w:t>
        <w:br/>
        <w:t>C.AS-AD模型</w:t>
        <w:br/>
        <w:t>D.布雷利一迈尔斯第二定理</w:t>
        <w:br/>
        <w:br/>
        <w:t xml:space="preserve">【答案】：D </w:t>
      </w:r>
    </w:p>
    <w:p>
      <w:r>
        <w:t>16、下列选项中，属于选择性货币政策工具的是()。</w:t>
        <w:br/>
        <w:t>A.公开市场业务</w:t>
        <w:br/>
        <w:t>B.存款准备金制度</w:t>
        <w:br/>
        <w:t>C.再贴现政策</w:t>
        <w:br/>
        <w:t>D.证券市场信用控制</w:t>
        <w:br/>
        <w:br/>
        <w:t xml:space="preserve">【答案】：D </w:t>
      </w:r>
    </w:p>
    <w:p>
      <w:r>
        <w:t>17、假设价格水平不变，下列()正确描述了货币政策影响产出的所有步骤。</w:t>
        <w:br/>
        <w:t>A.货币供给增加使得利率上升，投资增加，从而总支出和产出增加</w:t>
        <w:br/>
        <w:t>B.货币供给增加使得利率下降，投资减少，从而总支出和产出减少</w:t>
        <w:br/>
        <w:t>C.货币供给增加使得利率下降，投资增加，从而总支出和产出增加</w:t>
        <w:br/>
        <w:t>D.货币供给增加使得利率下降，投资增加，从而总支出和产出减少</w:t>
        <w:br/>
        <w:br/>
        <w:t xml:space="preserve">【答案】：C </w:t>
      </w:r>
    </w:p>
    <w:p>
      <w:r>
        <w:t>18、在宏观经济分析的经济指标中，货币供给是()。</w:t>
        <w:br/>
        <w:t>A.先行性指标</w:t>
        <w:br/>
        <w:t>B.后行性指标</w:t>
        <w:br/>
        <w:t>C.同步性指标</w:t>
        <w:br/>
        <w:t>D.滞后性指标</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19、在建筑物内下列几种场所中，哪种场所允许敷设生活给水管道？(</w:t>
      </w:r>
      <w:r>
        <w:t xml:space="preserve"> </w:t>
      </w:r>
    </w:p>
    <w:p>
      <w:r>
        <w:t xml:space="preserve"> )</w:t>
        <w:br/>
        <w:t>A.生产设备基础下面</w:t>
        <w:br/>
        <w:t>B.烟道、风道内</w:t>
        <w:br/>
        <w:t>C.排水沟内</w:t>
        <w:br/>
        <w:t>D.吊顶内</w:t>
        <w:br/>
        <w:br/>
        <w:t>【答案】：D</w:t>
      </w:r>
      <w:r>
        <w:t xml:space="preserve"> </w:t>
      </w:r>
    </w:p>
    <w:p>
      <w:r>
        <w:t>20、2013年爆发禽流感，大量的鸡鸭被杀掉深埋。人们转而购买鱼肉，以替代鸡肉、鸭肉的短缺。那么，鸡鸭肉市场的供需曲线变化情况是()。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 xml:space="preserve">【答案】：D </w:t>
      </w:r>
    </w:p>
    <w:p>
      <w:r>
        <w:t>21、侧重对超过安全性和流动性需要的外汇储备部分进行高盈利性的投资的外汇储备管理模式是()的外汇储备管理。</w:t>
        <w:br/>
        <w:t>A.传统</w:t>
        <w:br/>
        <w:t>B.积极</w:t>
        <w:br/>
        <w:t>C.保守</w:t>
        <w:br/>
        <w:t>D.激进</w:t>
        <w:br/>
        <w:br/>
        <w:t xml:space="preserve">【答案】：B </w:t>
      </w:r>
    </w:p>
    <w:p>
      <w:r>
        <w:t>22、建筑物内给水管与排水管平行埋设时，其最小净距不宜小于(  )m。</w:t>
        <w:br/>
        <w:t>A.0.3m</w:t>
        <w:br/>
        <w:t>B.0.5m</w:t>
        <w:br/>
        <w:t>C.0.8m</w:t>
        <w:br/>
        <w:t>D.l.0m</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23、根据蒙代尔“有效市场分类原则”，当一国出现通货膨胀和国际收支逆差时，应采取的措施是()。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【答案】：B</w:t>
      </w:r>
      <w:r>
        <w:t xml:space="preserve"> </w:t>
      </w:r>
    </w:p>
    <w:p>
      <w:r>
        <w:t>24、某国在某年的经济状况分别为：国际收支的经常项目逆差350亿美元，资本项目顺差280亿美元；年底的未清偿外债余额为460亿美元，其中短期外债占70％；国民生产总值3820亿美元。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r>
        <w:t>25、政府发行公债后，其“挤出效应”使民间部门的投资()。</w:t>
        <w:br/>
        <w:t>A.规模扩大</w:t>
        <w:br/>
        <w:t>B.规模减小</w:t>
        <w:br/>
        <w:t>C.效益提高</w:t>
        <w:br/>
        <w:t>D.效益降低</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26、下列各项中()项属于生产要素供给的增长。</w:t>
        <w:br/>
        <w:t>A.劳动者教育年限的增加</w:t>
        <w:br/>
        <w:t>B.实行劳动专业化</w:t>
        <w:br/>
        <w:t>C.规模经济</w:t>
        <w:br/>
        <w:t>D.电子计算机的迅速应用</w:t>
        <w:br/>
        <w:br/>
        <w:t xml:space="preserve">【答案】：A </w:t>
      </w:r>
    </w:p>
    <w:p>
      <w:r>
        <w:t>27、下列因素中属于可变成本的是()。</w:t>
        <w:br/>
        <w:t>A.机器折旧、租金</w:t>
        <w:br/>
        <w:t>B.可以无偿解雇的工人的工资</w:t>
        <w:br/>
        <w:t>C.高管的薪金</w:t>
        <w:br/>
        <w:t>D.即使产量为0也必定会发生的成本</w:t>
        <w:br/>
        <w:br/>
        <w:t xml:space="preserve">【答案】：B </w:t>
      </w:r>
    </w:p>
    <w:p>
      <w:r>
        <w:t>28、西方经济学家认为，所谓的市场失灵就是指市场失去()。</w:t>
        <w:br/>
        <w:t>A.效率</w:t>
        <w:br/>
        <w:t>B.公平</w:t>
        <w:br/>
        <w:t>C.合作</w:t>
        <w:br/>
        <w:t>D.竞争</w:t>
        <w:br/>
        <w:br/>
        <w:t xml:space="preserve">【答案】：A </w:t>
      </w:r>
    </w:p>
    <w:p>
      <w:r>
        <w:t>29、下列各项中，不列入商品销售总额的是()。</w:t>
        <w:br/>
        <w:t>A.对国外直接出口的商品</w:t>
        <w:br/>
        <w:t>B.售给城乡居民消费用的商品</w:t>
        <w:br/>
        <w:t>C.售给批发零售贸易业作为转卖或加工后转卖的商品</w:t>
        <w:br/>
        <w:t>D.购货退出的商品</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r>
        <w:t>30、系统中平时采用空压机等补气装置使系统中充气，一旦发生火灾时，喷头爆破，报警阀前管道中的压力水迅速进入喷水管网，这种系统称(</w:t>
      </w:r>
      <w:r>
        <w:t xml:space="preserve"> </w:t>
      </w:r>
    </w:p>
    <w:p>
      <w:r>
        <w:t xml:space="preserve"> )。</w:t>
        <w:br/>
        <w:t>A.湿式喷水灭火系统</w:t>
        <w:br/>
        <w:t>B.干式喷水灭火系统</w:t>
        <w:br/>
        <w:t>C.预作用喷水灭火系统</w:t>
        <w:br/>
        <w:t>D.雨淋系统</w:t>
        <w:br/>
        <w:br/>
        <w:t>【答案】：B</w:t>
      </w:r>
      <w:r>
        <w:t xml:space="preserve"> </w:t>
      </w:r>
    </w:p>
    <w:p>
      <w:r>
        <w:t>31、在一个大型开放经济中，扩张性财政政策对投资的“挤出效应”相对于封闭经济的情形()。</w:t>
        <w:br/>
        <w:t>A.缩小</w:t>
        <w:br/>
        <w:t>B.放大</w:t>
        <w:br/>
        <w:t>C.不变</w:t>
        <w:br/>
        <w:t>D.不确定</w:t>
        <w:br/>
        <w:br/>
        <w:t xml:space="preserve">【答案】：A </w:t>
      </w:r>
    </w:p>
    <w:p>
      <w:r>
        <w:t>32、（　　）是指保险人在承保的保险事故发生后，对保险事故的原因和损失情况进行调查并在确认的条件下予以赔偿的行为。</w:t>
        <w:br/>
        <w:t>A.赔偿给付</w:t>
        <w:br/>
        <w:t>B.保险理赔</w:t>
        <w:br/>
        <w:t>C.保险赔偿</w:t>
        <w:br/>
        <w:t>D.保险索赔</w:t>
        <w:br/>
        <w:br/>
        <w:t xml:space="preserve">【答案】：B </w:t>
      </w:r>
    </w:p>
    <w:p>
      <w:r>
        <w:t>33、如果一个人对3000元的课税收入缴500元的税，对4000元的课税收入缴1000的税，增加的1000元的边际税率是()。</w:t>
        <w:br/>
        <w:t>A.25%</w:t>
        <w:br/>
        <w:t>B.30%</w:t>
        <w:br/>
        <w:t>C.35%</w:t>
        <w:br/>
        <w:t>D.50%</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【答案】：C</w:t>
      </w:r>
      <w:r>
        <w:t xml:space="preserve"> </w:t>
      </w:r>
    </w:p>
    <w:p>
      <w:r>
        <w:t>35、作为人们长期生活饮用的水，从卫生、经济、安全方面比较，以下(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36、下列管道中(  )不得从建筑物和大型构筑物的下面穿越。</w:t>
        <w:br/>
        <w:t>A.自来水管道</w:t>
        <w:br/>
        <w:t>B.燃气管道</w:t>
        <w:br/>
        <w:t>C.采暖供热管道</w:t>
        <w:br/>
        <w:t>D.下水管道</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37、如果一国经济同时出现国际收支逆差和失业，根据蒙代尔的政策搭配说，应该采取的财政货币政策搭配是()。</w:t>
        <w:br/>
        <w:t>A.紧缩的货币政策和紧缩的财政政策</w:t>
        <w:br/>
        <w:t>B.扩张的货币政策和紧缩的财政政策</w:t>
        <w:br/>
        <w:t>C.扩张的货币政策和扩张的财政政策</w:t>
        <w:br/>
        <w:t>D.紧缩的货币政策和扩张的财政政策</w:t>
        <w:br/>
        <w:br/>
        <w:t xml:space="preserve">【答案】：D </w:t>
      </w:r>
    </w:p>
    <w:p>
      <w:r>
        <w:t>38、在高层住宅的地下室中，设计制冷机房时，应考虑下列几条措施，其中不对的是(  )。</w:t>
        <w:br/>
        <w:t>A.机房内应有地面排水设施</w:t>
        <w:br/>
        <w:t>B.制冷机基础应有隔振设施</w:t>
        <w:br/>
        <w:t>C.机房墙壁和顶板应做吸声处理</w:t>
        <w:br/>
        <w:t>D.机房四周墙壁应做保温</w:t>
        <w:br/>
        <w:br/>
        <w:t xml:space="preserve">【答案】：D </w:t>
      </w:r>
    </w:p>
    <w:p>
      <w:r>
        <w:t>39、短期劳动力供给曲线()。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40、国家规定金币为主币，但是国内不铸造和使用金币，这种货币制度是()。</w:t>
        <w:br/>
        <w:t>A.金币本位制</w:t>
        <w:br/>
        <w:t>B.金块本位制</w:t>
        <w:br/>
        <w:t>C.金汇兑本位制</w:t>
        <w:br/>
        <w:t>D.信用纸币本位制</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【答案】：C</w:t>
      </w:r>
      <w:r>
        <w:t xml:space="preserve"> </w:t>
      </w:r>
    </w:p>
    <w:p>
      <w:r>
        <w:t>42、在机械通风系统中，设计建筑室外进、排风口的位置时，下列(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r>
        <w:t>43、经济学上道德风险是事前信息不对称的后果。道德风险可以分为两种：一种是隐藏信息或者隐藏知识的风险；另一种是隐藏行动的风险。以下不属于道德风险中败德行为或者不是由道德风险引起的是()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【答案】：D</w:t>
      </w:r>
      <w:r>
        <w:t xml:space="preserve"> </w:t>
      </w:r>
    </w:p>
    <w:p>
      <w:r>
        <w:t>45、某国2011年第一季度的国际收支状况是：贸易账户差额为逆差583亿美元，劳务账户差额为顺差227亿美元，单方转移账户差额为顺差104亿美元，长期资本账户差额为顺差196亿美元，短期资本账户差额为逆差63亿美元。请问：</w:t>
        <w:br/>
        <w:t>A.－119</w:t>
        <w:br/>
        <w:t>B.119</w:t>
        <w:br/>
        <w:t>C.－385</w:t>
        <w:br/>
        <w:t>D.385</w:t>
        <w:br/>
        <w:br/>
        <w:t xml:space="preserve">【答案】：A </w:t>
      </w:r>
    </w:p>
    <w:p>
      <w:r>
        <w:t>46、建筑高度大于50m的普通住宅的室外消火栓数应为(  )个。</w:t>
        <w:br/>
        <w:t>A.1</w:t>
        <w:br/>
        <w:t>B.2</w:t>
        <w:br/>
        <w:t>C.3</w:t>
        <w:br/>
        <w:t>D.4</w:t>
        <w:br/>
        <w:br/>
        <w:t xml:space="preserve">【答案】：A </w:t>
      </w:r>
    </w:p>
    <w:p>
      <w:r>
        <w:t>47、饮用净水水嘴的最低工作压力为(  )MPa。</w:t>
        <w:br/>
        <w:t>A.0.02</w:t>
        <w:br/>
        <w:t>B.0.03</w:t>
        <w:br/>
        <w:t>C.0.05</w:t>
        <w:br/>
        <w:t>D.0.10</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48、下列哪一项会导致一国生产可能性曲线向外移动。()</w:t>
        <w:br/>
        <w:t>A.资本品生产增加，消费品生产减少</w:t>
        <w:br/>
        <w:t>B.失业</w:t>
        <w:br/>
        <w:t>C.一国可被利用的资源增加或技术进步</w:t>
        <w:br/>
        <w:t>D.通货膨胀</w:t>
        <w:br/>
        <w:br/>
        <w:t>【答案】：C</w:t>
      </w:r>
      <w:r>
        <w:t xml:space="preserve"> </w:t>
      </w:r>
    </w:p>
    <w:p>
      <w:r>
        <w:t>49、加速原理断言()。</w:t>
        <w:br/>
        <w:t>A.GNP的增加导致投资数倍增加</w:t>
        <w:br/>
        <w:t>B.GNP的增加导致投资数倍减少</w:t>
        <w:br/>
        <w:t>C.投资的增加导致GNP数倍增加</w:t>
        <w:br/>
        <w:t>D.投资的增加导致GNP数倍减少</w:t>
        <w:br/>
        <w:br/>
        <w:t xml:space="preserve">【答案】：A </w:t>
      </w:r>
    </w:p>
    <w:p>
      <w:r>
        <w:t>50、需求曲线斜率为正的充要条件是()。</w:t>
        <w:br/>
        <w:t>A.低档商品</w:t>
        <w:br/>
        <w:t>B.替代效应超过收入效应</w:t>
        <w:br/>
        <w:t>C.收入效应超过替代效应</w:t>
        <w:br/>
        <w:t>D.低档商品且收入效应超过替代效应</w:t>
        <w:br/>
        <w:br/>
        <w:t xml:space="preserve">【答案】：D </w:t>
      </w:r>
    </w:p>
    <w:p>
      <w:r>
        <w:t>51、在建筑面积、层数相同的情况下，采暖建筑较节能的形态是(  )。</w:t>
        <w:br/>
        <w:t>A.”一“字形</w:t>
        <w:br/>
        <w:t>B.”L“字母形</w:t>
        <w:br/>
        <w:t>C.”口“字形</w:t>
        <w:br/>
        <w:t>D.”凹“字形</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52、建立一个永久性国际货币基金组织属于()的内容。</w:t>
      </w:r>
    </w:p>
    <w:p>
      <w:r>
        <w:t xml:space="preserve"> </w:t>
        <w:br/>
        <w:t>A.国际金本位制</w:t>
        <w:br/>
        <w:t>B.国际金汇兑体系</w:t>
        <w:br/>
        <w:t>C.布雷顿森林体系</w:t>
        <w:br/>
        <w:t>D.牙买加体系</w:t>
        <w:br/>
        <w:br/>
        <w:t>【答案】：C</w:t>
      </w:r>
      <w:r>
        <w:t xml:space="preserve"> </w:t>
      </w:r>
    </w:p>
    <w:p>
      <w:r>
        <w:t>53、排水立管与排出管端部的连接方法是(  )。</w:t>
        <w:br/>
        <w:t>A.900弯头连接</w:t>
        <w:br/>
        <w:t>B.检查井连接</w:t>
        <w:br/>
        <w:t>C.2个450弯头连接</w:t>
        <w:br/>
        <w:t>D.斜插连接</w:t>
        <w:br/>
        <w:br/>
        <w:t xml:space="preserve">【答案】：C </w:t>
      </w:r>
    </w:p>
    <w:p>
      <w:r>
        <w:t>54、国际收支不均衡调节的必要性不包括()。</w:t>
        <w:br/>
        <w:t>A.稳定物价的要求</w:t>
        <w:br/>
        <w:t>B.稳定汇率的要求</w:t>
        <w:br/>
        <w:t>C.货币政策有效的要求</w:t>
        <w:br/>
        <w:t>D.保有适量外汇储备的要求</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55、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A.稳定人民币对美元的双边汇率</w:t>
        <w:br/>
        <w:t>B.稳定人民币的名义有效汇率</w:t>
        <w:br/>
        <w:t>C.盯住美元</w:t>
        <w:br/>
        <w:t>D.盯住一篮子货币</w:t>
        <w:br/>
        <w:br/>
        <w:t>【答案】：B</w:t>
      </w:r>
      <w:r>
        <w:t xml:space="preserve"> </w:t>
      </w:r>
    </w:p>
    <w:p>
      <w:r>
        <w:t>56、下列哪一种说法反映了边际技术替代率递减规律。当每增加1单位劳动时()。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57、我国人民币汇率采取的标价方法是()。</w:t>
        <w:br/>
        <w:t>A.直接标价法</w:t>
        <w:br/>
        <w:t>B.间接标价法</w:t>
        <w:br/>
        <w:t>C.复合标价法</w:t>
        <w:br/>
        <w:t>D.双向标价法</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58、增长极理论的基本思想是经济增长并非同时出现在所有地方和部门，而是首先集中在某些具有创新能力的行业和主导产业部门，而这些行业通常聚集在某些地区或者大城市中心等。根据这一理论可以得出的结论是()。</w:t>
        <w:br/>
        <w:t>A.增长极将会出现在大城市中心</w:t>
        <w:br/>
        <w:t>B.增长极会自然出现，不需要人工干预</w:t>
        <w:br/>
        <w:t>C.区域经济发展是经济力量在空间传导的过程</w:t>
        <w:br/>
        <w:t>D.区域经济发展是非均衡增长过程</w:t>
        <w:br/>
        <w:br/>
        <w:t xml:space="preserve">【答案】：D </w:t>
      </w:r>
    </w:p>
    <w:p>
      <w:r>
        <w:t>59、当采暖管道穿过防火墙时，在管道穿过处，应采取的措施为(  )。</w:t>
        <w:br/>
        <w:t>A.设补偿器和封堵措施</w:t>
        <w:br/>
        <w:t>B.设固定支架和封堵措施</w:t>
        <w:br/>
        <w:t>C.保温</w:t>
        <w:br/>
        <w:t>D.不保温设封堵措施</w:t>
        <w:br/>
        <w:br/>
        <w:t xml:space="preserve">【答案】：B </w:t>
      </w:r>
    </w:p>
    <w:p>
      <w:r>
        <w:t>60、对于短期菲利普斯曲线，预期通货膨胀率的升高会导致()。</w:t>
        <w:br/>
        <w:t>A.短期菲利普斯曲线向外移动</w:t>
        <w:br/>
        <w:t>B.政策制定者的选择更加容易</w:t>
        <w:br/>
        <w:t>C.菲利普斯曲线变得更加陡峭</w:t>
        <w:br/>
        <w:t>D.降低失业率会导致更低的通货膨胀</w:t>
        <w:br/>
        <w:br/>
        <w:t xml:space="preserve">【答案】：A </w:t>
      </w:r>
    </w:p>
    <w:p>
      <w:r>
        <w:t>61、某企业主利用自家空地修建厂房，并从企业的总收入中每年提取2万元作为其“劳务工资”，因此该企业的隐性成本()。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62、按《中华人民共和国外汇管理条例》规定，以下哪一选项不属于外汇范畴？()</w:t>
        <w:br/>
        <w:t>A.外币</w:t>
        <w:br/>
        <w:t>B.国外银行存款凭证</w:t>
        <w:br/>
        <w:t>C.国外房产</w:t>
        <w:br/>
        <w:t>D.国外股票</w:t>
        <w:br/>
        <w:br/>
        <w:t>【答案】：C</w:t>
      </w:r>
      <w:r>
        <w:t xml:space="preserve"> </w:t>
      </w:r>
    </w:p>
    <w:p>
      <w:r>
        <w:t>63、下列属于购买性支出的是()。</w:t>
        <w:br/>
        <w:t>A.政府补贴支出</w:t>
        <w:br/>
        <w:t>B.债务利息支出</w:t>
        <w:br/>
        <w:t>C.事业单位的工资支出</w:t>
        <w:br/>
        <w:t>D.捐赠支出</w:t>
        <w:br/>
        <w:br/>
        <w:t xml:space="preserve">【答案】：C </w:t>
      </w:r>
    </w:p>
    <w:p>
      <w:r>
        <w:t>64、关于消防值班室和消防控制室，下列说法错误的是(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r>
        <w:t>65、如果A国的利率高于B国，则A国货币相对于B国货币在远期将()。</w:t>
        <w:br/>
        <w:t>A.升值</w:t>
        <w:br/>
        <w:t>B.贬值</w:t>
        <w:br/>
        <w:t>C.不变</w:t>
        <w:br/>
        <w:t>D.无法判断</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66、连接空调室内风机盘管的管道，(</w:t>
      </w:r>
      <w:r>
        <w:t xml:space="preserve"> </w:t>
      </w:r>
    </w:p>
    <w:p>
      <w:r>
        <w:t xml:space="preserve"> )必须有不小于0.5%的坡度，且不许有积水部位。</w:t>
        <w:br/>
        <w:t>A.冷水供水管</w:t>
        <w:br/>
        <w:t>B.冷水回水管</w:t>
        <w:br/>
        <w:t>C.热水供水管</w:t>
        <w:br/>
        <w:t>D.冷凝水管</w:t>
        <w:br/>
        <w:br/>
        <w:t>【答案】：D</w:t>
      </w:r>
      <w:r>
        <w:t xml:space="preserve"> </w:t>
      </w:r>
    </w:p>
    <w:p>
      <w:r>
        <w:t>67、在完全竞争情况下的一般均衡理论阐述了稀缺资源有效配置的规则。但是，即使这些规则完全满足了，就某种情况而言，均衡也可能不是最优的。这种情况是指()。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 xml:space="preserve">【答案】：B </w:t>
      </w:r>
    </w:p>
    <w:p>
      <w:r>
        <w:t>68、国际收支平衡表中的资本转移项目包括一国的()。</w:t>
        <w:br/>
        <w:t>A.对外借款</w:t>
        <w:br/>
        <w:t>B.对外贷款</w:t>
        <w:br/>
        <w:t>C.对外投资</w:t>
        <w:br/>
        <w:t>D.投资捐赠</w:t>
        <w:br/>
        <w:br/>
        <w:t xml:space="preserve">【答案】：D </w:t>
      </w:r>
    </w:p>
    <w:p>
      <w:r>
        <w:t>69、在规模经济的作用下，LAC曲线呈现()。</w:t>
        <w:br/>
        <w:t>A.上升趋势</w:t>
        <w:br/>
        <w:t>B.下降趋势</w:t>
        <w:br/>
        <w:t>C.不变趋势</w:t>
        <w:br/>
        <w:t>D.无法判断</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70、消费者剩余是消费者的()。</w:t>
        <w:br/>
        <w:t>A.实际所得</w:t>
        <w:br/>
        <w:t>B.主观感受</w:t>
        <w:br/>
        <w:t>C.没有购买的部分</w:t>
        <w:br/>
        <w:t>D.消费剩余部分</w:t>
        <w:br/>
        <w:br/>
        <w:t>【答案】：B</w:t>
      </w:r>
      <w:r>
        <w:t xml:space="preserve"> </w:t>
      </w:r>
    </w:p>
    <w:p>
      <w:r>
        <w:t>71、对某大型工程的电梯，应选择供电的方式是(  )。</w:t>
        <w:br/>
        <w:t>A.由楼层配电箱供电</w:t>
        <w:br/>
        <w:t>B.由竖向公共电源干线供电</w:t>
        <w:br/>
        <w:t>C.由低压配电室直接供电</w:t>
        <w:br/>
        <w:t>D.由水泵房配电室供电</w:t>
        <w:br/>
        <w:br/>
        <w:t xml:space="preserve">【答案】：C </w:t>
      </w:r>
    </w:p>
    <w:p>
      <w:r>
        <w:t>72、公共物品()。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73、下列关于绝对购买力平价和相对购买力平价关系的说法中，正确的是()。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【答案】：B</w:t>
      </w:r>
      <w:r>
        <w:t xml:space="preserve"> </w:t>
      </w:r>
    </w:p>
    <w:p>
      <w:r>
        <w:t>74、利率和收入的组合点出现在1S曲线右上方，LM曲线的左上方的区域中，则表示()。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r>
        <w:t>75、一般来说，可能降低本币国际地位，导致短期资本外逃的是国际收支()。</w:t>
        <w:br/>
        <w:t>A.顺差</w:t>
        <w:br/>
        <w:t>B.逆差</w:t>
        <w:br/>
        <w:t>C.平衡</w:t>
        <w:br/>
        <w:t>D.无法判断</w:t>
        <w:br/>
        <w:br/>
        <w:t xml:space="preserve">【答案】：B </w:t>
      </w:r>
    </w:p>
    <w:p>
      <w:r>
        <w:t>76、市场风险也可解释为()。</w:t>
        <w:br/>
        <w:t>A.系统风险，可分散化的风险</w:t>
        <w:br/>
        <w:t>B.系统风险，不可分散化的风险</w:t>
        <w:br/>
        <w:t>C.个别风险，不可分散化的风险</w:t>
        <w:br/>
        <w:t>D.个别风险，可分散化的风险</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77、四部门经济指由四种经济单位所组成的经济，把三部门经济变成了四部门经济，需加进()</w:t>
        <w:br/>
        <w:t>A.厂商</w:t>
        <w:br/>
        <w:t>B.国外部门</w:t>
        <w:br/>
        <w:t>C.居民户</w:t>
        <w:br/>
        <w:t>D.政府</w:t>
        <w:br/>
        <w:br/>
        <w:t>【答案】：B</w:t>
      </w:r>
      <w:r>
        <w:t xml:space="preserve"> </w:t>
      </w:r>
    </w:p>
    <w:p>
      <w:r>
        <w:t>78、当同一路径的电力电缆根数超过18根时，宜采用电缆隧道敷设，电缆隧道的净高度应为(  )m。</w:t>
        <w:br/>
        <w:t>A.1</w:t>
        <w:br/>
        <w:t>B.1.6</w:t>
        <w:br/>
        <w:t>C.1.9</w:t>
        <w:br/>
        <w:t>D.2.1</w:t>
        <w:br/>
        <w:br/>
        <w:t xml:space="preserve">【答案】：C </w:t>
      </w:r>
    </w:p>
    <w:p>
      <w:r>
        <w:t>79、现代组合投资理论认为，有效边界与投资者的无差异曲线的切点所代表的组合是该投资者的()。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80、为组织自然通风，设计时可不考虑(  )。</w:t>
        <w:br/>
        <w:t>A.朝向</w:t>
        <w:br/>
        <w:t>B.建筑物之间间距</w:t>
        <w:br/>
        <w:t>C.立面色彩</w:t>
        <w:br/>
        <w:t>D.建筑物的合理布置</w:t>
        <w:br/>
        <w:br/>
        <w:t xml:space="preserve">【答案】：C </w:t>
      </w:r>
    </w:p>
    <w:p>
      <w:r>
        <w:t>81、GDP是各国核算国民经济活动的重要指标，下列哪一项含在GDP内。()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82、下列(  )场所的乘客电梯列为一级电力负荷。</w:t>
        <w:br/>
        <w:t>A.重要的高层办公室</w:t>
        <w:br/>
        <w:t>B.计算中心</w:t>
        <w:br/>
        <w:t>C.大型百货商场</w:t>
        <w:br/>
        <w:t>D.高等学校教学楼</w:t>
        <w:br/>
        <w:br/>
        <w:t xml:space="preserve">【答案】：A </w:t>
      </w:r>
    </w:p>
    <w:p>
      <w:r>
        <w:t>83、新古典宏观经济学()。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84、重力流雨水排水悬吊管管径不宜小于(  )mm。</w:t>
        <w:br/>
        <w:t>A.50</w:t>
        <w:br/>
        <w:t>B.75</w:t>
        <w:br/>
        <w:t>C.100</w:t>
        <w:br/>
        <w:t>D.125</w:t>
        <w:br/>
        <w:br/>
        <w:t xml:space="preserve">【答案】：B </w:t>
      </w:r>
    </w:p>
    <w:p>
      <w:r>
        <w:t>85、一般民用的单层锅炉房，当采用铸铁锅炉时，其房间的净高是(  )m。</w:t>
        <w:br/>
        <w:t>A.4.0～4.5</w:t>
        <w:br/>
        <w:t>B.4.5～5.0</w:t>
        <w:br/>
        <w:t>C.5.0～5.5</w:t>
        <w:br/>
        <w:t>D.6.5～7.5</w:t>
        <w:br/>
        <w:br/>
        <w:t xml:space="preserve">【答案】：A </w:t>
      </w:r>
    </w:p>
    <w:p>
      <w:r>
        <w:t>86、当高层建筑不超过100m时，高层建筑最不利点的消防静水压力不应低于(  )。</w:t>
        <w:br/>
        <w:t>A.0.07MPa</w:t>
        <w:br/>
        <w:t>B.O.10MPa</w:t>
        <w:br/>
        <w:t>C.0.15MPa</w:t>
        <w:br/>
        <w:t>D.0.20MPa</w:t>
        <w:br/>
        <w:br/>
        <w:t xml:space="preserve">【答案】：A </w:t>
      </w:r>
    </w:p>
    <w:p>
      <w:r>
        <w:t>87、最不发达国家的国际收支不平衡主要是由()引起。</w:t>
        <w:br/>
        <w:t>A.货币价值变动</w:t>
        <w:br/>
        <w:t>B.经济结构落后</w:t>
        <w:br/>
        <w:t>C.国民收入变动</w:t>
        <w:br/>
        <w:t>D.经济循环周期</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88、安全出口标志灯和疏散标志灯的安装高度分别以(</w:t>
      </w:r>
      <w:r>
        <w:t xml:space="preserve"> </w:t>
      </w:r>
    </w:p>
    <w:p>
      <w:r>
        <w:t xml:space="preserve">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【答案】：D</w:t>
      </w:r>
      <w:r>
        <w:t xml:space="preserve"> </w:t>
      </w:r>
    </w:p>
    <w:p>
      <w:r>
        <w:t>89、由企业购买或雇佣任何生产要素所发生的成本是()。</w:t>
        <w:br/>
        <w:t>A.显性成本</w:t>
        <w:br/>
        <w:t>B.隐性成本</w:t>
        <w:br/>
        <w:t>C.机会成本</w:t>
        <w:br/>
        <w:t>D.边际成本</w:t>
        <w:br/>
        <w:br/>
        <w:t xml:space="preserve">【答案】：A </w:t>
      </w:r>
    </w:p>
    <w:p>
      <w:r>
        <w:t>90、生活污水需经化粪池处理时，粪便污水与生活污水宜(  )排出。</w:t>
        <w:br/>
        <w:t>A.合流</w:t>
        <w:br/>
        <w:t>B.分流</w:t>
        <w:br/>
        <w:t>C.先合流再分流</w:t>
        <w:br/>
        <w:t>D.先分流再合流</w:t>
        <w:br/>
        <w:br/>
        <w:t xml:space="preserve">【答案】：B </w:t>
      </w:r>
    </w:p>
    <w:p>
      <w:r>
        <w:t>91、下列关于长期平均成本和短期平均成本关系的说法，正确的是()。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92、总需求曲线向下倾斜的原因是()。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【答案】：D</w:t>
      </w:r>
      <w:r>
        <w:t xml:space="preserve"> </w:t>
      </w:r>
    </w:p>
    <w:p>
      <w:r>
        <w:t>93、古典总供给曲线存在的条件是()。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 xml:space="preserve">【答案】：D </w:t>
      </w:r>
    </w:p>
    <w:p>
      <w:r>
        <w:t>94、下列关于政府政策失灵的叙述正确的是()。</w:t>
        <w:br/>
        <w:t>A.指政府制定和执行的政策扭曲环境和资源使用的真实成本，从而导致环境污染和生态破坏</w:t>
        <w:br/>
        <w:t>B.指政府制定和执行的政策反应环境和资源使用的真实成本所导致的环境污染和破坏</w:t>
        <w:br/>
        <w:t>C.由于市场存在不完全性导致市场经济作用被削弱的现象</w:t>
        <w:br/>
        <w:t>D.由于市场存在不完全性导致市场经济作用被加强的现象</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95、国际储备的基本功能是()。</w:t>
        <w:br/>
        <w:t>A.稳定本币汇率</w:t>
        <w:br/>
        <w:t>B.维持国际资信</w:t>
        <w:br/>
        <w:t>C.维持投资环境</w:t>
        <w:br/>
        <w:t>D.弥补国际收支逆差</w:t>
        <w:br/>
        <w:br/>
        <w:t xml:space="preserve">【答案】：D </w:t>
      </w:r>
    </w:p>
    <w:p>
      <w:r>
        <w:t>96、()主张对工业、农业、外贸、消费品生产、资本品生产和基础设施等国民经济各部门同时但按不同比例地进行大规模投资，使国民经济各部门按不同比例全面发展，一举实现工业化。</w:t>
        <w:br/>
        <w:t>A.温和的平衡增长理论</w:t>
        <w:br/>
        <w:t>B.完美的平衡增长理论</w:t>
        <w:br/>
        <w:t>C.极端的平衡增长理论</w:t>
        <w:br/>
        <w:t>D.不平衡增长理论</w:t>
        <w:br/>
        <w:br/>
        <w:t xml:space="preserve">【答案】：A </w:t>
      </w:r>
    </w:p>
    <w:p>
      <w:r>
        <w:t>97、目前，在我国的许多地区，小造纸厂、小化工厂、小炼油厂遍地开花，造成了严重的环境污染，但却未付出相应的补偿，从经济学的角度来看，上述现象属于()。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 xml:space="preserve">【答案】：A </w:t>
      </w:r>
    </w:p>
    <w:p>
      <w:r>
        <w:t>98、钢管、钢罐一旦被雷击穿，其介质对周围环境造成危险时，其壁厚不得小于多少毫米允许作为接闪器？(  )</w:t>
        <w:br/>
        <w:t>A.0.5mm</w:t>
        <w:br/>
        <w:t>B.2mm</w:t>
        <w:br/>
        <w:t>C.2.5mm</w:t>
        <w:br/>
        <w:t>D.4mm</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99、关于宏观经济发展目标，下列说法中正确的是()。</w:t>
        <w:br/>
        <w:t>A.充分就业，指百分之百就业</w:t>
        <w:br/>
        <w:t>B.价格稳定，指商品价格固定不变</w:t>
        <w:br/>
        <w:t>C.国际收支平衡，指国际收支差额很小</w:t>
        <w:br/>
        <w:t>D.经济增长，指产出增长与居民收入增长</w:t>
        <w:br/>
        <w:br/>
        <w:t>【答案】：D</w:t>
      </w:r>
      <w:r>
        <w:t xml:space="preserve"> </w:t>
      </w:r>
    </w:p>
    <w:p>
      <w:r>
        <w:t>100、当总效用达到最大值时，边际效用是()。</w:t>
        <w:br/>
        <w:t>A.正值</w:t>
        <w:br/>
        <w:t>B.负值</w:t>
        <w:br/>
        <w:t>C.达到最大值</w:t>
        <w:br/>
        <w:t>D.0</w:t>
        <w:br/>
        <w:br/>
        <w:t xml:space="preserve">【答案】：D </w:t>
      </w:r>
    </w:p>
    <w:p>
      <w:r>
        <w:t>101、关于价格水平、总供给和总需求之间的关系，下列说法错误的是()。</w:t>
        <w:br/>
        <w:t>A.总需求和总供给的比例关系决定价格总水平</w:t>
        <w:br/>
        <w:t>B.价格总水平上升时，总需求减少</w:t>
        <w:br/>
        <w:t>C.从长期来看，总供给变动与价格总水平无关</w:t>
        <w:br/>
        <w:t>D.从短期来看，价格总水平与总供给反方向变动</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102、某国在某年的经济状况分别为：国际收支的经常项目逆差350亿美元，资本项目顺差280亿美元；年底的未清偿外债余额为460亿美元，其中短期外债占70％；国民生产总值3820亿美元。</w:t>
        <w:br/>
        <w:t>A.超过</w:t>
        <w:br/>
        <w:t>B.未超过</w:t>
        <w:br/>
        <w:t>C.持平</w:t>
        <w:br/>
        <w:t>D.远远超过</w:t>
        <w:br/>
        <w:br/>
        <w:t xml:space="preserve">【答案】：B </w:t>
      </w:r>
    </w:p>
    <w:p>
      <w:r>
        <w:t>103、除按规定分得本期固定股息外，还可再参与本期剩余盈利分配的优先股，称为()。</w:t>
        <w:br/>
        <w:t>A.累积优先股</w:t>
        <w:br/>
        <w:t>B.非累积优先股</w:t>
        <w:br/>
        <w:t>C.参与优先股</w:t>
        <w:br/>
        <w:t>D.股息可调优先股</w:t>
        <w:br/>
        <w:br/>
        <w:t xml:space="preserve">【答案】：C </w:t>
      </w:r>
    </w:p>
    <w:p>
      <w:r>
        <w:t>104、在买卖双方达成协议后，协议的一方利用信息不对称，通过改变自己行为来损害对方的利益，这种现象称为()。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r>
        <w:t>105、当一个垄断竞争厂商实现短期均衡时，以下表述正确的是()。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106、截留中水原水悬浮物的设备有(</w:t>
      </w:r>
      <w:r>
        <w:t xml:space="preserve"> </w:t>
      </w:r>
    </w:p>
    <w:p>
      <w:r>
        <w:t xml:space="preserve"> )。</w:t>
        <w:br/>
        <w:t>A.生物处理构筑物</w:t>
        <w:br/>
        <w:t>B.消毒投药设备</w:t>
        <w:br/>
        <w:t>C.提升水设备和电气控制设备</w:t>
        <w:br/>
        <w:t>D.格栅、毛发去除器、油水分离器、沉淀池、过滤器等</w:t>
        <w:br/>
        <w:br/>
        <w:t>【答案】：D</w:t>
      </w:r>
      <w:r>
        <w:t xml:space="preserve"> </w:t>
      </w:r>
    </w:p>
    <w:p>
      <w:r>
        <w:t>107、在跨期消费选择中，利率升高会导致()。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r>
        <w:t>108、下列说法不正确的是()。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r>
        <w:t>109、经济学可以定义为()。</w:t>
        <w:br/>
        <w:t>A.政府对市场的调控</w:t>
        <w:br/>
        <w:t>B.企业赚取利润的活动</w:t>
        <w:br/>
        <w:t>C.对稀缺资源诸多用途的最合理配置的研究</w:t>
        <w:br/>
        <w:t>D.个人的生财之道</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110、厂商要素需求曲线向右下方倾斜的原因是()。</w:t>
        <w:br/>
        <w:t>A.边际成本递减</w:t>
        <w:br/>
        <w:t>B.边际效用递减</w:t>
        <w:br/>
        <w:t>C.边际生产力递减</w:t>
        <w:br/>
        <w:t>D.边际报酬递减</w:t>
        <w:br/>
        <w:br/>
        <w:t>【答案】：C</w:t>
      </w:r>
      <w:r>
        <w:t xml:space="preserve"> </w:t>
      </w:r>
    </w:p>
    <w:p>
      <w:r>
        <w:t>111、实行严格外汇管制的国家，储备保有量可相对()。</w:t>
        <w:br/>
        <w:t>A.较多</w:t>
        <w:br/>
        <w:t>B.较少</w:t>
        <w:br/>
        <w:t>C.关系不大</w:t>
        <w:br/>
        <w:t>D.无法判断</w:t>
        <w:br/>
        <w:br/>
        <w:t xml:space="preserve">【答案】：B </w:t>
      </w:r>
    </w:p>
    <w:p>
      <w:r>
        <w:t xml:space="preserve">112、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  </w:t>
        <w:br/>
        <w:t>A.5万元，0万元，5万元，10万元</w:t>
        <w:br/>
        <w:t>B.10万元，0万元，-7万元，3万元</w:t>
        <w:br/>
        <w:t>C.3万元，5万元，7万元.3万元</w:t>
        <w:br/>
        <w:t>D.7万元，3万元，3万元，5万元</w:t>
        <w:br/>
        <w:br/>
        <w:t xml:space="preserve">【答案】：B </w:t>
      </w:r>
    </w:p>
    <w:p>
      <w:r>
        <w:t>113、某市拥有100万人口，其中从业人数80万，登记失业人数5万，该市失业率为()。</w:t>
        <w:br/>
        <w:t>A.5%</w:t>
        <w:br/>
        <w:t>B.5.9%</w:t>
        <w:br/>
        <w:t>C.6.8%</w:t>
        <w:br/>
        <w:t>D.7%</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114、说明某一时点上汇率决定的理论是()。</w:t>
        <w:br/>
        <w:t>A.利率平价理论</w:t>
        <w:br/>
        <w:t>B.货币主义理论</w:t>
        <w:br/>
        <w:t>C.绝对购买力平价理论</w:t>
        <w:br/>
        <w:t>D.相对购买力平价理论</w:t>
        <w:br/>
        <w:br/>
        <w:t>【答案】：C</w:t>
      </w:r>
      <w:r>
        <w:t xml:space="preserve"> </w:t>
      </w:r>
    </w:p>
    <w:p>
      <w:r>
        <w:t>115、当经济过热时，政府应采取的财政政策包括()。</w:t>
        <w:br/>
        <w:t>A.减少政府财政支出</w:t>
        <w:br/>
        <w:t>B.扩大财政赤字</w:t>
        <w:br/>
        <w:t>C.减少税收</w:t>
        <w:br/>
        <w:t>D.增加货币供给量</w:t>
        <w:br/>
        <w:br/>
        <w:t xml:space="preserve">【答案】：A </w:t>
      </w:r>
    </w:p>
    <w:p>
      <w:r>
        <w:t>116、基数效用论和序数效用论的主要区别是()。</w:t>
        <w:br/>
        <w:t>A.边际效用是否递减</w:t>
        <w:br/>
        <w:t>B.效用是否可加总</w:t>
        <w:br/>
        <w:t>C.效用函数是否线性</w:t>
        <w:br/>
        <w:t>D.效用是否客观</w:t>
        <w:br/>
        <w:br/>
        <w:t xml:space="preserve">【答案】：B </w:t>
      </w:r>
    </w:p>
    <w:p>
      <w:r>
        <w:t>117、一般而言，下列商品中哪一种需求价格弹性最大。()</w:t>
        <w:br/>
        <w:t>A.蔬菜</w:t>
        <w:br/>
        <w:t>B.洗发水</w:t>
        <w:br/>
        <w:t>C.打印纸</w:t>
        <w:br/>
        <w:t>D.手机</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r>
        <w:t>118、具有腐蚀性气体的厂房或相对湿度较大的房间，宜采用(</w:t>
      </w:r>
      <w:r>
        <w:t xml:space="preserve"> </w:t>
      </w:r>
    </w:p>
    <w:p>
      <w:r>
        <w:t xml:space="preserve"> )。</w:t>
        <w:br/>
        <w:t>A.钢制柱型散热器</w:t>
        <w:br/>
        <w:t>B.钢制板型散热器</w:t>
        <w:br/>
        <w:t>C.钢制扁管散热器</w:t>
        <w:br/>
        <w:t>D.铸铁散热器</w:t>
        <w:br/>
        <w:br/>
        <w:t>【答案】：D</w:t>
      </w:r>
      <w:r>
        <w:t xml:space="preserve"> </w:t>
      </w:r>
    </w:p>
    <w:p>
      <w:r>
        <w:t>119、下列各种成本中，哪个成本的变动规律是向右下方倾斜？()</w:t>
        <w:br/>
        <w:t>A.平均同定成本</w:t>
        <w:br/>
        <w:t>B.平均可变成本</w:t>
        <w:br/>
        <w:t>C.短期边际成本</w:t>
        <w:br/>
        <w:t>D.短期总成本</w:t>
        <w:br/>
        <w:br/>
        <w:t xml:space="preserve">【答案】：A </w:t>
      </w:r>
    </w:p>
    <w:p>
      <w:r>
        <w:t>120、寡头垄断厂商的产品是()。</w:t>
        <w:br/>
        <w:t>A.同质的</w:t>
        <w:br/>
        <w:t>B.有差异的</w:t>
        <w:br/>
        <w:t>C.既可以是同质的，也可以是有差异的</w:t>
        <w:br/>
        <w:t>D.以上都不对</w:t>
        <w:br/>
        <w:br/>
        <w:t xml:space="preserve">【答案】：C </w:t>
      </w:r>
    </w:p>
    <w:p>
      <w:r>
        <w:t>121、相同规格的铸铁散热器，下列组合最有利于发挥每片散热器的散热能力的是(  )。</w:t>
        <w:br/>
        <w:t>A.每组片数＜6片</w:t>
        <w:br/>
        <w:t>B.每组片数6-10片</w:t>
        <w:br/>
        <w:t>C.每组片数11-20片</w:t>
        <w:br/>
        <w:t>D.每组片数＞20片</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122、判断经济效率一般采用()。</w:t>
        <w:br/>
        <w:t>A.帕累托标准</w:t>
        <w:br/>
        <w:t>B.资源配置</w:t>
        <w:br/>
        <w:t>C.市场占有率</w:t>
        <w:br/>
        <w:t>D.社会福利水平</w:t>
        <w:br/>
        <w:br/>
        <w:t>【答案】：A</w:t>
      </w:r>
      <w:r>
        <w:t xml:space="preserve"> </w:t>
      </w:r>
    </w:p>
    <w:p>
      <w:r>
        <w:t>123、总供求的不平衡在市场经济中引起物价水平的变动：当GDP＜I+C+(X-M)时，物价()。</w:t>
        <w:br/>
        <w:t>A.不变</w:t>
        <w:br/>
        <w:t>B.下降</w:t>
        <w:br/>
        <w:t>C.上升</w:t>
        <w:br/>
        <w:t>D.无法确定</w:t>
        <w:br/>
        <w:br/>
        <w:t xml:space="preserve">【答案】：C </w:t>
      </w:r>
    </w:p>
    <w:p>
      <w:r>
        <w:t>124、在伦敦的一家第一流银行借款给同城的另一家第一流银行所使用的利率简称()。</w:t>
        <w:br/>
        <w:t>A.LIBOR</w:t>
        <w:br/>
        <w:t>B.NIBOR</w:t>
        <w:br/>
        <w:t>C.SIBOR</w:t>
        <w:br/>
        <w:t>D.HIBOR</w:t>
        <w:br/>
        <w:br/>
        <w:t xml:space="preserve">【答案】：A </w:t>
      </w:r>
    </w:p>
    <w:p>
      <w:r>
        <w:t>125、放散热量的房间，自然通风时仅考虑(  )。</w:t>
        <w:br/>
        <w:t>A.热压</w:t>
        <w:br/>
        <w:t>B.风压</w:t>
        <w:br/>
        <w:t>C.高度</w:t>
        <w:br/>
        <w:t>D.窗大小</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p>
    <w:p>
      <w:r>
        <w:t>126、离岸金融活动的主要业务是()。</w:t>
        <w:br/>
        <w:t>A.货币业务</w:t>
        <w:br/>
        <w:t>B.债券业务</w:t>
        <w:br/>
        <w:t>C.股票业务</w:t>
        <w:br/>
        <w:t>D.期货业务</w:t>
        <w:br/>
        <w:br/>
        <w:t>【答案】：A</w:t>
      </w:r>
      <w:r>
        <w:t xml:space="preserve"> </w:t>
      </w:r>
    </w:p>
    <w:p>
      <w:r>
        <w:t>127、下列情况中，“挤出”效应可能很大的是()。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128、下列高层民用建筑特定部位应设排烟设施的是(  )。</w:t>
        <w:br/>
        <w:t>A.高层建筑</w:t>
        <w:br/>
        <w:t>B.一类高层建筑和二类高层建筑</w:t>
        <w:br/>
        <w:t>C.-类高层建筑和建筑高度超过32m的二类高层建筑</w:t>
        <w:br/>
        <w:t>D.超过50m的一类公建和建筑高度超过100m的居住建筑</w:t>
        <w:br/>
        <w:br/>
        <w:t xml:space="preserve">【答案】：C </w:t>
      </w:r>
    </w:p>
    <w:p>
      <w:r>
        <w:t>129、债券价格波动的基本特征是()。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130、车间工人的生活用水定额应根据(</w:t>
      </w:r>
      <w:r>
        <w:t xml:space="preserve"> </w:t>
      </w:r>
    </w:p>
    <w:p>
      <w:r>
        <w:t xml:space="preserve"> )确定。</w:t>
        <w:br/>
        <w:t>A.工艺要求</w:t>
        <w:br/>
        <w:t>B.车间性质</w:t>
        <w:br/>
        <w:t>C.计划用水指标</w:t>
        <w:br/>
        <w:t>D.设备要求</w:t>
        <w:br/>
        <w:br/>
        <w:t>【答案】：B</w:t>
      </w:r>
      <w:r>
        <w:t xml:space="preserve"> </w:t>
      </w:r>
    </w:p>
    <w:p>
      <w:r>
        <w:t>131、使用自有资金也应计算利息收入，这种利息从成本角度看是()。</w:t>
        <w:br/>
        <w:t>A.固定成本</w:t>
        <w:br/>
        <w:t>B.隐性成本</w:t>
        <w:br/>
        <w:t>C.会计成本</w:t>
        <w:br/>
        <w:t>D.生产成本</w:t>
        <w:br/>
        <w:br/>
        <w:t xml:space="preserve">【答案】：B </w:t>
      </w:r>
    </w:p>
    <w:p>
      <w:r>
        <w:t>132、循环水泵的设计下列要求不符合规范的是(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133、假设2012年1月8日外汇市场汇率行情如下：伦敦市场1英镑=1.42美元，纽约市场1美元=1.58加元，多伦多市场100英镑=220加元，如果一个投机者投入100万英镑套汇，那么()。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134、各国货币政策的首要目标()。</w:t>
        <w:br/>
        <w:t>A.经济增长</w:t>
        <w:br/>
        <w:t>B.国际收支平衡</w:t>
        <w:br/>
        <w:t>C.稳定物价</w:t>
        <w:br/>
        <w:t>D.充分就业</w:t>
        <w:br/>
        <w:br/>
        <w:t xml:space="preserve">【答案】：C </w:t>
      </w:r>
    </w:p>
    <w:p>
      <w:r>
        <w:t>135、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 xml:space="preserve">【答案】：C </w:t>
      </w:r>
    </w:p>
    <w:p>
      <w:r>
        <w:t>136、哈罗德一多马模型认为促进经济增长最重要的因素是()。</w:t>
        <w:br/>
        <w:t>A.新型的生产技术和销售技术</w:t>
        <w:br/>
        <w:t>B.劳动者的知识和能力</w:t>
        <w:br/>
        <w:t>C.储蓄和投资</w:t>
        <w:br/>
        <w:t>D.拥有大量的资源</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137、下列表述中，正确的是()。</w:t>
        <w:br/>
        <w:t>A.生产要素的边际技术替代率递减是规模报酬递减造成的</w:t>
        <w:br/>
        <w:t>B.边际收益递减是规模报酬递减造成的</w:t>
        <w:br/>
        <w:t>C.规模报酬递减是边际收益递减规律造成的</w:t>
        <w:br/>
        <w:t>D.生产要素的边际技术替代率递减是边际收益递减规律造成的</w:t>
        <w:br/>
        <w:br/>
        <w:t>【答案】：D</w:t>
      </w:r>
      <w:r>
        <w:t xml:space="preserve"> </w:t>
      </w:r>
    </w:p>
    <w:p>
      <w:r>
        <w:t>138、某人愿意用20元买第一件衬衫，愿意用35元买第二件衬衫。第二件衬衫的边际效用是()。</w:t>
        <w:br/>
        <w:t>A.55</w:t>
        <w:br/>
        <w:t>B.35</w:t>
        <w:br/>
        <w:t>C.15</w:t>
        <w:br/>
        <w:t>D.27.5</w:t>
        <w:br/>
        <w:br/>
        <w:t xml:space="preserve">【答案】：C </w:t>
      </w:r>
    </w:p>
    <w:p>
      <w:r>
        <w:t>139、下列不属于通常所说的外汇的是()。</w:t>
        <w:br/>
        <w:t>A.以外币表示的银行汇票</w:t>
        <w:br/>
        <w:t>B.以外币表示的有价证券</w:t>
        <w:br/>
        <w:t>C.以外币表示的支票</w:t>
        <w:br/>
        <w:t>D.以外币表示的银行存款</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140、在开放经济条件下，IS曲线反映了利率和国民收入之间的关系，其均衡的条件为()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r>
        <w:t>141、有关自动喷水灭火系统对水源的要求，以下错误的是(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r>
        <w:t>142、全空气定风量系统的送风管一般设在走廊或房间的吊顶内，利用吊顶空间作为回风道，这样要求梁下至吊顶高度为(  )m。</w:t>
        <w:br/>
        <w:t>A.≥0.3</w:t>
        <w:br/>
        <w:t>B.≥0.4</w:t>
        <w:br/>
        <w:t>C.≥0.6</w:t>
        <w:br/>
        <w:t>D.≥0.9</w:t>
        <w:br/>
        <w:br/>
        <w:t xml:space="preserve">【答案】：C </w:t>
      </w:r>
    </w:p>
    <w:p>
      <w:r>
        <w:t>143、在风管系统中能防止火焰扩散的设施是(  )。</w:t>
        <w:br/>
        <w:t>A.防火卷帘</w:t>
        <w:br/>
        <w:t>B.防火阀</w:t>
        <w:br/>
        <w:t>C.排烟阀</w:t>
        <w:br/>
        <w:t>D.空气幕</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144、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【答案】：D</w:t>
      </w:r>
      <w:r>
        <w:t xml:space="preserve"> </w:t>
      </w:r>
    </w:p>
    <w:p>
      <w:r>
        <w:t>145、下列各项中，属于完全垄断的行业是()</w:t>
        <w:br/>
        <w:t>A.商业银行</w:t>
        <w:br/>
        <w:t>B.通信企业</w:t>
        <w:br/>
        <w:t>C.汽车、石油、天然气</w:t>
        <w:br/>
        <w:t>D.公共事业</w:t>
        <w:br/>
        <w:br/>
        <w:t xml:space="preserve">【答案】：D </w:t>
      </w:r>
    </w:p>
    <w:p>
      <w:r>
        <w:t>146、在蒙代尔一弗莱明模型中，IS曲线向右下方倾斜，是因为()。</w:t>
        <w:br/>
        <w:t>A.进口与汇率负相关</w:t>
        <w:br/>
        <w:t>B.净出口与汇率负相关</w:t>
        <w:br/>
        <w:t>C.出口与汇率正相关</w:t>
        <w:br/>
        <w:t>D.进出口与汇率正相关</w:t>
        <w:br/>
        <w:br/>
        <w:t xml:space="preserve">【答案】：B </w:t>
      </w:r>
    </w:p>
    <w:p>
      <w:r>
        <w:t>147、高位水箱内消防贮水量的计算按(  )mⅠn的建筑消防水量考虑。</w:t>
        <w:br/>
        <w:t>A.5</w:t>
        <w:br/>
        <w:t>B.10</w:t>
        <w:br/>
        <w:t>C.15</w:t>
        <w:br/>
        <w:t>D.20</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148、下列那一项不会使咖啡的需求曲线右移？()</w:t>
        <w:br/>
        <w:t>A.袋泡茶价格上升</w:t>
        <w:br/>
        <w:t>B.咖啡伴侣价格下降</w:t>
        <w:br/>
        <w:t>C.消费者收入增加</w:t>
        <w:br/>
        <w:t>D.咖啡价格下降</w:t>
        <w:br/>
        <w:t>E.对咖啡因害处的关注减少</w:t>
        <w:br/>
        <w:t>【答案】：D</w:t>
      </w:r>
      <w:r>
        <w:t xml:space="preserve"> </w:t>
      </w:r>
    </w:p>
    <w:p>
      <w:r>
        <w:t>149、对于两台冷水机组的冷却水泵(一次泵)，下列设备合适的是(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150、如果玉米是猪的一种饲料，则对玉米市场的最低限价会导致()。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t>151、以下选项中，不属于影响产品供给的因素的是()。</w:t>
        <w:br/>
        <w:t>A.产品价格</w:t>
        <w:br/>
        <w:t>B.生产成本</w:t>
        <w:br/>
        <w:t>C.消费者个人收入</w:t>
        <w:br/>
        <w:t>D.预期</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152、从国民生产总值减去()，得到国民生产净值。</w:t>
        <w:br/>
        <w:t>A.折旧</w:t>
        <w:br/>
        <w:t>B.原材料支出</w:t>
        <w:br/>
        <w:t>C.直接税</w:t>
        <w:br/>
        <w:t>D.政府津贴</w:t>
        <w:br/>
        <w:br/>
        <w:t>【答案】：A</w:t>
      </w:r>
      <w:r>
        <w:t xml:space="preserve"> </w:t>
      </w:r>
    </w:p>
    <w:p>
      <w:r>
        <w:t>153、建筑内消火栓水带的长度不应超过(  )m。</w:t>
        <w:br/>
        <w:t>A.15</w:t>
        <w:br/>
        <w:t>B.20</w:t>
        <w:br/>
        <w:t>C.25</w:t>
        <w:br/>
        <w:t>D.30</w:t>
        <w:br/>
        <w:br/>
        <w:t xml:space="preserve">【答案】：C </w:t>
      </w:r>
    </w:p>
    <w:p>
      <w:r>
        <w:t>154、在完全垄断市场上，垄断生产厂商能获得超额利润主要是因为()。</w:t>
        <w:br/>
        <w:t>A.实现了卖方垄断</w:t>
        <w:br/>
        <w:t>B.实现了买方垄断</w:t>
        <w:br/>
        <w:t>C.对产品进行了创新</w:t>
        <w:br/>
        <w:t>D.新厂商容易进入</w:t>
        <w:br/>
        <w:br/>
        <w:t xml:space="preserve">【答案】：A </w:t>
      </w:r>
    </w:p>
    <w:p>
      <w:r>
        <w:t>155、财政政策在财政收入方面采取的措施是()。</w:t>
        <w:br/>
        <w:t>A.增税或减税</w:t>
        <w:br/>
        <w:t>B.增加政府开支和减少政府开支</w:t>
        <w:br/>
        <w:t>C.增税</w:t>
        <w:br/>
        <w:t>D.减税</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https://d.book118.com/066005211042010100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66005211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