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调节阀项目规划设计纲要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43" w:history="1">
        <w:r>
          <w:rPr>
            <w:rFonts w:ascii="仿宋" w:eastAsia="仿宋" w:hAnsi="仿宋" w:cs="仿宋" w:hint="eastAsia"/>
            <w:lang w:eastAsia="zh-CN"/>
          </w:rPr>
          <w:t>概论</w:t>
        </w:r>
        <w:r>
          <w:tab/>
        </w:r>
        <w:r>
          <w:fldChar w:fldCharType="begin"/>
        </w:r>
        <w:r>
          <w:instrText xml:space="preserve"> PAGEREF _Toc21143 \h </w:instrText>
        </w:r>
        <w:r>
          <w:fldChar w:fldCharType="separate"/>
        </w:r>
        <w:r>
          <w:t>3</w:t>
        </w:r>
        <w:r>
          <w:fldChar w:fldCharType="end"/>
        </w:r>
      </w:hyperlink>
    </w:p>
    <w:p>
      <w:pPr>
        <w:pStyle w:val="TOC1"/>
        <w:tabs>
          <w:tab w:val="right" w:leader="dot" w:pos="8306"/>
        </w:tabs>
      </w:pPr>
      <w:hyperlink w:anchor="_Toc28221" w:history="1">
        <w:r>
          <w:rPr>
            <w:rFonts w:ascii="仿宋" w:eastAsia="仿宋" w:hAnsi="仿宋" w:cs="仿宋" w:hint="eastAsia"/>
            <w:lang w:eastAsia="zh-CN"/>
          </w:rPr>
          <w:t>一、调节阀项目土建工程</w:t>
        </w:r>
        <w:r>
          <w:tab/>
        </w:r>
        <w:r>
          <w:fldChar w:fldCharType="begin"/>
        </w:r>
        <w:r>
          <w:instrText xml:space="preserve"> PAGEREF _Toc28221 \h </w:instrText>
        </w:r>
        <w:r>
          <w:fldChar w:fldCharType="separate"/>
        </w:r>
        <w:r>
          <w:t>3</w:t>
        </w:r>
        <w:r>
          <w:fldChar w:fldCharType="end"/>
        </w:r>
      </w:hyperlink>
    </w:p>
    <w:p>
      <w:pPr>
        <w:pStyle w:val="TOC2"/>
        <w:tabs>
          <w:tab w:val="right" w:leader="dot" w:pos="8306"/>
        </w:tabs>
      </w:pPr>
      <w:hyperlink w:anchor="_Toc6045" w:history="1">
        <w:r>
          <w:rPr>
            <w:rFonts w:ascii="仿宋" w:eastAsia="仿宋" w:hAnsi="仿宋" w:cs="仿宋" w:hint="eastAsia"/>
            <w:lang w:eastAsia="zh-CN"/>
          </w:rPr>
          <w:t>(一)、建筑工程设计原则</w:t>
        </w:r>
        <w:r>
          <w:tab/>
        </w:r>
        <w:r>
          <w:fldChar w:fldCharType="begin"/>
        </w:r>
        <w:r>
          <w:instrText xml:space="preserve"> PAGEREF _Toc6045 \h </w:instrText>
        </w:r>
        <w:r>
          <w:fldChar w:fldCharType="separate"/>
        </w:r>
        <w:r>
          <w:t>3</w:t>
        </w:r>
        <w:r>
          <w:fldChar w:fldCharType="end"/>
        </w:r>
      </w:hyperlink>
    </w:p>
    <w:p>
      <w:pPr>
        <w:pStyle w:val="TOC2"/>
        <w:tabs>
          <w:tab w:val="right" w:leader="dot" w:pos="8306"/>
        </w:tabs>
      </w:pPr>
      <w:hyperlink w:anchor="_Toc31611" w:history="1">
        <w:r>
          <w:rPr>
            <w:rFonts w:ascii="仿宋" w:eastAsia="仿宋" w:hAnsi="仿宋" w:cs="仿宋" w:hint="eastAsia"/>
            <w:lang w:eastAsia="zh-CN"/>
          </w:rPr>
          <w:t>(二)、土建工程设计年限及安全等级</w:t>
        </w:r>
        <w:r>
          <w:tab/>
        </w:r>
        <w:r>
          <w:fldChar w:fldCharType="begin"/>
        </w:r>
        <w:r>
          <w:instrText xml:space="preserve"> PAGEREF _Toc31611 \h </w:instrText>
        </w:r>
        <w:r>
          <w:fldChar w:fldCharType="separate"/>
        </w:r>
        <w:r>
          <w:t>4</w:t>
        </w:r>
        <w:r>
          <w:fldChar w:fldCharType="end"/>
        </w:r>
      </w:hyperlink>
    </w:p>
    <w:p>
      <w:pPr>
        <w:pStyle w:val="TOC2"/>
        <w:tabs>
          <w:tab w:val="right" w:leader="dot" w:pos="8306"/>
        </w:tabs>
      </w:pPr>
      <w:hyperlink w:anchor="_Toc28948" w:history="1">
        <w:r>
          <w:rPr>
            <w:rFonts w:ascii="仿宋" w:eastAsia="仿宋" w:hAnsi="仿宋" w:cs="仿宋" w:hint="eastAsia"/>
            <w:lang w:eastAsia="zh-CN"/>
          </w:rPr>
          <w:t>(三)、建筑工程设计总体要求</w:t>
        </w:r>
        <w:r>
          <w:tab/>
        </w:r>
        <w:r>
          <w:fldChar w:fldCharType="begin"/>
        </w:r>
        <w:r>
          <w:instrText xml:space="preserve"> PAGEREF _Toc28948 \h </w:instrText>
        </w:r>
        <w:r>
          <w:fldChar w:fldCharType="separate"/>
        </w:r>
        <w:r>
          <w:t>5</w:t>
        </w:r>
        <w:r>
          <w:fldChar w:fldCharType="end"/>
        </w:r>
      </w:hyperlink>
    </w:p>
    <w:p>
      <w:pPr>
        <w:pStyle w:val="TOC2"/>
        <w:tabs>
          <w:tab w:val="right" w:leader="dot" w:pos="8306"/>
        </w:tabs>
      </w:pPr>
      <w:hyperlink w:anchor="_Toc10525" w:history="1">
        <w:r>
          <w:rPr>
            <w:rFonts w:ascii="仿宋" w:eastAsia="仿宋" w:hAnsi="仿宋" w:cs="仿宋" w:hint="eastAsia"/>
            <w:lang w:eastAsia="zh-CN"/>
          </w:rPr>
          <w:t>(四)、土建工程建设指标</w:t>
        </w:r>
        <w:r>
          <w:tab/>
        </w:r>
        <w:r>
          <w:fldChar w:fldCharType="begin"/>
        </w:r>
        <w:r>
          <w:instrText xml:space="preserve"> PAGEREF _Toc10525 \h </w:instrText>
        </w:r>
        <w:r>
          <w:fldChar w:fldCharType="separate"/>
        </w:r>
        <w:r>
          <w:t>6</w:t>
        </w:r>
        <w:r>
          <w:fldChar w:fldCharType="end"/>
        </w:r>
      </w:hyperlink>
    </w:p>
    <w:p>
      <w:pPr>
        <w:pStyle w:val="TOC1"/>
        <w:tabs>
          <w:tab w:val="right" w:leader="dot" w:pos="8306"/>
        </w:tabs>
      </w:pPr>
      <w:hyperlink w:anchor="_Toc311" w:history="1">
        <w:r>
          <w:rPr>
            <w:rFonts w:ascii="仿宋" w:eastAsia="仿宋" w:hAnsi="仿宋" w:cs="仿宋" w:hint="eastAsia"/>
            <w:lang w:eastAsia="zh-CN"/>
          </w:rPr>
          <w:t>二、调节阀项目建设背景及必要性分析</w:t>
        </w:r>
        <w:r>
          <w:tab/>
        </w:r>
        <w:r>
          <w:fldChar w:fldCharType="begin"/>
        </w:r>
        <w:r>
          <w:instrText xml:space="preserve"> PAGEREF _Toc311 \h </w:instrText>
        </w:r>
        <w:r>
          <w:fldChar w:fldCharType="separate"/>
        </w:r>
        <w:r>
          <w:t>6</w:t>
        </w:r>
        <w:r>
          <w:fldChar w:fldCharType="end"/>
        </w:r>
      </w:hyperlink>
    </w:p>
    <w:p>
      <w:pPr>
        <w:pStyle w:val="TOC2"/>
        <w:tabs>
          <w:tab w:val="right" w:leader="dot" w:pos="8306"/>
        </w:tabs>
      </w:pPr>
      <w:hyperlink w:anchor="_Toc22580" w:history="1">
        <w:r>
          <w:rPr>
            <w:rFonts w:ascii="仿宋" w:eastAsia="仿宋" w:hAnsi="仿宋" w:cs="仿宋" w:hint="eastAsia"/>
            <w:lang w:eastAsia="zh-CN"/>
          </w:rPr>
          <w:t>(一)、调节阀项目背景分析</w:t>
        </w:r>
        <w:r>
          <w:tab/>
        </w:r>
        <w:r>
          <w:fldChar w:fldCharType="begin"/>
        </w:r>
        <w:r>
          <w:instrText xml:space="preserve"> PAGEREF _Toc22580 \h </w:instrText>
        </w:r>
        <w:r>
          <w:fldChar w:fldCharType="separate"/>
        </w:r>
        <w:r>
          <w:t>6</w:t>
        </w:r>
        <w:r>
          <w:fldChar w:fldCharType="end"/>
        </w:r>
      </w:hyperlink>
    </w:p>
    <w:p>
      <w:pPr>
        <w:pStyle w:val="TOC2"/>
        <w:tabs>
          <w:tab w:val="right" w:leader="dot" w:pos="8306"/>
        </w:tabs>
      </w:pPr>
      <w:hyperlink w:anchor="_Toc21903" w:history="1">
        <w:r>
          <w:rPr>
            <w:rFonts w:ascii="仿宋" w:eastAsia="仿宋" w:hAnsi="仿宋" w:cs="仿宋" w:hint="eastAsia"/>
            <w:lang w:eastAsia="zh-CN"/>
          </w:rPr>
          <w:t>(二)、调节阀项目建设必要性分析</w:t>
        </w:r>
        <w:r>
          <w:tab/>
        </w:r>
        <w:r>
          <w:fldChar w:fldCharType="begin"/>
        </w:r>
        <w:r>
          <w:instrText xml:space="preserve"> PAGEREF _Toc21903 \h </w:instrText>
        </w:r>
        <w:r>
          <w:fldChar w:fldCharType="separate"/>
        </w:r>
        <w:r>
          <w:t>8</w:t>
        </w:r>
        <w:r>
          <w:fldChar w:fldCharType="end"/>
        </w:r>
      </w:hyperlink>
    </w:p>
    <w:p>
      <w:pPr>
        <w:pStyle w:val="TOC1"/>
        <w:tabs>
          <w:tab w:val="right" w:leader="dot" w:pos="8306"/>
        </w:tabs>
      </w:pPr>
      <w:hyperlink w:anchor="_Toc13819" w:history="1">
        <w:r>
          <w:rPr>
            <w:rFonts w:ascii="仿宋" w:eastAsia="仿宋" w:hAnsi="仿宋" w:cs="仿宋" w:hint="eastAsia"/>
            <w:lang w:eastAsia="zh-CN"/>
          </w:rPr>
          <w:t>三、产品规划分析</w:t>
        </w:r>
        <w:r>
          <w:tab/>
        </w:r>
        <w:r>
          <w:fldChar w:fldCharType="begin"/>
        </w:r>
        <w:r>
          <w:instrText xml:space="preserve"> PAGEREF _Toc13819 \h </w:instrText>
        </w:r>
        <w:r>
          <w:fldChar w:fldCharType="separate"/>
        </w:r>
        <w:r>
          <w:t>9</w:t>
        </w:r>
        <w:r>
          <w:fldChar w:fldCharType="end"/>
        </w:r>
      </w:hyperlink>
    </w:p>
    <w:p>
      <w:pPr>
        <w:pStyle w:val="TOC2"/>
        <w:tabs>
          <w:tab w:val="right" w:leader="dot" w:pos="8306"/>
        </w:tabs>
      </w:pPr>
      <w:hyperlink w:anchor="_Toc11504" w:history="1">
        <w:r>
          <w:rPr>
            <w:rFonts w:ascii="仿宋" w:eastAsia="仿宋" w:hAnsi="仿宋" w:cs="仿宋" w:hint="eastAsia"/>
            <w:lang w:eastAsia="zh-CN"/>
          </w:rPr>
          <w:t>(一)、产品规划</w:t>
        </w:r>
        <w:r>
          <w:tab/>
        </w:r>
        <w:r>
          <w:fldChar w:fldCharType="begin"/>
        </w:r>
        <w:r>
          <w:instrText xml:space="preserve"> PAGEREF _Toc11504 \h </w:instrText>
        </w:r>
        <w:r>
          <w:fldChar w:fldCharType="separate"/>
        </w:r>
        <w:r>
          <w:t>9</w:t>
        </w:r>
        <w:r>
          <w:fldChar w:fldCharType="end"/>
        </w:r>
      </w:hyperlink>
    </w:p>
    <w:p>
      <w:pPr>
        <w:pStyle w:val="TOC2"/>
        <w:tabs>
          <w:tab w:val="right" w:leader="dot" w:pos="8306"/>
        </w:tabs>
      </w:pPr>
      <w:hyperlink w:anchor="_Toc23124" w:history="1">
        <w:r>
          <w:rPr>
            <w:rFonts w:ascii="仿宋" w:eastAsia="仿宋" w:hAnsi="仿宋" w:cs="仿宋" w:hint="eastAsia"/>
            <w:lang w:eastAsia="zh-CN"/>
          </w:rPr>
          <w:t>(二)、建设规模</w:t>
        </w:r>
        <w:r>
          <w:tab/>
        </w:r>
        <w:r>
          <w:fldChar w:fldCharType="begin"/>
        </w:r>
        <w:r>
          <w:instrText xml:space="preserve"> PAGEREF _Toc23124 \h </w:instrText>
        </w:r>
        <w:r>
          <w:fldChar w:fldCharType="separate"/>
        </w:r>
        <w:r>
          <w:t>10</w:t>
        </w:r>
        <w:r>
          <w:fldChar w:fldCharType="end"/>
        </w:r>
      </w:hyperlink>
    </w:p>
    <w:p>
      <w:pPr>
        <w:pStyle w:val="TOC1"/>
        <w:tabs>
          <w:tab w:val="right" w:leader="dot" w:pos="8306"/>
        </w:tabs>
      </w:pPr>
      <w:hyperlink w:anchor="_Toc19090" w:history="1">
        <w:r>
          <w:rPr>
            <w:rFonts w:ascii="仿宋" w:eastAsia="仿宋" w:hAnsi="仿宋" w:cs="仿宋" w:hint="eastAsia"/>
            <w:lang w:eastAsia="zh-CN"/>
          </w:rPr>
          <w:t>四、调节阀项目选址可行性分析</w:t>
        </w:r>
        <w:r>
          <w:tab/>
        </w:r>
        <w:r>
          <w:fldChar w:fldCharType="begin"/>
        </w:r>
        <w:r>
          <w:instrText xml:space="preserve"> PAGEREF _Toc19090 \h </w:instrText>
        </w:r>
        <w:r>
          <w:fldChar w:fldCharType="separate"/>
        </w:r>
        <w:r>
          <w:t>11</w:t>
        </w:r>
        <w:r>
          <w:fldChar w:fldCharType="end"/>
        </w:r>
      </w:hyperlink>
    </w:p>
    <w:p>
      <w:pPr>
        <w:pStyle w:val="TOC2"/>
        <w:tabs>
          <w:tab w:val="right" w:leader="dot" w:pos="8306"/>
        </w:tabs>
      </w:pPr>
      <w:hyperlink w:anchor="_Toc17162" w:history="1">
        <w:r>
          <w:rPr>
            <w:rFonts w:ascii="仿宋" w:eastAsia="仿宋" w:hAnsi="仿宋" w:cs="仿宋" w:hint="eastAsia"/>
            <w:lang w:eastAsia="zh-CN"/>
          </w:rPr>
          <w:t>(一)、调节阀项目选址</w:t>
        </w:r>
        <w:r>
          <w:tab/>
        </w:r>
        <w:r>
          <w:fldChar w:fldCharType="begin"/>
        </w:r>
        <w:r>
          <w:instrText xml:space="preserve"> PAGEREF _Toc17162 \h </w:instrText>
        </w:r>
        <w:r>
          <w:fldChar w:fldCharType="separate"/>
        </w:r>
        <w:r>
          <w:t>11</w:t>
        </w:r>
        <w:r>
          <w:fldChar w:fldCharType="end"/>
        </w:r>
      </w:hyperlink>
    </w:p>
    <w:p>
      <w:pPr>
        <w:pStyle w:val="TOC2"/>
        <w:tabs>
          <w:tab w:val="right" w:leader="dot" w:pos="8306"/>
        </w:tabs>
      </w:pPr>
      <w:hyperlink w:anchor="_Toc9913" w:history="1">
        <w:r>
          <w:rPr>
            <w:rFonts w:ascii="仿宋" w:eastAsia="仿宋" w:hAnsi="仿宋" w:cs="仿宋" w:hint="eastAsia"/>
            <w:lang w:eastAsia="zh-CN"/>
          </w:rPr>
          <w:t>(二)、用地控制指标</w:t>
        </w:r>
        <w:r>
          <w:tab/>
        </w:r>
        <w:r>
          <w:fldChar w:fldCharType="begin"/>
        </w:r>
        <w:r>
          <w:instrText xml:space="preserve"> PAGEREF _Toc9913 \h </w:instrText>
        </w:r>
        <w:r>
          <w:fldChar w:fldCharType="separate"/>
        </w:r>
        <w:r>
          <w:t>11</w:t>
        </w:r>
        <w:r>
          <w:fldChar w:fldCharType="end"/>
        </w:r>
      </w:hyperlink>
    </w:p>
    <w:p>
      <w:pPr>
        <w:pStyle w:val="TOC2"/>
        <w:tabs>
          <w:tab w:val="right" w:leader="dot" w:pos="8306"/>
        </w:tabs>
      </w:pPr>
      <w:hyperlink w:anchor="_Toc23122" w:history="1">
        <w:r>
          <w:rPr>
            <w:rFonts w:ascii="仿宋" w:eastAsia="仿宋" w:hAnsi="仿宋" w:cs="仿宋" w:hint="eastAsia"/>
            <w:lang w:eastAsia="zh-CN"/>
          </w:rPr>
          <w:t>(三)、节约用地措施</w:t>
        </w:r>
        <w:r>
          <w:tab/>
        </w:r>
        <w:r>
          <w:fldChar w:fldCharType="begin"/>
        </w:r>
        <w:r>
          <w:instrText xml:space="preserve"> PAGEREF _Toc23122 \h </w:instrText>
        </w:r>
        <w:r>
          <w:fldChar w:fldCharType="separate"/>
        </w:r>
        <w:r>
          <w:t>13</w:t>
        </w:r>
        <w:r>
          <w:fldChar w:fldCharType="end"/>
        </w:r>
      </w:hyperlink>
    </w:p>
    <w:p>
      <w:pPr>
        <w:pStyle w:val="TOC2"/>
        <w:tabs>
          <w:tab w:val="right" w:leader="dot" w:pos="8306"/>
        </w:tabs>
      </w:pPr>
      <w:hyperlink w:anchor="_Toc4550" w:history="1">
        <w:r>
          <w:rPr>
            <w:rFonts w:ascii="仿宋" w:eastAsia="仿宋" w:hAnsi="仿宋" w:cs="仿宋" w:hint="eastAsia"/>
            <w:lang w:eastAsia="zh-CN"/>
          </w:rPr>
          <w:t>(四)、总图布置方案</w:t>
        </w:r>
        <w:r>
          <w:tab/>
        </w:r>
        <w:r>
          <w:fldChar w:fldCharType="begin"/>
        </w:r>
        <w:r>
          <w:instrText xml:space="preserve"> PAGEREF _Toc4550 \h </w:instrText>
        </w:r>
        <w:r>
          <w:fldChar w:fldCharType="separate"/>
        </w:r>
        <w:r>
          <w:t>14</w:t>
        </w:r>
        <w:r>
          <w:fldChar w:fldCharType="end"/>
        </w:r>
      </w:hyperlink>
    </w:p>
    <w:p>
      <w:pPr>
        <w:pStyle w:val="TOC2"/>
        <w:tabs>
          <w:tab w:val="right" w:leader="dot" w:pos="8306"/>
        </w:tabs>
      </w:pPr>
      <w:hyperlink w:anchor="_Toc27167" w:history="1">
        <w:r>
          <w:rPr>
            <w:rFonts w:ascii="仿宋" w:eastAsia="仿宋" w:hAnsi="仿宋" w:cs="仿宋" w:hint="eastAsia"/>
            <w:lang w:eastAsia="zh-CN"/>
          </w:rPr>
          <w:t>(五)、选址综合评价</w:t>
        </w:r>
        <w:r>
          <w:tab/>
        </w:r>
        <w:r>
          <w:fldChar w:fldCharType="begin"/>
        </w:r>
        <w:r>
          <w:instrText xml:space="preserve"> PAGEREF _Toc27167 \h </w:instrText>
        </w:r>
        <w:r>
          <w:fldChar w:fldCharType="separate"/>
        </w:r>
        <w:r>
          <w:t>15</w:t>
        </w:r>
        <w:r>
          <w:fldChar w:fldCharType="end"/>
        </w:r>
      </w:hyperlink>
    </w:p>
    <w:p>
      <w:pPr>
        <w:pStyle w:val="TOC1"/>
        <w:tabs>
          <w:tab w:val="right" w:leader="dot" w:pos="8306"/>
        </w:tabs>
      </w:pPr>
      <w:hyperlink w:anchor="_Toc17577" w:history="1">
        <w:r>
          <w:rPr>
            <w:rFonts w:ascii="仿宋" w:eastAsia="仿宋" w:hAnsi="仿宋" w:cs="仿宋" w:hint="eastAsia"/>
            <w:lang w:eastAsia="zh-CN"/>
          </w:rPr>
          <w:t>五、工艺说明</w:t>
        </w:r>
        <w:r>
          <w:tab/>
        </w:r>
        <w:r>
          <w:fldChar w:fldCharType="begin"/>
        </w:r>
        <w:r>
          <w:instrText xml:space="preserve"> PAGEREF _Toc17577 \h </w:instrText>
        </w:r>
        <w:r>
          <w:fldChar w:fldCharType="separate"/>
        </w:r>
        <w:r>
          <w:t>16</w:t>
        </w:r>
        <w:r>
          <w:fldChar w:fldCharType="end"/>
        </w:r>
      </w:hyperlink>
    </w:p>
    <w:p>
      <w:pPr>
        <w:pStyle w:val="TOC2"/>
        <w:tabs>
          <w:tab w:val="right" w:leader="dot" w:pos="8306"/>
        </w:tabs>
      </w:pPr>
      <w:hyperlink w:anchor="_Toc11072" w:history="1">
        <w:r>
          <w:rPr>
            <w:rFonts w:ascii="仿宋" w:eastAsia="仿宋" w:hAnsi="仿宋" w:cs="仿宋" w:hint="eastAsia"/>
            <w:lang w:eastAsia="zh-CN"/>
          </w:rPr>
          <w:t>(一)、技术管理特点</w:t>
        </w:r>
        <w:r>
          <w:tab/>
        </w:r>
        <w:r>
          <w:fldChar w:fldCharType="begin"/>
        </w:r>
        <w:r>
          <w:instrText xml:space="preserve"> PAGEREF _Toc11072 \h </w:instrText>
        </w:r>
        <w:r>
          <w:fldChar w:fldCharType="separate"/>
        </w:r>
        <w:r>
          <w:t>16</w:t>
        </w:r>
        <w:r>
          <w:fldChar w:fldCharType="end"/>
        </w:r>
      </w:hyperlink>
    </w:p>
    <w:p>
      <w:pPr>
        <w:pStyle w:val="TOC2"/>
        <w:tabs>
          <w:tab w:val="right" w:leader="dot" w:pos="8306"/>
        </w:tabs>
      </w:pPr>
      <w:hyperlink w:anchor="_Toc29194" w:history="1">
        <w:r>
          <w:rPr>
            <w:rFonts w:ascii="仿宋" w:eastAsia="仿宋" w:hAnsi="仿宋" w:cs="仿宋" w:hint="eastAsia"/>
            <w:lang w:eastAsia="zh-CN"/>
          </w:rPr>
          <w:t>(二)、调节阀项目工艺技术设计方案</w:t>
        </w:r>
        <w:r>
          <w:tab/>
        </w:r>
        <w:r>
          <w:fldChar w:fldCharType="begin"/>
        </w:r>
        <w:r>
          <w:instrText xml:space="preserve"> PAGEREF _Toc29194 \h </w:instrText>
        </w:r>
        <w:r>
          <w:fldChar w:fldCharType="separate"/>
        </w:r>
        <w:r>
          <w:t>17</w:t>
        </w:r>
        <w:r>
          <w:fldChar w:fldCharType="end"/>
        </w:r>
      </w:hyperlink>
    </w:p>
    <w:p>
      <w:pPr>
        <w:pStyle w:val="TOC2"/>
        <w:tabs>
          <w:tab w:val="right" w:leader="dot" w:pos="8306"/>
        </w:tabs>
      </w:pPr>
      <w:hyperlink w:anchor="_Toc22127" w:history="1">
        <w:r>
          <w:rPr>
            <w:rFonts w:ascii="仿宋" w:eastAsia="仿宋" w:hAnsi="仿宋" w:cs="仿宋" w:hint="eastAsia"/>
            <w:lang w:eastAsia="zh-CN"/>
          </w:rPr>
          <w:t>(三)、设备选型方案</w:t>
        </w:r>
        <w:r>
          <w:tab/>
        </w:r>
        <w:r>
          <w:fldChar w:fldCharType="begin"/>
        </w:r>
        <w:r>
          <w:instrText xml:space="preserve"> PAGEREF _Toc22127 \h </w:instrText>
        </w:r>
        <w:r>
          <w:fldChar w:fldCharType="separate"/>
        </w:r>
        <w:r>
          <w:t>19</w:t>
        </w:r>
        <w:r>
          <w:fldChar w:fldCharType="end"/>
        </w:r>
      </w:hyperlink>
    </w:p>
    <w:p>
      <w:pPr>
        <w:pStyle w:val="TOC1"/>
        <w:tabs>
          <w:tab w:val="right" w:leader="dot" w:pos="8306"/>
        </w:tabs>
      </w:pPr>
      <w:hyperlink w:anchor="_Toc17833" w:history="1">
        <w:r>
          <w:rPr>
            <w:rFonts w:ascii="仿宋" w:eastAsia="仿宋" w:hAnsi="仿宋" w:cs="仿宋" w:hint="eastAsia"/>
            <w:lang w:eastAsia="zh-CN"/>
          </w:rPr>
          <w:t>六、调节阀项目可持续发展</w:t>
        </w:r>
        <w:r>
          <w:tab/>
        </w:r>
        <w:r>
          <w:fldChar w:fldCharType="begin"/>
        </w:r>
        <w:r>
          <w:instrText xml:space="preserve"> PAGEREF _Toc17833 \h </w:instrText>
        </w:r>
        <w:r>
          <w:fldChar w:fldCharType="separate"/>
        </w:r>
        <w:r>
          <w:t>20</w:t>
        </w:r>
        <w:r>
          <w:fldChar w:fldCharType="end"/>
        </w:r>
      </w:hyperlink>
    </w:p>
    <w:p>
      <w:pPr>
        <w:pStyle w:val="TOC2"/>
        <w:tabs>
          <w:tab w:val="right" w:leader="dot" w:pos="8306"/>
        </w:tabs>
      </w:pPr>
      <w:hyperlink w:anchor="_Toc3755" w:history="1">
        <w:r>
          <w:rPr>
            <w:rFonts w:ascii="仿宋" w:eastAsia="仿宋" w:hAnsi="仿宋" w:cs="仿宋" w:hint="eastAsia"/>
            <w:lang w:eastAsia="zh-CN"/>
          </w:rPr>
          <w:t>(一)、可持续战略与实践</w:t>
        </w:r>
        <w:r>
          <w:tab/>
        </w:r>
        <w:r>
          <w:fldChar w:fldCharType="begin"/>
        </w:r>
        <w:r>
          <w:instrText xml:space="preserve"> PAGEREF _Toc3755 \h </w:instrText>
        </w:r>
        <w:r>
          <w:fldChar w:fldCharType="separate"/>
        </w:r>
        <w:r>
          <w:t>20</w:t>
        </w:r>
        <w:r>
          <w:fldChar w:fldCharType="end"/>
        </w:r>
      </w:hyperlink>
    </w:p>
    <w:p>
      <w:pPr>
        <w:pStyle w:val="TOC2"/>
        <w:tabs>
          <w:tab w:val="right" w:leader="dot" w:pos="8306"/>
        </w:tabs>
      </w:pPr>
      <w:hyperlink w:anchor="_Toc27586" w:history="1">
        <w:r>
          <w:rPr>
            <w:rFonts w:ascii="仿宋" w:eastAsia="仿宋" w:hAnsi="仿宋" w:cs="仿宋" w:hint="eastAsia"/>
            <w:lang w:eastAsia="zh-CN"/>
          </w:rPr>
          <w:t>(二)、环保与社会责任</w:t>
        </w:r>
        <w:r>
          <w:tab/>
        </w:r>
        <w:r>
          <w:fldChar w:fldCharType="begin"/>
        </w:r>
        <w:r>
          <w:instrText xml:space="preserve"> PAGEREF _Toc27586 \h </w:instrText>
        </w:r>
        <w:r>
          <w:fldChar w:fldCharType="separate"/>
        </w:r>
        <w:r>
          <w:t>21</w:t>
        </w:r>
        <w:r>
          <w:fldChar w:fldCharType="end"/>
        </w:r>
      </w:hyperlink>
    </w:p>
    <w:p>
      <w:pPr>
        <w:pStyle w:val="TOC1"/>
        <w:tabs>
          <w:tab w:val="right" w:leader="dot" w:pos="8306"/>
        </w:tabs>
      </w:pPr>
      <w:hyperlink w:anchor="_Toc30617" w:history="1">
        <w:r>
          <w:rPr>
            <w:rFonts w:ascii="仿宋" w:eastAsia="仿宋" w:hAnsi="仿宋" w:cs="仿宋" w:hint="eastAsia"/>
            <w:lang w:eastAsia="zh-CN"/>
          </w:rPr>
          <w:t>七、生产安全保护</w:t>
        </w:r>
        <w:r>
          <w:tab/>
        </w:r>
        <w:r>
          <w:fldChar w:fldCharType="begin"/>
        </w:r>
        <w:r>
          <w:instrText xml:space="preserve"> PAGEREF _Toc30617 \h </w:instrText>
        </w:r>
        <w:r>
          <w:fldChar w:fldCharType="separate"/>
        </w:r>
        <w:r>
          <w:t>21</w:t>
        </w:r>
        <w:r>
          <w:fldChar w:fldCharType="end"/>
        </w:r>
      </w:hyperlink>
    </w:p>
    <w:p>
      <w:pPr>
        <w:pStyle w:val="TOC2"/>
        <w:tabs>
          <w:tab w:val="right" w:leader="dot" w:pos="8306"/>
        </w:tabs>
      </w:pPr>
      <w:hyperlink w:anchor="_Toc18545" w:history="1">
        <w:r>
          <w:rPr>
            <w:rFonts w:ascii="仿宋" w:eastAsia="仿宋" w:hAnsi="仿宋" w:cs="仿宋" w:hint="eastAsia"/>
            <w:lang w:eastAsia="zh-CN"/>
          </w:rPr>
          <w:t>(一)、消防安全</w:t>
        </w:r>
        <w:r>
          <w:tab/>
        </w:r>
        <w:r>
          <w:fldChar w:fldCharType="begin"/>
        </w:r>
        <w:r>
          <w:instrText xml:space="preserve"> PAGEREF _Toc18545 \h </w:instrText>
        </w:r>
        <w:r>
          <w:fldChar w:fldCharType="separate"/>
        </w:r>
        <w:r>
          <w:t>21</w:t>
        </w:r>
        <w:r>
          <w:fldChar w:fldCharType="end"/>
        </w:r>
      </w:hyperlink>
    </w:p>
    <w:p>
      <w:pPr>
        <w:pStyle w:val="TOC2"/>
        <w:tabs>
          <w:tab w:val="right" w:leader="dot" w:pos="8306"/>
        </w:tabs>
      </w:pPr>
      <w:hyperlink w:anchor="_Toc8131" w:history="1">
        <w:r>
          <w:rPr>
            <w:rFonts w:ascii="仿宋" w:eastAsia="仿宋" w:hAnsi="仿宋" w:cs="仿宋" w:hint="eastAsia"/>
            <w:lang w:eastAsia="zh-CN"/>
          </w:rPr>
          <w:t>(二)、防火防爆总图布置措施</w:t>
        </w:r>
        <w:r>
          <w:tab/>
        </w:r>
        <w:r>
          <w:fldChar w:fldCharType="begin"/>
        </w:r>
        <w:r>
          <w:instrText xml:space="preserve"> PAGEREF _Toc8131 \h </w:instrText>
        </w:r>
        <w:r>
          <w:fldChar w:fldCharType="separate"/>
        </w:r>
        <w:r>
          <w:t>23</w:t>
        </w:r>
        <w:r>
          <w:fldChar w:fldCharType="end"/>
        </w:r>
      </w:hyperlink>
    </w:p>
    <w:p>
      <w:pPr>
        <w:pStyle w:val="TOC2"/>
        <w:tabs>
          <w:tab w:val="right" w:leader="dot" w:pos="8306"/>
        </w:tabs>
      </w:pPr>
      <w:hyperlink w:anchor="_Toc1905" w:history="1">
        <w:r>
          <w:rPr>
            <w:rFonts w:ascii="仿宋" w:eastAsia="仿宋" w:hAnsi="仿宋" w:cs="仿宋" w:hint="eastAsia"/>
            <w:lang w:eastAsia="zh-CN"/>
          </w:rPr>
          <w:t>(三)、自然灾害防范措施</w:t>
        </w:r>
        <w:r>
          <w:tab/>
        </w:r>
        <w:r>
          <w:fldChar w:fldCharType="begin"/>
        </w:r>
        <w:r>
          <w:instrText xml:space="preserve"> PAGEREF _Toc1905 \h </w:instrText>
        </w:r>
        <w:r>
          <w:fldChar w:fldCharType="separate"/>
        </w:r>
        <w:r>
          <w:t>24</w:t>
        </w:r>
        <w:r>
          <w:fldChar w:fldCharType="end"/>
        </w:r>
      </w:hyperlink>
    </w:p>
    <w:p>
      <w:pPr>
        <w:pStyle w:val="TOC2"/>
        <w:tabs>
          <w:tab w:val="right" w:leader="dot" w:pos="8306"/>
        </w:tabs>
      </w:pPr>
      <w:hyperlink w:anchor="_Toc26087" w:history="1">
        <w:r>
          <w:rPr>
            <w:rFonts w:ascii="仿宋" w:eastAsia="仿宋" w:hAnsi="仿宋" w:cs="仿宋" w:hint="eastAsia"/>
            <w:lang w:eastAsia="zh-CN"/>
          </w:rPr>
          <w:t>(四)、安全色及安全标志使用要求</w:t>
        </w:r>
        <w:r>
          <w:tab/>
        </w:r>
        <w:r>
          <w:fldChar w:fldCharType="begin"/>
        </w:r>
        <w:r>
          <w:instrText xml:space="preserve"> PAGEREF _Toc26087 \h </w:instrText>
        </w:r>
        <w:r>
          <w:fldChar w:fldCharType="separate"/>
        </w:r>
        <w:r>
          <w:t>25</w:t>
        </w:r>
        <w:r>
          <w:fldChar w:fldCharType="end"/>
        </w:r>
      </w:hyperlink>
    </w:p>
    <w:p>
      <w:pPr>
        <w:pStyle w:val="TOC2"/>
        <w:tabs>
          <w:tab w:val="right" w:leader="dot" w:pos="8306"/>
        </w:tabs>
      </w:pPr>
      <w:hyperlink w:anchor="_Toc11955" w:history="1">
        <w:r>
          <w:rPr>
            <w:rFonts w:ascii="仿宋" w:eastAsia="仿宋" w:hAnsi="仿宋" w:cs="仿宋" w:hint="eastAsia"/>
            <w:lang w:eastAsia="zh-CN"/>
          </w:rPr>
          <w:t>(五)、防尘防毒措施</w:t>
        </w:r>
        <w:r>
          <w:tab/>
        </w:r>
        <w:r>
          <w:fldChar w:fldCharType="begin"/>
        </w:r>
        <w:r>
          <w:instrText xml:space="preserve"> PAGEREF _Toc11955 \h </w:instrText>
        </w:r>
        <w:r>
          <w:fldChar w:fldCharType="separate"/>
        </w:r>
        <w:r>
          <w:t>26</w:t>
        </w:r>
        <w:r>
          <w:fldChar w:fldCharType="end"/>
        </w:r>
      </w:hyperlink>
    </w:p>
    <w:p>
      <w:pPr>
        <w:pStyle w:val="TOC2"/>
        <w:tabs>
          <w:tab w:val="right" w:leader="dot" w:pos="8306"/>
        </w:tabs>
      </w:pPr>
      <w:hyperlink w:anchor="_Toc31163" w:history="1">
        <w:r>
          <w:rPr>
            <w:rFonts w:ascii="仿宋" w:eastAsia="仿宋" w:hAnsi="仿宋" w:cs="仿宋" w:hint="eastAsia"/>
            <w:lang w:eastAsia="zh-CN"/>
          </w:rPr>
          <w:t>(六)、防静电、触电防护及防雷措施</w:t>
        </w:r>
        <w:r>
          <w:tab/>
        </w:r>
        <w:r>
          <w:fldChar w:fldCharType="begin"/>
        </w:r>
        <w:r>
          <w:instrText xml:space="preserve"> PAGEREF _Toc31163 \h </w:instrText>
        </w:r>
        <w:r>
          <w:fldChar w:fldCharType="separate"/>
        </w:r>
        <w:r>
          <w:t>26</w:t>
        </w:r>
        <w:r>
          <w:fldChar w:fldCharType="end"/>
        </w:r>
      </w:hyperlink>
    </w:p>
    <w:p>
      <w:pPr>
        <w:pStyle w:val="TOC2"/>
        <w:tabs>
          <w:tab w:val="right" w:leader="dot" w:pos="8306"/>
        </w:tabs>
      </w:pPr>
      <w:hyperlink w:anchor="_Toc29323" w:history="1">
        <w:r>
          <w:rPr>
            <w:rFonts w:ascii="仿宋" w:eastAsia="仿宋" w:hAnsi="仿宋" w:cs="仿宋" w:hint="eastAsia"/>
            <w:lang w:eastAsia="zh-CN"/>
          </w:rPr>
          <w:t>(七)、机械设备安全保障措施</w:t>
        </w:r>
        <w:r>
          <w:tab/>
        </w:r>
        <w:r>
          <w:fldChar w:fldCharType="begin"/>
        </w:r>
        <w:r>
          <w:instrText xml:space="preserve"> PAGEREF _Toc29323 \h </w:instrText>
        </w:r>
        <w:r>
          <w:fldChar w:fldCharType="separate"/>
        </w:r>
        <w:r>
          <w:t>28</w:t>
        </w:r>
        <w:r>
          <w:fldChar w:fldCharType="end"/>
        </w:r>
      </w:hyperlink>
    </w:p>
    <w:p>
      <w:pPr>
        <w:pStyle w:val="TOC1"/>
        <w:tabs>
          <w:tab w:val="right" w:leader="dot" w:pos="8306"/>
        </w:tabs>
      </w:pPr>
      <w:hyperlink w:anchor="_Toc23504" w:history="1">
        <w:r>
          <w:rPr>
            <w:rFonts w:ascii="仿宋" w:eastAsia="仿宋" w:hAnsi="仿宋" w:cs="仿宋" w:hint="eastAsia"/>
            <w:lang w:eastAsia="zh-CN"/>
          </w:rPr>
          <w:t>八、调节阀项目计划安排</w:t>
        </w:r>
        <w:r>
          <w:tab/>
        </w:r>
        <w:r>
          <w:fldChar w:fldCharType="begin"/>
        </w:r>
        <w:r>
          <w:instrText xml:space="preserve"> PAGEREF _Toc23504 \h </w:instrText>
        </w:r>
        <w:r>
          <w:fldChar w:fldCharType="separate"/>
        </w:r>
        <w:r>
          <w:t>29</w:t>
        </w:r>
        <w:r>
          <w:fldChar w:fldCharType="end"/>
        </w:r>
      </w:hyperlink>
    </w:p>
    <w:p>
      <w:pPr>
        <w:pStyle w:val="TOC2"/>
        <w:tabs>
          <w:tab w:val="right" w:leader="dot" w:pos="8306"/>
        </w:tabs>
      </w:pPr>
      <w:hyperlink w:anchor="_Toc16533" w:history="1">
        <w:r>
          <w:rPr>
            <w:rFonts w:ascii="仿宋" w:eastAsia="仿宋" w:hAnsi="仿宋" w:cs="仿宋" w:hint="eastAsia"/>
            <w:lang w:eastAsia="zh-CN"/>
          </w:rPr>
          <w:t>(一)、建设周期</w:t>
        </w:r>
        <w:r>
          <w:tab/>
        </w:r>
        <w:r>
          <w:fldChar w:fldCharType="begin"/>
        </w:r>
        <w:r>
          <w:instrText xml:space="preserve"> PAGEREF _Toc16533 \h </w:instrText>
        </w:r>
        <w:r>
          <w:fldChar w:fldCharType="separate"/>
        </w:r>
        <w:r>
          <w:t>29</w:t>
        </w:r>
        <w:r>
          <w:fldChar w:fldCharType="end"/>
        </w:r>
      </w:hyperlink>
    </w:p>
    <w:p>
      <w:pPr>
        <w:pStyle w:val="TOC2"/>
        <w:tabs>
          <w:tab w:val="right" w:leader="dot" w:pos="8306"/>
        </w:tabs>
      </w:pPr>
      <w:hyperlink w:anchor="_Toc7539" w:history="1">
        <w:r>
          <w:rPr>
            <w:rFonts w:ascii="仿宋" w:eastAsia="仿宋" w:hAnsi="仿宋" w:cs="仿宋" w:hint="eastAsia"/>
            <w:lang w:eastAsia="zh-CN"/>
          </w:rPr>
          <w:t>(二)、建设进度</w:t>
        </w:r>
        <w:r>
          <w:tab/>
        </w:r>
        <w:r>
          <w:fldChar w:fldCharType="begin"/>
        </w:r>
        <w:r>
          <w:instrText xml:space="preserve"> PAGEREF _Toc7539 \h </w:instrText>
        </w:r>
        <w:r>
          <w:fldChar w:fldCharType="separate"/>
        </w:r>
        <w:r>
          <w:t>30</w:t>
        </w:r>
        <w:r>
          <w:fldChar w:fldCharType="end"/>
        </w:r>
      </w:hyperlink>
    </w:p>
    <w:p>
      <w:pPr>
        <w:pStyle w:val="TOC2"/>
        <w:tabs>
          <w:tab w:val="right" w:leader="dot" w:pos="8306"/>
        </w:tabs>
      </w:pPr>
      <w:hyperlink w:anchor="_Toc24196" w:history="1">
        <w:r>
          <w:rPr>
            <w:rFonts w:ascii="仿宋" w:eastAsia="仿宋" w:hAnsi="仿宋" w:cs="仿宋" w:hint="eastAsia"/>
            <w:lang w:eastAsia="zh-CN"/>
          </w:rPr>
          <w:t>(三)、进度安排注意事项</w:t>
        </w:r>
        <w:r>
          <w:tab/>
        </w:r>
        <w:r>
          <w:fldChar w:fldCharType="begin"/>
        </w:r>
        <w:r>
          <w:instrText xml:space="preserve"> PAGEREF _Toc24196 \h </w:instrText>
        </w:r>
        <w:r>
          <w:fldChar w:fldCharType="separate"/>
        </w:r>
        <w:r>
          <w:t>31</w:t>
        </w:r>
        <w:r>
          <w:fldChar w:fldCharType="end"/>
        </w:r>
      </w:hyperlink>
    </w:p>
    <w:p>
      <w:pPr>
        <w:pStyle w:val="TOC2"/>
        <w:tabs>
          <w:tab w:val="right" w:leader="dot" w:pos="8306"/>
        </w:tabs>
      </w:pPr>
      <w:hyperlink w:anchor="_Toc26818" w:history="1">
        <w:r>
          <w:rPr>
            <w:rFonts w:ascii="仿宋" w:eastAsia="仿宋" w:hAnsi="仿宋" w:cs="仿宋" w:hint="eastAsia"/>
            <w:lang w:eastAsia="zh-CN"/>
          </w:rPr>
          <w:t>(四)、人力资源配置</w:t>
        </w:r>
        <w:r>
          <w:tab/>
        </w:r>
        <w:r>
          <w:fldChar w:fldCharType="begin"/>
        </w:r>
        <w:r>
          <w:instrText xml:space="preserve"> PAGEREF _Toc26818 \h </w:instrText>
        </w:r>
        <w:r>
          <w:fldChar w:fldCharType="separate"/>
        </w:r>
        <w:r>
          <w:t>33</w:t>
        </w:r>
        <w:r>
          <w:fldChar w:fldCharType="end"/>
        </w:r>
      </w:hyperlink>
    </w:p>
    <w:p>
      <w:pPr>
        <w:pStyle w:val="TOC1"/>
        <w:tabs>
          <w:tab w:val="right" w:leader="dot" w:pos="8306"/>
        </w:tabs>
      </w:pPr>
      <w:hyperlink w:anchor="_Toc9317" w:history="1">
        <w:r>
          <w:rPr>
            <w:rFonts w:ascii="仿宋" w:eastAsia="仿宋" w:hAnsi="仿宋" w:cs="仿宋" w:hint="eastAsia"/>
            <w:lang w:eastAsia="zh-CN"/>
          </w:rPr>
          <w:t>九、调节阀项目创新与研发</w:t>
        </w:r>
        <w:r>
          <w:tab/>
        </w:r>
        <w:r>
          <w:fldChar w:fldCharType="begin"/>
        </w:r>
        <w:r>
          <w:instrText xml:space="preserve"> PAGEREF _Toc9317 \h </w:instrText>
        </w:r>
        <w:r>
          <w:fldChar w:fldCharType="separate"/>
        </w:r>
        <w:r>
          <w:t>33</w:t>
        </w:r>
        <w:r>
          <w:fldChar w:fldCharType="end"/>
        </w:r>
      </w:hyperlink>
    </w:p>
    <w:p>
      <w:pPr>
        <w:pStyle w:val="TOC2"/>
        <w:tabs>
          <w:tab w:val="right" w:leader="dot" w:pos="8306"/>
        </w:tabs>
      </w:pPr>
      <w:hyperlink w:anchor="_Toc23125" w:history="1">
        <w:r>
          <w:rPr>
            <w:rFonts w:ascii="仿宋" w:eastAsia="仿宋" w:hAnsi="仿宋" w:cs="仿宋" w:hint="eastAsia"/>
            <w:lang w:eastAsia="zh-CN"/>
          </w:rPr>
          <w:t>(一)、创新策略与方向</w:t>
        </w:r>
        <w:r>
          <w:tab/>
        </w:r>
        <w:r>
          <w:fldChar w:fldCharType="begin"/>
        </w:r>
        <w:r>
          <w:instrText xml:space="preserve"> PAGEREF _Toc23125 \h </w:instrText>
        </w:r>
        <w:r>
          <w:fldChar w:fldCharType="separate"/>
        </w:r>
        <w:r>
          <w:t>33</w:t>
        </w:r>
        <w:r>
          <w:fldChar w:fldCharType="end"/>
        </w:r>
      </w:hyperlink>
    </w:p>
    <w:p>
      <w:pPr>
        <w:pStyle w:val="TOC2"/>
        <w:tabs>
          <w:tab w:val="right" w:leader="dot" w:pos="8306"/>
        </w:tabs>
      </w:pPr>
      <w:hyperlink w:anchor="_Toc22061" w:history="1">
        <w:r>
          <w:rPr>
            <w:rFonts w:ascii="仿宋" w:eastAsia="仿宋" w:hAnsi="仿宋" w:cs="仿宋" w:hint="eastAsia"/>
            <w:lang w:eastAsia="zh-CN"/>
          </w:rPr>
          <w:t>(二)、研发规划与投入</w:t>
        </w:r>
        <w:r>
          <w:tab/>
        </w:r>
        <w:r>
          <w:fldChar w:fldCharType="begin"/>
        </w:r>
        <w:r>
          <w:instrText xml:space="preserve"> PAGEREF _Toc22061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71" w:history="1">
        <w:r>
          <w:rPr>
            <w:rFonts w:ascii="仿宋" w:eastAsia="仿宋" w:hAnsi="仿宋" w:cs="仿宋" w:hint="eastAsia"/>
            <w:lang w:eastAsia="zh-CN"/>
          </w:rPr>
          <w:t>十、调节阀项目环境影响分析</w:t>
        </w:r>
        <w:r>
          <w:tab/>
        </w:r>
        <w:r>
          <w:fldChar w:fldCharType="begin"/>
        </w:r>
        <w:r>
          <w:instrText xml:space="preserve"> PAGEREF _Toc16671 \h </w:instrText>
        </w:r>
        <w:r>
          <w:fldChar w:fldCharType="separate"/>
        </w:r>
        <w:r>
          <w:t>36</w:t>
        </w:r>
        <w:r>
          <w:fldChar w:fldCharType="end"/>
        </w:r>
      </w:hyperlink>
    </w:p>
    <w:p>
      <w:pPr>
        <w:pStyle w:val="TOC2"/>
        <w:tabs>
          <w:tab w:val="right" w:leader="dot" w:pos="8306"/>
        </w:tabs>
      </w:pPr>
      <w:hyperlink w:anchor="_Toc32392" w:history="1">
        <w:r>
          <w:rPr>
            <w:rFonts w:ascii="仿宋" w:eastAsia="仿宋" w:hAnsi="仿宋" w:cs="仿宋" w:hint="eastAsia"/>
            <w:lang w:eastAsia="zh-CN"/>
          </w:rPr>
          <w:t>(一)、建设区域环境质量现状</w:t>
        </w:r>
        <w:r>
          <w:tab/>
        </w:r>
        <w:r>
          <w:fldChar w:fldCharType="begin"/>
        </w:r>
        <w:r>
          <w:instrText xml:space="preserve"> PAGEREF _Toc32392 \h </w:instrText>
        </w:r>
        <w:r>
          <w:fldChar w:fldCharType="separate"/>
        </w:r>
        <w:r>
          <w:t>36</w:t>
        </w:r>
        <w:r>
          <w:fldChar w:fldCharType="end"/>
        </w:r>
      </w:hyperlink>
    </w:p>
    <w:p>
      <w:pPr>
        <w:pStyle w:val="TOC2"/>
        <w:tabs>
          <w:tab w:val="right" w:leader="dot" w:pos="8306"/>
        </w:tabs>
      </w:pPr>
      <w:hyperlink w:anchor="_Toc15997" w:history="1">
        <w:r>
          <w:rPr>
            <w:rFonts w:ascii="仿宋" w:eastAsia="仿宋" w:hAnsi="仿宋" w:cs="仿宋" w:hint="eastAsia"/>
            <w:lang w:eastAsia="zh-CN"/>
          </w:rPr>
          <w:t>(二)、建设期环境保护</w:t>
        </w:r>
        <w:r>
          <w:tab/>
        </w:r>
        <w:r>
          <w:fldChar w:fldCharType="begin"/>
        </w:r>
        <w:r>
          <w:instrText xml:space="preserve"> PAGEREF _Toc15997 \h </w:instrText>
        </w:r>
        <w:r>
          <w:fldChar w:fldCharType="separate"/>
        </w:r>
        <w:r>
          <w:t>38</w:t>
        </w:r>
        <w:r>
          <w:fldChar w:fldCharType="end"/>
        </w:r>
      </w:hyperlink>
    </w:p>
    <w:p>
      <w:pPr>
        <w:pStyle w:val="TOC2"/>
        <w:tabs>
          <w:tab w:val="right" w:leader="dot" w:pos="8306"/>
        </w:tabs>
      </w:pPr>
      <w:hyperlink w:anchor="_Toc32064" w:history="1">
        <w:r>
          <w:rPr>
            <w:rFonts w:ascii="仿宋" w:eastAsia="仿宋" w:hAnsi="仿宋" w:cs="仿宋" w:hint="eastAsia"/>
            <w:lang w:eastAsia="zh-CN"/>
          </w:rPr>
          <w:t>(三)、运营期环境保护</w:t>
        </w:r>
        <w:r>
          <w:tab/>
        </w:r>
        <w:r>
          <w:fldChar w:fldCharType="begin"/>
        </w:r>
        <w:r>
          <w:instrText xml:space="preserve"> PAGEREF _Toc32064 \h </w:instrText>
        </w:r>
        <w:r>
          <w:fldChar w:fldCharType="separate"/>
        </w:r>
        <w:r>
          <w:t>39</w:t>
        </w:r>
        <w:r>
          <w:fldChar w:fldCharType="end"/>
        </w:r>
      </w:hyperlink>
    </w:p>
    <w:p>
      <w:pPr>
        <w:pStyle w:val="TOC2"/>
        <w:tabs>
          <w:tab w:val="right" w:leader="dot" w:pos="8306"/>
        </w:tabs>
      </w:pPr>
      <w:hyperlink w:anchor="_Toc20358" w:history="1">
        <w:r>
          <w:rPr>
            <w:rFonts w:ascii="仿宋" w:eastAsia="仿宋" w:hAnsi="仿宋" w:cs="仿宋" w:hint="eastAsia"/>
            <w:lang w:eastAsia="zh-CN"/>
          </w:rPr>
          <w:t>(四)、调节阀项目建设对区域经济的影响</w:t>
        </w:r>
        <w:r>
          <w:tab/>
        </w:r>
        <w:r>
          <w:fldChar w:fldCharType="begin"/>
        </w:r>
        <w:r>
          <w:instrText xml:space="preserve"> PAGEREF _Toc20358 \h </w:instrText>
        </w:r>
        <w:r>
          <w:fldChar w:fldCharType="separate"/>
        </w:r>
        <w:r>
          <w:t>41</w:t>
        </w:r>
        <w:r>
          <w:fldChar w:fldCharType="end"/>
        </w:r>
      </w:hyperlink>
    </w:p>
    <w:p>
      <w:pPr>
        <w:pStyle w:val="TOC2"/>
        <w:tabs>
          <w:tab w:val="right" w:leader="dot" w:pos="8306"/>
        </w:tabs>
      </w:pPr>
      <w:hyperlink w:anchor="_Toc19892" w:history="1">
        <w:r>
          <w:rPr>
            <w:rFonts w:ascii="仿宋" w:eastAsia="仿宋" w:hAnsi="仿宋" w:cs="仿宋" w:hint="eastAsia"/>
            <w:lang w:eastAsia="zh-CN"/>
          </w:rPr>
          <w:t>(五)、废弃物处理</w:t>
        </w:r>
        <w:r>
          <w:tab/>
        </w:r>
        <w:r>
          <w:fldChar w:fldCharType="begin"/>
        </w:r>
        <w:r>
          <w:instrText xml:space="preserve"> PAGEREF _Toc19892 \h </w:instrText>
        </w:r>
        <w:r>
          <w:fldChar w:fldCharType="separate"/>
        </w:r>
        <w:r>
          <w:t>42</w:t>
        </w:r>
        <w:r>
          <w:fldChar w:fldCharType="end"/>
        </w:r>
      </w:hyperlink>
    </w:p>
    <w:p>
      <w:pPr>
        <w:pStyle w:val="TOC2"/>
        <w:tabs>
          <w:tab w:val="right" w:leader="dot" w:pos="8306"/>
        </w:tabs>
      </w:pPr>
      <w:hyperlink w:anchor="_Toc21020" w:history="1">
        <w:r>
          <w:rPr>
            <w:rFonts w:ascii="仿宋" w:eastAsia="仿宋" w:hAnsi="仿宋" w:cs="仿宋" w:hint="eastAsia"/>
            <w:lang w:eastAsia="zh-CN"/>
          </w:rPr>
          <w:t>(六)、特殊环境影响分析</w:t>
        </w:r>
        <w:r>
          <w:tab/>
        </w:r>
        <w:r>
          <w:fldChar w:fldCharType="begin"/>
        </w:r>
        <w:r>
          <w:instrText xml:space="preserve"> PAGEREF _Toc21020 \h </w:instrText>
        </w:r>
        <w:r>
          <w:fldChar w:fldCharType="separate"/>
        </w:r>
        <w:r>
          <w:t>44</w:t>
        </w:r>
        <w:r>
          <w:fldChar w:fldCharType="end"/>
        </w:r>
      </w:hyperlink>
    </w:p>
    <w:p>
      <w:pPr>
        <w:pStyle w:val="TOC2"/>
        <w:tabs>
          <w:tab w:val="right" w:leader="dot" w:pos="8306"/>
        </w:tabs>
      </w:pPr>
      <w:hyperlink w:anchor="_Toc28217" w:history="1">
        <w:r>
          <w:rPr>
            <w:rFonts w:ascii="仿宋" w:eastAsia="仿宋" w:hAnsi="仿宋" w:cs="仿宋" w:hint="eastAsia"/>
            <w:lang w:eastAsia="zh-CN"/>
          </w:rPr>
          <w:t>(七)、清洁生产</w:t>
        </w:r>
        <w:r>
          <w:tab/>
        </w:r>
        <w:r>
          <w:fldChar w:fldCharType="begin"/>
        </w:r>
        <w:r>
          <w:instrText xml:space="preserve"> PAGEREF _Toc28217 \h </w:instrText>
        </w:r>
        <w:r>
          <w:fldChar w:fldCharType="separate"/>
        </w:r>
        <w:r>
          <w:t>45</w:t>
        </w:r>
        <w:r>
          <w:fldChar w:fldCharType="end"/>
        </w:r>
      </w:hyperlink>
    </w:p>
    <w:p>
      <w:pPr>
        <w:pStyle w:val="TOC2"/>
        <w:tabs>
          <w:tab w:val="right" w:leader="dot" w:pos="8306"/>
        </w:tabs>
      </w:pPr>
      <w:hyperlink w:anchor="_Toc27475" w:history="1">
        <w:r>
          <w:rPr>
            <w:rFonts w:ascii="仿宋" w:eastAsia="仿宋" w:hAnsi="仿宋" w:cs="仿宋" w:hint="eastAsia"/>
            <w:lang w:eastAsia="zh-CN"/>
          </w:rPr>
          <w:t>(八)、环境保护综合评价</w:t>
        </w:r>
        <w:r>
          <w:tab/>
        </w:r>
        <w:r>
          <w:fldChar w:fldCharType="begin"/>
        </w:r>
        <w:r>
          <w:instrText xml:space="preserve"> PAGEREF _Toc27475 \h </w:instrText>
        </w:r>
        <w:r>
          <w:fldChar w:fldCharType="separate"/>
        </w:r>
        <w:r>
          <w:t>46</w:t>
        </w:r>
        <w:r>
          <w:fldChar w:fldCharType="end"/>
        </w:r>
      </w:hyperlink>
    </w:p>
    <w:p>
      <w:pPr>
        <w:pStyle w:val="TOC1"/>
        <w:tabs>
          <w:tab w:val="right" w:leader="dot" w:pos="8306"/>
        </w:tabs>
      </w:pPr>
      <w:hyperlink w:anchor="_Toc22368" w:history="1">
        <w:r>
          <w:rPr>
            <w:rFonts w:ascii="仿宋" w:eastAsia="仿宋" w:hAnsi="仿宋" w:cs="仿宋" w:hint="eastAsia"/>
            <w:lang w:eastAsia="zh-CN"/>
          </w:rPr>
          <w:t>十一、调节阀项目社会影响</w:t>
        </w:r>
        <w:r>
          <w:tab/>
        </w:r>
        <w:r>
          <w:fldChar w:fldCharType="begin"/>
        </w:r>
        <w:r>
          <w:instrText xml:space="preserve"> PAGEREF _Toc22368 \h </w:instrText>
        </w:r>
        <w:r>
          <w:fldChar w:fldCharType="separate"/>
        </w:r>
        <w:r>
          <w:t>47</w:t>
        </w:r>
        <w:r>
          <w:fldChar w:fldCharType="end"/>
        </w:r>
      </w:hyperlink>
    </w:p>
    <w:p>
      <w:pPr>
        <w:pStyle w:val="TOC2"/>
        <w:tabs>
          <w:tab w:val="right" w:leader="dot" w:pos="8306"/>
        </w:tabs>
      </w:pPr>
      <w:hyperlink w:anchor="_Toc8734" w:history="1">
        <w:r>
          <w:rPr>
            <w:rFonts w:ascii="仿宋" w:eastAsia="仿宋" w:hAnsi="仿宋" w:cs="仿宋" w:hint="eastAsia"/>
            <w:lang w:eastAsia="zh-CN"/>
          </w:rPr>
          <w:t>(一)、社会责任与义务</w:t>
        </w:r>
        <w:r>
          <w:tab/>
        </w:r>
        <w:r>
          <w:fldChar w:fldCharType="begin"/>
        </w:r>
        <w:r>
          <w:instrText xml:space="preserve"> PAGEREF _Toc8734 \h </w:instrText>
        </w:r>
        <w:r>
          <w:fldChar w:fldCharType="separate"/>
        </w:r>
        <w:r>
          <w:t>47</w:t>
        </w:r>
        <w:r>
          <w:fldChar w:fldCharType="end"/>
        </w:r>
      </w:hyperlink>
    </w:p>
    <w:p>
      <w:pPr>
        <w:pStyle w:val="TOC2"/>
        <w:tabs>
          <w:tab w:val="right" w:leader="dot" w:pos="8306"/>
        </w:tabs>
      </w:pPr>
      <w:hyperlink w:anchor="_Toc10856" w:history="1">
        <w:r>
          <w:rPr>
            <w:rFonts w:ascii="仿宋" w:eastAsia="仿宋" w:hAnsi="仿宋" w:cs="仿宋" w:hint="eastAsia"/>
            <w:lang w:eastAsia="zh-CN"/>
          </w:rPr>
          <w:t>(二)、社会参与与沟通</w:t>
        </w:r>
        <w:r>
          <w:tab/>
        </w:r>
        <w:r>
          <w:fldChar w:fldCharType="begin"/>
        </w:r>
        <w:r>
          <w:instrText xml:space="preserve"> PAGEREF _Toc10856 \h </w:instrText>
        </w:r>
        <w:r>
          <w:fldChar w:fldCharType="separate"/>
        </w:r>
        <w:r>
          <w:t>48</w:t>
        </w:r>
        <w:r>
          <w:fldChar w:fldCharType="end"/>
        </w:r>
      </w:hyperlink>
    </w:p>
    <w:p>
      <w:pPr>
        <w:pStyle w:val="TOC1"/>
        <w:tabs>
          <w:tab w:val="right" w:leader="dot" w:pos="8306"/>
        </w:tabs>
      </w:pPr>
      <w:hyperlink w:anchor="_Toc22633" w:history="1">
        <w:r>
          <w:rPr>
            <w:rFonts w:ascii="仿宋" w:eastAsia="仿宋" w:hAnsi="仿宋" w:cs="仿宋" w:hint="eastAsia"/>
            <w:lang w:eastAsia="zh-CN"/>
          </w:rPr>
          <w:t>十二、调节阀项目投资规划</w:t>
        </w:r>
        <w:r>
          <w:tab/>
        </w:r>
        <w:r>
          <w:fldChar w:fldCharType="begin"/>
        </w:r>
        <w:r>
          <w:instrText xml:space="preserve"> PAGEREF _Toc22633 \h </w:instrText>
        </w:r>
        <w:r>
          <w:fldChar w:fldCharType="separate"/>
        </w:r>
        <w:r>
          <w:t>49</w:t>
        </w:r>
        <w:r>
          <w:fldChar w:fldCharType="end"/>
        </w:r>
      </w:hyperlink>
    </w:p>
    <w:p>
      <w:pPr>
        <w:pStyle w:val="TOC2"/>
        <w:tabs>
          <w:tab w:val="right" w:leader="dot" w:pos="8306"/>
        </w:tabs>
      </w:pPr>
      <w:hyperlink w:anchor="_Toc14456" w:history="1">
        <w:r>
          <w:rPr>
            <w:rFonts w:ascii="仿宋" w:eastAsia="仿宋" w:hAnsi="仿宋" w:cs="仿宋" w:hint="eastAsia"/>
            <w:lang w:eastAsia="zh-CN"/>
          </w:rPr>
          <w:t>(一)、调节阀项目总投资估算</w:t>
        </w:r>
        <w:r>
          <w:tab/>
        </w:r>
        <w:r>
          <w:fldChar w:fldCharType="begin"/>
        </w:r>
        <w:r>
          <w:instrText xml:space="preserve"> PAGEREF _Toc14456 \h </w:instrText>
        </w:r>
        <w:r>
          <w:fldChar w:fldCharType="separate"/>
        </w:r>
        <w:r>
          <w:t>49</w:t>
        </w:r>
        <w:r>
          <w:fldChar w:fldCharType="end"/>
        </w:r>
      </w:hyperlink>
    </w:p>
    <w:p>
      <w:pPr>
        <w:pStyle w:val="TOC2"/>
        <w:tabs>
          <w:tab w:val="right" w:leader="dot" w:pos="8306"/>
        </w:tabs>
      </w:pPr>
      <w:hyperlink w:anchor="_Toc24074" w:history="1">
        <w:r>
          <w:rPr>
            <w:rFonts w:ascii="仿宋" w:eastAsia="仿宋" w:hAnsi="仿宋" w:cs="仿宋" w:hint="eastAsia"/>
            <w:lang w:eastAsia="zh-CN"/>
          </w:rPr>
          <w:t>(二)、资金筹措</w:t>
        </w:r>
        <w:r>
          <w:tab/>
        </w:r>
        <w:r>
          <w:fldChar w:fldCharType="begin"/>
        </w:r>
        <w:r>
          <w:instrText xml:space="preserve"> PAGEREF _Toc24074 \h </w:instrText>
        </w:r>
        <w:r>
          <w:fldChar w:fldCharType="separate"/>
        </w:r>
        <w:r>
          <w:t>50</w:t>
        </w:r>
        <w:r>
          <w:fldChar w:fldCharType="end"/>
        </w:r>
      </w:hyperlink>
    </w:p>
    <w:p>
      <w:pPr>
        <w:pStyle w:val="TOC1"/>
        <w:tabs>
          <w:tab w:val="right" w:leader="dot" w:pos="8306"/>
        </w:tabs>
      </w:pPr>
      <w:hyperlink w:anchor="_Toc20549" w:history="1">
        <w:r>
          <w:rPr>
            <w:rFonts w:ascii="仿宋" w:eastAsia="仿宋" w:hAnsi="仿宋" w:cs="仿宋" w:hint="eastAsia"/>
            <w:lang w:eastAsia="zh-CN"/>
          </w:rPr>
          <w:t>十三、质量管理体系</w:t>
        </w:r>
        <w:r>
          <w:tab/>
        </w:r>
        <w:r>
          <w:fldChar w:fldCharType="begin"/>
        </w:r>
        <w:r>
          <w:instrText xml:space="preserve"> PAGEREF _Toc20549 \h </w:instrText>
        </w:r>
        <w:r>
          <w:fldChar w:fldCharType="separate"/>
        </w:r>
        <w:r>
          <w:t>51</w:t>
        </w:r>
        <w:r>
          <w:fldChar w:fldCharType="end"/>
        </w:r>
      </w:hyperlink>
    </w:p>
    <w:p>
      <w:pPr>
        <w:pStyle w:val="TOC2"/>
        <w:tabs>
          <w:tab w:val="right" w:leader="dot" w:pos="8306"/>
        </w:tabs>
      </w:pPr>
      <w:hyperlink w:anchor="_Toc29743" w:history="1">
        <w:r>
          <w:rPr>
            <w:rFonts w:ascii="仿宋" w:eastAsia="仿宋" w:hAnsi="仿宋" w:cs="仿宋" w:hint="eastAsia"/>
            <w:lang w:eastAsia="zh-CN"/>
          </w:rPr>
          <w:t>(一)、质量目标与方针</w:t>
        </w:r>
        <w:r>
          <w:tab/>
        </w:r>
        <w:r>
          <w:fldChar w:fldCharType="begin"/>
        </w:r>
        <w:r>
          <w:instrText xml:space="preserve"> PAGEREF _Toc29743 \h </w:instrText>
        </w:r>
        <w:r>
          <w:fldChar w:fldCharType="separate"/>
        </w:r>
        <w:r>
          <w:t>51</w:t>
        </w:r>
        <w:r>
          <w:fldChar w:fldCharType="end"/>
        </w:r>
      </w:hyperlink>
    </w:p>
    <w:p>
      <w:pPr>
        <w:pStyle w:val="TOC2"/>
        <w:tabs>
          <w:tab w:val="right" w:leader="dot" w:pos="8306"/>
        </w:tabs>
      </w:pPr>
      <w:hyperlink w:anchor="_Toc28244" w:history="1">
        <w:r>
          <w:rPr>
            <w:rFonts w:ascii="仿宋" w:eastAsia="仿宋" w:hAnsi="仿宋" w:cs="仿宋" w:hint="eastAsia"/>
            <w:lang w:eastAsia="zh-CN"/>
          </w:rPr>
          <w:t>(二)、质量管理责任</w:t>
        </w:r>
        <w:r>
          <w:tab/>
        </w:r>
        <w:r>
          <w:fldChar w:fldCharType="begin"/>
        </w:r>
        <w:r>
          <w:instrText xml:space="preserve"> PAGEREF _Toc28244 \h </w:instrText>
        </w:r>
        <w:r>
          <w:fldChar w:fldCharType="separate"/>
        </w:r>
        <w:r>
          <w:t>52</w:t>
        </w:r>
        <w:r>
          <w:fldChar w:fldCharType="end"/>
        </w:r>
      </w:hyperlink>
    </w:p>
    <w:p>
      <w:pPr>
        <w:pStyle w:val="TOC2"/>
        <w:tabs>
          <w:tab w:val="right" w:leader="dot" w:pos="8306"/>
        </w:tabs>
      </w:pPr>
      <w:hyperlink w:anchor="_Toc3370" w:history="1">
        <w:r>
          <w:rPr>
            <w:rFonts w:ascii="仿宋" w:eastAsia="仿宋" w:hAnsi="仿宋" w:cs="仿宋" w:hint="eastAsia"/>
            <w:lang w:eastAsia="zh-CN"/>
          </w:rPr>
          <w:t>(三)、质量管理体系文件</w:t>
        </w:r>
        <w:r>
          <w:tab/>
        </w:r>
        <w:r>
          <w:fldChar w:fldCharType="begin"/>
        </w:r>
        <w:r>
          <w:instrText xml:space="preserve"> PAGEREF _Toc3370 \h </w:instrText>
        </w:r>
        <w:r>
          <w:fldChar w:fldCharType="separate"/>
        </w:r>
        <w:r>
          <w:t>53</w:t>
        </w:r>
        <w:r>
          <w:fldChar w:fldCharType="end"/>
        </w:r>
      </w:hyperlink>
    </w:p>
    <w:p>
      <w:pPr>
        <w:pStyle w:val="TOC2"/>
        <w:tabs>
          <w:tab w:val="right" w:leader="dot" w:pos="8306"/>
        </w:tabs>
      </w:pPr>
      <w:hyperlink w:anchor="_Toc3075" w:history="1">
        <w:r>
          <w:rPr>
            <w:rFonts w:ascii="仿宋" w:eastAsia="仿宋" w:hAnsi="仿宋" w:cs="仿宋" w:hint="eastAsia"/>
            <w:lang w:eastAsia="zh-CN"/>
          </w:rPr>
          <w:t>(四)、质量培训与教育</w:t>
        </w:r>
        <w:r>
          <w:tab/>
        </w:r>
        <w:r>
          <w:fldChar w:fldCharType="begin"/>
        </w:r>
        <w:r>
          <w:instrText xml:space="preserve"> PAGEREF _Toc3075 \h </w:instrText>
        </w:r>
        <w:r>
          <w:fldChar w:fldCharType="separate"/>
        </w:r>
        <w:r>
          <w:t>55</w:t>
        </w:r>
        <w:r>
          <w:fldChar w:fldCharType="end"/>
        </w:r>
      </w:hyperlink>
    </w:p>
    <w:p>
      <w:pPr>
        <w:pStyle w:val="TOC2"/>
        <w:tabs>
          <w:tab w:val="right" w:leader="dot" w:pos="8306"/>
        </w:tabs>
      </w:pPr>
      <w:hyperlink w:anchor="_Toc13272" w:history="1">
        <w:r>
          <w:rPr>
            <w:rFonts w:ascii="仿宋" w:eastAsia="仿宋" w:hAnsi="仿宋" w:cs="仿宋" w:hint="eastAsia"/>
            <w:lang w:eastAsia="zh-CN"/>
          </w:rPr>
          <w:t>(五)、质量审核与评价</w:t>
        </w:r>
        <w:r>
          <w:tab/>
        </w:r>
        <w:r>
          <w:fldChar w:fldCharType="begin"/>
        </w:r>
        <w:r>
          <w:instrText xml:space="preserve"> PAGEREF _Toc13272 \h </w:instrText>
        </w:r>
        <w:r>
          <w:fldChar w:fldCharType="separate"/>
        </w:r>
        <w:r>
          <w:t>56</w:t>
        </w:r>
        <w:r>
          <w:fldChar w:fldCharType="end"/>
        </w:r>
      </w:hyperlink>
    </w:p>
    <w:p>
      <w:pPr>
        <w:pStyle w:val="TOC2"/>
        <w:tabs>
          <w:tab w:val="right" w:leader="dot" w:pos="8306"/>
        </w:tabs>
      </w:pPr>
      <w:hyperlink w:anchor="_Toc27627" w:history="1">
        <w:r>
          <w:rPr>
            <w:rFonts w:ascii="仿宋" w:eastAsia="仿宋" w:hAnsi="仿宋" w:cs="仿宋" w:hint="eastAsia"/>
            <w:lang w:eastAsia="zh-CN"/>
          </w:rPr>
          <w:t>(六)、不符合与纠正措施</w:t>
        </w:r>
        <w:r>
          <w:tab/>
        </w:r>
        <w:r>
          <w:fldChar w:fldCharType="begin"/>
        </w:r>
        <w:r>
          <w:instrText xml:space="preserve"> PAGEREF _Toc27627 \h </w:instrText>
        </w:r>
        <w:r>
          <w:fldChar w:fldCharType="separate"/>
        </w:r>
        <w:r>
          <w:t>57</w:t>
        </w:r>
        <w:r>
          <w:fldChar w:fldCharType="end"/>
        </w:r>
      </w:hyperlink>
    </w:p>
    <w:p>
      <w:pPr>
        <w:pStyle w:val="TOC1"/>
        <w:tabs>
          <w:tab w:val="right" w:leader="dot" w:pos="8306"/>
        </w:tabs>
      </w:pPr>
      <w:hyperlink w:anchor="_Toc7917" w:history="1">
        <w:r>
          <w:rPr>
            <w:rFonts w:ascii="仿宋" w:eastAsia="仿宋" w:hAnsi="仿宋" w:cs="仿宋" w:hint="eastAsia"/>
            <w:lang w:eastAsia="zh-CN"/>
          </w:rPr>
          <w:t>十四、供应链管理</w:t>
        </w:r>
        <w:r>
          <w:tab/>
        </w:r>
        <w:r>
          <w:fldChar w:fldCharType="begin"/>
        </w:r>
        <w:r>
          <w:instrText xml:space="preserve"> PAGEREF _Toc7917 \h </w:instrText>
        </w:r>
        <w:r>
          <w:fldChar w:fldCharType="separate"/>
        </w:r>
        <w:r>
          <w:t>58</w:t>
        </w:r>
        <w:r>
          <w:fldChar w:fldCharType="end"/>
        </w:r>
      </w:hyperlink>
    </w:p>
    <w:p>
      <w:pPr>
        <w:pStyle w:val="TOC2"/>
        <w:tabs>
          <w:tab w:val="right" w:leader="dot" w:pos="8306"/>
        </w:tabs>
      </w:pPr>
      <w:hyperlink w:anchor="_Toc30312" w:history="1">
        <w:r>
          <w:rPr>
            <w:rFonts w:ascii="仿宋" w:eastAsia="仿宋" w:hAnsi="仿宋" w:cs="仿宋" w:hint="eastAsia"/>
            <w:lang w:eastAsia="zh-CN"/>
          </w:rPr>
          <w:t>(一)、供应链战略规划</w:t>
        </w:r>
        <w:r>
          <w:tab/>
        </w:r>
        <w:r>
          <w:fldChar w:fldCharType="begin"/>
        </w:r>
        <w:r>
          <w:instrText xml:space="preserve"> PAGEREF _Toc30312 \h </w:instrText>
        </w:r>
        <w:r>
          <w:fldChar w:fldCharType="separate"/>
        </w:r>
        <w:r>
          <w:t>58</w:t>
        </w:r>
        <w:r>
          <w:fldChar w:fldCharType="end"/>
        </w:r>
      </w:hyperlink>
    </w:p>
    <w:p>
      <w:pPr>
        <w:pStyle w:val="TOC2"/>
        <w:tabs>
          <w:tab w:val="right" w:leader="dot" w:pos="8306"/>
        </w:tabs>
      </w:pPr>
      <w:hyperlink w:anchor="_Toc22504" w:history="1">
        <w:r>
          <w:rPr>
            <w:rFonts w:ascii="仿宋" w:eastAsia="仿宋" w:hAnsi="仿宋" w:cs="仿宋" w:hint="eastAsia"/>
            <w:lang w:eastAsia="zh-CN"/>
          </w:rPr>
          <w:t>(二)、供应商选择与合作</w:t>
        </w:r>
        <w:r>
          <w:tab/>
        </w:r>
        <w:r>
          <w:fldChar w:fldCharType="begin"/>
        </w:r>
        <w:r>
          <w:instrText xml:space="preserve"> PAGEREF _Toc22504 \h </w:instrText>
        </w:r>
        <w:r>
          <w:fldChar w:fldCharType="separate"/>
        </w:r>
        <w:r>
          <w:t>60</w:t>
        </w:r>
        <w:r>
          <w:fldChar w:fldCharType="end"/>
        </w:r>
      </w:hyperlink>
    </w:p>
    <w:p>
      <w:pPr>
        <w:pStyle w:val="TOC2"/>
        <w:tabs>
          <w:tab w:val="right" w:leader="dot" w:pos="8306"/>
        </w:tabs>
      </w:pPr>
      <w:hyperlink w:anchor="_Toc3908" w:history="1">
        <w:r>
          <w:rPr>
            <w:rFonts w:ascii="仿宋" w:eastAsia="仿宋" w:hAnsi="仿宋" w:cs="仿宋" w:hint="eastAsia"/>
            <w:lang w:eastAsia="zh-CN"/>
          </w:rPr>
          <w:t>(三)、物流与库存管理</w:t>
        </w:r>
        <w:r>
          <w:tab/>
        </w:r>
        <w:r>
          <w:fldChar w:fldCharType="begin"/>
        </w:r>
        <w:r>
          <w:instrText xml:space="preserve"> PAGEREF _Toc3908 \h </w:instrText>
        </w:r>
        <w:r>
          <w:fldChar w:fldCharType="separate"/>
        </w:r>
        <w:r>
          <w:t>61</w:t>
        </w:r>
        <w:r>
          <w:fldChar w:fldCharType="end"/>
        </w:r>
      </w:hyperlink>
    </w:p>
    <w:p>
      <w:pPr>
        <w:pStyle w:val="TOC1"/>
        <w:tabs>
          <w:tab w:val="right" w:leader="dot" w:pos="8306"/>
        </w:tabs>
      </w:pPr>
      <w:hyperlink w:anchor="_Toc23177" w:history="1">
        <w:r>
          <w:rPr>
            <w:rFonts w:ascii="仿宋" w:eastAsia="仿宋" w:hAnsi="仿宋" w:cs="仿宋" w:hint="eastAsia"/>
            <w:lang w:eastAsia="zh-CN"/>
          </w:rPr>
          <w:t>十五、利益相关者分析与沟通计划</w:t>
        </w:r>
        <w:r>
          <w:tab/>
        </w:r>
        <w:r>
          <w:fldChar w:fldCharType="begin"/>
        </w:r>
        <w:r>
          <w:instrText xml:space="preserve"> PAGEREF _Toc23177 \h </w:instrText>
        </w:r>
        <w:r>
          <w:fldChar w:fldCharType="separate"/>
        </w:r>
        <w:r>
          <w:t>62</w:t>
        </w:r>
        <w:r>
          <w:fldChar w:fldCharType="end"/>
        </w:r>
      </w:hyperlink>
    </w:p>
    <w:p>
      <w:pPr>
        <w:pStyle w:val="TOC2"/>
        <w:tabs>
          <w:tab w:val="right" w:leader="dot" w:pos="8306"/>
        </w:tabs>
      </w:pPr>
      <w:hyperlink w:anchor="_Toc21979" w:history="1">
        <w:r>
          <w:rPr>
            <w:rFonts w:ascii="仿宋" w:eastAsia="仿宋" w:hAnsi="仿宋" w:cs="仿宋" w:hint="eastAsia"/>
            <w:lang w:eastAsia="zh-CN"/>
          </w:rPr>
          <w:t>(一)、利益相关者分析</w:t>
        </w:r>
        <w:r>
          <w:tab/>
        </w:r>
        <w:r>
          <w:fldChar w:fldCharType="begin"/>
        </w:r>
        <w:r>
          <w:instrText xml:space="preserve"> PAGEREF _Toc21979 \h </w:instrText>
        </w:r>
        <w:r>
          <w:fldChar w:fldCharType="separate"/>
        </w:r>
        <w:r>
          <w:t>62</w:t>
        </w:r>
        <w:r>
          <w:fldChar w:fldCharType="end"/>
        </w:r>
      </w:hyperlink>
    </w:p>
    <w:p>
      <w:pPr>
        <w:pStyle w:val="TOC2"/>
        <w:tabs>
          <w:tab w:val="right" w:leader="dot" w:pos="8306"/>
        </w:tabs>
      </w:pPr>
      <w:hyperlink w:anchor="_Toc30963" w:history="1">
        <w:r>
          <w:rPr>
            <w:rFonts w:ascii="仿宋" w:eastAsia="仿宋" w:hAnsi="仿宋" w:cs="仿宋" w:hint="eastAsia"/>
            <w:lang w:eastAsia="zh-CN"/>
          </w:rPr>
          <w:t>(二)、沟通计划</w:t>
        </w:r>
        <w:r>
          <w:tab/>
        </w:r>
        <w:r>
          <w:fldChar w:fldCharType="begin"/>
        </w:r>
        <w:r>
          <w:instrText xml:space="preserve"> PAGEREF _Toc30963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221"/>
      <w:r>
        <w:rPr>
          <w:rFonts w:ascii="仿宋" w:eastAsia="仿宋" w:hAnsi="仿宋" w:cs="仿宋" w:hint="eastAsia"/>
          <w:sz w:val="28"/>
          <w:lang w:eastAsia="zh-CN"/>
        </w:rPr>
        <w:t>一、调节阀项目土建工程</w:t>
      </w:r>
      <w:bookmarkEnd w:id="2"/>
    </w:p>
    <w:p>
      <w:pPr>
        <w:pStyle w:val="Heading2"/>
        <w:rPr>
          <w:rFonts w:ascii="仿宋" w:eastAsia="仿宋" w:hAnsi="仿宋" w:cs="仿宋" w:hint="eastAsia"/>
          <w:lang w:eastAsia="zh-CN"/>
        </w:rPr>
      </w:pPr>
      <w:bookmarkStart w:id="3" w:name="_Toc604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在调节阀项目的建筑工程设计中，我们将秉承一系列重要的设计原则，以确保调节阀项目建筑在功能、美观、可持续性等方面达到最佳效果。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首要原则是确保建筑的功能性得到最大化的发挥。我们将充分理解调节阀项目的实际需求，合理布局各个功能区域，保证建筑在满足业务需求的同时，提供高效的工作环境。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在建筑设计中，我们将综合考虑建设和运营成本。通过精细的经济效益分析，确保设计方案在高效利用资源的同时，对调节阀项目的长期盈利能力有积极的贡献。</w:t>
      </w:r>
    </w:p>
    <w:p>
      <w:pPr>
        <w:pStyle w:val="Heading2"/>
        <w:ind w:firstLine="560" w:firstLineChars="200"/>
        <w:rPr>
          <w:rFonts w:ascii="仿宋" w:eastAsia="仿宋" w:hAnsi="仿宋" w:cs="仿宋" w:hint="eastAsia"/>
          <w:sz w:val="28"/>
          <w:lang w:eastAsia="zh-CN"/>
        </w:rPr>
      </w:pPr>
      <w:bookmarkStart w:id="4" w:name="_Toc3161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的土建工程设计中，我们将精准设定设计年限，结合调节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调节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8948"/>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调节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调节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调节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052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本期工程调节阀项目预计总建筑面积XXX平方米，其中：计容建筑面积XXX平方米，计划建筑工程投资XX万元，占调节阀项目总投资的XX%。</w:t>
      </w:r>
    </w:p>
    <w:p>
      <w:pPr>
        <w:pStyle w:val="Heading1"/>
        <w:ind w:firstLine="560" w:firstLineChars="200"/>
        <w:rPr>
          <w:rFonts w:ascii="仿宋" w:eastAsia="仿宋" w:hAnsi="仿宋" w:cs="仿宋" w:hint="eastAsia"/>
          <w:sz w:val="28"/>
          <w:lang w:eastAsia="zh-CN"/>
        </w:rPr>
      </w:pPr>
      <w:bookmarkStart w:id="7" w:name="_Toc311"/>
      <w:r>
        <w:rPr>
          <w:rFonts w:ascii="仿宋" w:eastAsia="仿宋" w:hAnsi="仿宋" w:cs="仿宋" w:hint="eastAsia"/>
          <w:sz w:val="28"/>
          <w:lang w:eastAsia="zh-CN"/>
        </w:rPr>
        <w:t>二、调节阀项目建设背景及必要性分析</w:t>
      </w:r>
      <w:bookmarkEnd w:id="7"/>
    </w:p>
    <w:p>
      <w:pPr>
        <w:pStyle w:val="Heading2"/>
        <w:rPr>
          <w:rFonts w:ascii="仿宋" w:eastAsia="仿宋" w:hAnsi="仿宋" w:cs="仿宋" w:hint="eastAsia"/>
          <w:lang w:eastAsia="zh-CN"/>
        </w:rPr>
      </w:pPr>
      <w:bookmarkStart w:id="8" w:name="_Toc22580"/>
      <w:r>
        <w:rPr>
          <w:rFonts w:ascii="仿宋" w:eastAsia="仿宋" w:hAnsi="仿宋" w:cs="仿宋" w:hint="eastAsia"/>
          <w:lang w:eastAsia="zh-CN"/>
        </w:rPr>
        <w:t>(一)、调节阀项目背景分析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调节阀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调节阀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我们的背景分析将深入挖掘当前行业的发展趋势，通过对竞争态势的全面审视，找到调节阀项目在这个潮流中的定位。同时，我们将关注行业内涌现的新兴机遇，以便调节阀项目更好地融入行业发展的潮流中。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调节阀项目提供了强大的发展动力。我们将聚焦于行业内最新的技术发展趋势，包括但不限于人工智能、大数据分析、物联网等领域。通过深度的技术研究，我们将确保调节阀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调节阀项目发展的源泉。我们将投入更多的精力对市场需求进行深入剖析，超越表面的需求，深入挖掘潜在的市场痛点和机遇。通过对市场需求的细致了解，调节阀项目将更有针对性地设计解决方案，满足市场的多样化需求，从而更好地促进调节阀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调节阀项目战略至关重要。我们将对竞争态势进行更为深入的分析，包括但不限于市场份额、产品特点、客户满意度等多个维度。通过深度的竞争分析，调节阀项目将能够更准确地把握市场脉搏，制定具有竞争力的调节阀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调节阀项目的发展具有直接的影响。我们将进行更为全面的法规和政策分析，了解行业发展中的潜在法律风险和合规挑战。通过充分了解和遵守相关法规，调节阀项目将确保在法律框架内合法合规运营，为调节阀项目的稳健发展提供有力支持。</w:t>
      </w:r>
    </w:p>
    <w:p>
      <w:pPr>
        <w:pStyle w:val="Heading2"/>
        <w:ind w:firstLine="560" w:firstLineChars="200"/>
        <w:rPr>
          <w:rFonts w:ascii="仿宋" w:eastAsia="仿宋" w:hAnsi="仿宋" w:cs="仿宋" w:hint="eastAsia"/>
          <w:sz w:val="28"/>
          <w:lang w:eastAsia="zh-CN"/>
        </w:rPr>
      </w:pPr>
      <w:bookmarkStart w:id="9" w:name="_Toc21903"/>
      <w:r>
        <w:rPr>
          <w:rFonts w:ascii="仿宋" w:eastAsia="仿宋" w:hAnsi="仿宋" w:cs="仿宋" w:hint="eastAsia"/>
          <w:sz w:val="28"/>
          <w:lang w:eastAsia="zh-CN"/>
        </w:rPr>
        <w:t>(二)、调节阀项目建设必要性分析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的迫切性源于对行业发展趋势的深刻洞察。我们正处于一个行业变革的时代，科技创新、数字化转型成为企业发展的关键动力。调节阀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不仅仅是为了跟上潮流，更是为了通过技术创新推动企业的持续发展。通过引入先进的技术和解决方案，调节阀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调节阀项目的建设成为必然选择，通过提高产品质量、拓展服务领域，从而在竞争中获得更多的机会。调节阀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调节阀项目建设的必要性体现在对客户需求更精准的满足。通过调节阀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建设的背后是对企业持续创新的追求。只有通过不断创新，企业才能在竞争中立于不败之地。调节阀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0" w:name="_Toc13819"/>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150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调节阀项目的主要产品是XXXX，预计年产值为XXX万元。这一产品在市场中占据着重要的地位，其广泛的应用范围使得该调节阀项目的市场前景非常广阔。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调节阀项目的xxx产品作为重要的原材料之一，将在多个领域发挥关键作用。其在建筑、交通、能源等方面的广泛应用将为整个产业链提供强大的支持，形成产业协同效应。调节阀项目的年产值XXX万XXX万XXX万万元不仅反映了其在市场上的巨大潜力，更预示着它对国民经济的积极贡献。这种关联度高、涉及面广的产业关系，使得该调节阀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2312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总征地面积为XXXX平方米，相当于约XX.XX亩，其中净用地面积为XXXX平方米，红线范围内相当于约XX.XX亩。这一用地规模充分考虑了调节阀项目的建设需求，保障了调节阀项目在合适的空间内得以充分发展。调节阀项目规划的总建筑面积为XXXX平方米，其中主体工程建设占XXXX平方米，计容建筑面积达XXXX平方米。预计建筑工程的投资将达到XXXX万元，为调节阀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计划购置的设备共计XXXX台（套），设备购置费用为XXXX万元。这一设备购置计划充分考虑到调节阀项目的生产需求和技术要求，确保了调节阀项目在生产运营中具备先进的技术装备和高效的生产能力。设备的合理配置将为调节阀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计划总投资为XXXX万元，预计年实现营业收入为XXXX万元。这一产能规模的设定旨在确保调节阀项目能够在投资与回报之间取得平衡，实现长期可持续的发展。调节阀项目的总投资充分考虑到各个方面的需求，包括用地建设、设备购置等多个环节，以确保调节阀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9090"/>
      <w:r>
        <w:rPr>
          <w:rFonts w:ascii="仿宋" w:eastAsia="仿宋" w:hAnsi="仿宋" w:cs="仿宋" w:hint="eastAsia"/>
          <w:sz w:val="28"/>
          <w:lang w:eastAsia="zh-CN"/>
        </w:rPr>
        <w:t>四、调节阀项目选址可行性分析</w:t>
      </w:r>
      <w:bookmarkEnd w:id="13"/>
    </w:p>
    <w:p>
      <w:pPr>
        <w:pStyle w:val="Heading2"/>
        <w:rPr>
          <w:rFonts w:ascii="仿宋" w:eastAsia="仿宋" w:hAnsi="仿宋" w:cs="仿宋" w:hint="eastAsia"/>
          <w:lang w:eastAsia="zh-CN"/>
        </w:rPr>
      </w:pPr>
      <w:bookmarkStart w:id="14" w:name="_Toc17162"/>
      <w:r>
        <w:rPr>
          <w:rFonts w:ascii="仿宋" w:eastAsia="仿宋" w:hAnsi="仿宋" w:cs="仿宋" w:hint="eastAsia"/>
          <w:lang w:eastAsia="zh-CN"/>
        </w:rPr>
        <w:t>(一)、调节阀项目选址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该调节阀项目选址位于XX省XX市XX区XXX街道</w:t>
      </w:r>
    </w:p>
    <w:p>
      <w:pPr>
        <w:pStyle w:val="Heading2"/>
        <w:ind w:firstLine="560" w:firstLineChars="200"/>
        <w:rPr>
          <w:rFonts w:ascii="仿宋" w:eastAsia="仿宋" w:hAnsi="仿宋" w:cs="仿宋" w:hint="eastAsia"/>
          <w:sz w:val="28"/>
          <w:lang w:eastAsia="zh-CN"/>
        </w:rPr>
      </w:pPr>
      <w:bookmarkStart w:id="15" w:name="_Toc991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调节阀项目的征地面积将根据调节阀项目的实际规模和需求进行精确规划。具体面积XXX平方米，旨在确保调节阀项目不仅能够满足当前的发展需求，还能够预留空间以适应未来的扩展。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净用地面积是在征地面积基础上去除不可利用面积后的实际可开发用地。具体面积XXX平方米，考虑到环保、交通、安全等多方面因素，以确保调节阀项目在整体利用效率上达到最优。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调节阀项目计划建设的建筑总规模具体面积XXX平方米。这一规模的确定综合考虑了调节阀项目的性质、规模，以及城市规划的相关要求，确保建筑布局与周边环境协调一致。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绿地率是调节阀项目用地中被规划为绿地的比例。具体面积XXX平方米，旨在通过合理规划绿地，改善调节阀项目周边环境，提升居民生活质量，并符合城市整体绿化规划。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容积率是用地上可以建设的建筑总体积与用地面积之比。具体面积XXX，通过合理的容积率规划，确保调节阀项目建筑规模与周边环境和谐共生。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确保调节阀项目选址与当地城市规划相一致，具体面积XXX平方米。通过与城市规划部门深入沟通，确保调节阀项目不仅符合城市的整体发展方向，还能够融入城市的发展布局，为城市的长远发展贡献力量。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充分了解并确保调节阀项目选址符合当地产业政策，具体面积XXX平方米。这包括调节阀项目对当地经济的促进作用，以及对相关产业的带动效应，确保调节阀项目与地方政府的产业政策保持一致，促进共赢合作。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用地总体要求必须符合环保和可持续发展的原则，具体面积XXX平方米。通过采用绿色建筑设计、节能减排等措施，确保调节阀项目在建设和运营过程中对环境的影响最小化，达到可持续发展的要求。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确保调节阀项目选址具备必要的公共设施配套，具体面积XXX平方米。这包括交通便利性、教育、医疗等基础设施，以提高居民生活品质，使得调节阀项目选址更具吸引力。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考虑用地总体要求对当地社会稳定性的影响，具体面积XXX平方米。通过深入了解当地社区反馈，确保调节阀项目的选址和建设过程对当地社会和谐稳定产生积极作用。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调节阀项目选址不仅符合法规和规划，还在实际操作中具有可行性。这一全面规划将为调节阀项目的成功实施提供坚实的基础，确保调节阀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3122"/>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调节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调节阀项目的设备规划和空间设计中，我们将采取灵活设备布局的措施。设备布局将根据实际需求进行灵活设计，避免不必要的浪费。通过合理规划设备摆放位置，我们将提高设备的利用率，减少设备间距，以确保调节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调节阀项目内部引入共享设施的概念，例如共享会议室、办公区等。通过这种方式，我们可以减少对资源的重复建设，提高资源共享效率，从而减小调节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550"/>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调节阀项目的总图布置中，我们将不同功能区域进行明确的规划，以最大程度满足调节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27167"/>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我们首先关注市场因素，包括潜在客户分布、竞争对手位置、市场需求等。通过深入的市场调研，我们能够更准确地评估选址对于市场开拓和产品销售的影响，确保调节阀项目能够在有利的市场环境中蓬勃发展。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调节阀项目对环境的影响是综合评价的重要因素之一。我们将详细考虑选址周边的自然环境、生态保护区、水源地等情况，确保调节阀项目的建设和运营对环境影响最小化，并符合当地的环保法规标准。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对选址的评价还需充分考虑当地政府的产业政策和法规。我们将详细了解调节阀项目所在地的相关政策，确保调节阀项目的规划和运营与当地法规相符，降低不必要的法律风险。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考虑到社会稳定性对企业运营的重要性，我们将评估选址地区的社会安全情况、劳工关系、社区反馈等方面，以确保调节阀项目的建设和运营不会受到社会稳定性的负面影响。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最后，我们将综合考虑用地成本，包括土地购置费用、土地开发成本等。通过对用地成本的详细评估，我们能够做出更为精确的经济效益分析，为调节阀项目的投资决策提供有力支持。</w:t>
      </w:r>
    </w:p>
    <w:p>
      <w:pPr>
        <w:pStyle w:val="Heading1"/>
        <w:ind w:firstLine="560" w:firstLineChars="200"/>
        <w:rPr>
          <w:rFonts w:ascii="仿宋" w:eastAsia="仿宋" w:hAnsi="仿宋" w:cs="仿宋" w:hint="eastAsia"/>
          <w:sz w:val="28"/>
          <w:lang w:eastAsia="zh-CN"/>
        </w:rPr>
      </w:pPr>
      <w:bookmarkStart w:id="19" w:name="_Toc17577"/>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11072"/>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调节阀项目的技术管理特点体现在其创新导向。通过引入最先进的技术趋势和解决方案，调节阀项目致力于提升科技含量、提高质量和效率水平。这意味着我们将采用最新的工具和方法，确保调节阀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https://d.book118.com/066013025054010041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调节阀项目规划设计纲要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6E3815"/>
    <w:rsid w:val="556E38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6013025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2024-01-17T10:15:00Z</dcterms:created>
  <dcterms:modified xsi:type="dcterms:W3CDTF">2024-01-17T10:16:07Z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FD991F757BD34F03A17461F0DE92BA04_11</vt:lpwstr>
  </property>
  <property fmtid="{D5CDD505-2E9C-101B-9397-08002B2CF9AE}" pid="3" name="KSOProductBuildVer">
    <vt:lpwstr>2052-12.1.0.16120</vt:lpwstr>
  </property>
</Properties>
</file>