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基础软件设计服务行业企业战略风险管理报告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2" w:history="1">
        <w:r>
          <w:rPr>
            <w:rFonts w:ascii="仿宋" w:eastAsia="仿宋" w:hAnsi="仿宋" w:cs="仿宋" w:hint="eastAsia"/>
            <w:lang w:eastAsia="zh-CN"/>
          </w:rPr>
          <w:t>概论</w:t>
        </w:r>
        <w:r>
          <w:tab/>
        </w:r>
        <w:r>
          <w:fldChar w:fldCharType="begin"/>
        </w:r>
        <w:r>
          <w:instrText xml:space="preserve"> PAGEREF _Toc1532 \h </w:instrText>
        </w:r>
        <w:r>
          <w:fldChar w:fldCharType="separate"/>
        </w:r>
        <w:r>
          <w:t>4</w:t>
        </w:r>
        <w:r>
          <w:fldChar w:fldCharType="end"/>
        </w:r>
      </w:hyperlink>
    </w:p>
    <w:p>
      <w:pPr>
        <w:pStyle w:val="TOC1"/>
        <w:tabs>
          <w:tab w:val="right" w:leader="dot" w:pos="8306"/>
        </w:tabs>
      </w:pPr>
      <w:hyperlink w:anchor="_Toc10390" w:history="1">
        <w:r>
          <w:rPr>
            <w:rFonts w:ascii="仿宋" w:eastAsia="仿宋" w:hAnsi="仿宋" w:cs="仿宋" w:hint="eastAsia"/>
            <w:lang w:eastAsia="zh-CN"/>
          </w:rPr>
          <w:t>一、基础软件设计服务知识产权管理</w:t>
        </w:r>
        <w:r>
          <w:tab/>
        </w:r>
        <w:r>
          <w:fldChar w:fldCharType="begin"/>
        </w:r>
        <w:r>
          <w:instrText xml:space="preserve"> PAGEREF _Toc10390 \h </w:instrText>
        </w:r>
        <w:r>
          <w:fldChar w:fldCharType="separate"/>
        </w:r>
        <w:r>
          <w:t>4</w:t>
        </w:r>
        <w:r>
          <w:fldChar w:fldCharType="end"/>
        </w:r>
      </w:hyperlink>
    </w:p>
    <w:p>
      <w:pPr>
        <w:pStyle w:val="TOC2"/>
        <w:tabs>
          <w:tab w:val="right" w:leader="dot" w:pos="8306"/>
        </w:tabs>
      </w:pPr>
      <w:hyperlink w:anchor="_Toc22859" w:history="1">
        <w:r>
          <w:rPr>
            <w:rFonts w:ascii="仿宋" w:eastAsia="仿宋" w:hAnsi="仿宋" w:cs="仿宋" w:hint="eastAsia"/>
            <w:lang w:eastAsia="zh-CN"/>
          </w:rPr>
          <w:t>(一)、知识产权管理</w:t>
        </w:r>
        <w:r>
          <w:tab/>
        </w:r>
        <w:r>
          <w:fldChar w:fldCharType="begin"/>
        </w:r>
        <w:r>
          <w:instrText xml:space="preserve"> PAGEREF _Toc22859 \h </w:instrText>
        </w:r>
        <w:r>
          <w:fldChar w:fldCharType="separate"/>
        </w:r>
        <w:r>
          <w:t>4</w:t>
        </w:r>
        <w:r>
          <w:fldChar w:fldCharType="end"/>
        </w:r>
      </w:hyperlink>
    </w:p>
    <w:p>
      <w:pPr>
        <w:pStyle w:val="TOC1"/>
        <w:tabs>
          <w:tab w:val="right" w:leader="dot" w:pos="8306"/>
        </w:tabs>
      </w:pPr>
      <w:hyperlink w:anchor="_Toc22866" w:history="1">
        <w:r>
          <w:rPr>
            <w:rFonts w:ascii="仿宋" w:eastAsia="仿宋" w:hAnsi="仿宋" w:cs="仿宋" w:hint="eastAsia"/>
            <w:lang w:eastAsia="zh-CN"/>
          </w:rPr>
          <w:t>二、公司简介</w:t>
        </w:r>
        <w:r>
          <w:tab/>
        </w:r>
        <w:r>
          <w:fldChar w:fldCharType="begin"/>
        </w:r>
        <w:r>
          <w:instrText xml:space="preserve"> PAGEREF _Toc22866 \h </w:instrText>
        </w:r>
        <w:r>
          <w:fldChar w:fldCharType="separate"/>
        </w:r>
        <w:r>
          <w:t>7</w:t>
        </w:r>
        <w:r>
          <w:fldChar w:fldCharType="end"/>
        </w:r>
      </w:hyperlink>
    </w:p>
    <w:p>
      <w:pPr>
        <w:pStyle w:val="TOC2"/>
        <w:tabs>
          <w:tab w:val="right" w:leader="dot" w:pos="8306"/>
        </w:tabs>
      </w:pPr>
      <w:hyperlink w:anchor="_Toc20408" w:history="1">
        <w:r>
          <w:rPr>
            <w:rFonts w:ascii="仿宋" w:eastAsia="仿宋" w:hAnsi="仿宋" w:cs="仿宋" w:hint="eastAsia"/>
            <w:lang w:eastAsia="zh-CN"/>
          </w:rPr>
          <w:t>(一)、公司基本信息</w:t>
        </w:r>
        <w:r>
          <w:tab/>
        </w:r>
        <w:r>
          <w:fldChar w:fldCharType="begin"/>
        </w:r>
        <w:r>
          <w:instrText xml:space="preserve"> PAGEREF _Toc20408 \h </w:instrText>
        </w:r>
        <w:r>
          <w:fldChar w:fldCharType="separate"/>
        </w:r>
        <w:r>
          <w:t>7</w:t>
        </w:r>
        <w:r>
          <w:fldChar w:fldCharType="end"/>
        </w:r>
      </w:hyperlink>
    </w:p>
    <w:p>
      <w:pPr>
        <w:pStyle w:val="TOC2"/>
        <w:tabs>
          <w:tab w:val="right" w:leader="dot" w:pos="8306"/>
        </w:tabs>
      </w:pPr>
      <w:hyperlink w:anchor="_Toc16961" w:history="1">
        <w:r>
          <w:rPr>
            <w:rFonts w:ascii="仿宋" w:eastAsia="仿宋" w:hAnsi="仿宋" w:cs="仿宋" w:hint="eastAsia"/>
            <w:lang w:eastAsia="zh-CN"/>
          </w:rPr>
          <w:t>(二)、公司简介</w:t>
        </w:r>
        <w:r>
          <w:tab/>
        </w:r>
        <w:r>
          <w:fldChar w:fldCharType="begin"/>
        </w:r>
        <w:r>
          <w:instrText xml:space="preserve"> PAGEREF _Toc16961 \h </w:instrText>
        </w:r>
        <w:r>
          <w:fldChar w:fldCharType="separate"/>
        </w:r>
        <w:r>
          <w:t>8</w:t>
        </w:r>
        <w:r>
          <w:fldChar w:fldCharType="end"/>
        </w:r>
      </w:hyperlink>
    </w:p>
    <w:p>
      <w:pPr>
        <w:pStyle w:val="TOC1"/>
        <w:tabs>
          <w:tab w:val="right" w:leader="dot" w:pos="8306"/>
        </w:tabs>
      </w:pPr>
      <w:hyperlink w:anchor="_Toc32233" w:history="1">
        <w:r>
          <w:rPr>
            <w:rFonts w:ascii="仿宋" w:eastAsia="仿宋" w:hAnsi="仿宋" w:cs="仿宋" w:hint="eastAsia"/>
            <w:lang w:eastAsia="zh-CN"/>
          </w:rPr>
          <w:t>三、基础软件设计服务项目概况</w:t>
        </w:r>
        <w:r>
          <w:tab/>
        </w:r>
        <w:r>
          <w:fldChar w:fldCharType="begin"/>
        </w:r>
        <w:r>
          <w:instrText xml:space="preserve"> PAGEREF _Toc32233 \h </w:instrText>
        </w:r>
        <w:r>
          <w:fldChar w:fldCharType="separate"/>
        </w:r>
        <w:r>
          <w:t>9</w:t>
        </w:r>
        <w:r>
          <w:fldChar w:fldCharType="end"/>
        </w:r>
      </w:hyperlink>
    </w:p>
    <w:p>
      <w:pPr>
        <w:pStyle w:val="TOC2"/>
        <w:tabs>
          <w:tab w:val="right" w:leader="dot" w:pos="8306"/>
        </w:tabs>
      </w:pPr>
      <w:hyperlink w:anchor="_Toc5085" w:history="1">
        <w:r>
          <w:rPr>
            <w:rFonts w:ascii="仿宋" w:eastAsia="仿宋" w:hAnsi="仿宋" w:cs="仿宋" w:hint="eastAsia"/>
            <w:lang w:eastAsia="zh-CN"/>
          </w:rPr>
          <w:t>(一)、投资路径</w:t>
        </w:r>
        <w:r>
          <w:tab/>
        </w:r>
        <w:r>
          <w:fldChar w:fldCharType="begin"/>
        </w:r>
        <w:r>
          <w:instrText xml:space="preserve"> PAGEREF _Toc5085 \h </w:instrText>
        </w:r>
        <w:r>
          <w:fldChar w:fldCharType="separate"/>
        </w:r>
        <w:r>
          <w:t>9</w:t>
        </w:r>
        <w:r>
          <w:fldChar w:fldCharType="end"/>
        </w:r>
      </w:hyperlink>
    </w:p>
    <w:p>
      <w:pPr>
        <w:pStyle w:val="TOC2"/>
        <w:tabs>
          <w:tab w:val="right" w:leader="dot" w:pos="8306"/>
        </w:tabs>
      </w:pPr>
      <w:hyperlink w:anchor="_Toc12074" w:history="1">
        <w:r>
          <w:rPr>
            <w:rFonts w:ascii="仿宋" w:eastAsia="仿宋" w:hAnsi="仿宋" w:cs="仿宋" w:hint="eastAsia"/>
            <w:lang w:eastAsia="zh-CN"/>
          </w:rPr>
          <w:t>(二)、基础软件设计服务项目提出的理由</w:t>
        </w:r>
        <w:r>
          <w:tab/>
        </w:r>
        <w:r>
          <w:fldChar w:fldCharType="begin"/>
        </w:r>
        <w:r>
          <w:instrText xml:space="preserve"> PAGEREF _Toc12074 \h </w:instrText>
        </w:r>
        <w:r>
          <w:fldChar w:fldCharType="separate"/>
        </w:r>
        <w:r>
          <w:t>9</w:t>
        </w:r>
        <w:r>
          <w:fldChar w:fldCharType="end"/>
        </w:r>
      </w:hyperlink>
    </w:p>
    <w:p>
      <w:pPr>
        <w:pStyle w:val="TOC2"/>
        <w:tabs>
          <w:tab w:val="right" w:leader="dot" w:pos="8306"/>
        </w:tabs>
      </w:pPr>
      <w:hyperlink w:anchor="_Toc24057" w:history="1">
        <w:r>
          <w:rPr>
            <w:rFonts w:ascii="仿宋" w:eastAsia="仿宋" w:hAnsi="仿宋" w:cs="仿宋" w:hint="eastAsia"/>
            <w:lang w:eastAsia="zh-CN"/>
          </w:rPr>
          <w:t>(三)、基础软件设计服务项目选址</w:t>
        </w:r>
        <w:r>
          <w:tab/>
        </w:r>
        <w:r>
          <w:fldChar w:fldCharType="begin"/>
        </w:r>
        <w:r>
          <w:instrText xml:space="preserve"> PAGEREF _Toc24057 \h </w:instrText>
        </w:r>
        <w:r>
          <w:fldChar w:fldCharType="separate"/>
        </w:r>
        <w:r>
          <w:t>10</w:t>
        </w:r>
        <w:r>
          <w:fldChar w:fldCharType="end"/>
        </w:r>
      </w:hyperlink>
    </w:p>
    <w:p>
      <w:pPr>
        <w:pStyle w:val="TOC2"/>
        <w:tabs>
          <w:tab w:val="right" w:leader="dot" w:pos="8306"/>
        </w:tabs>
      </w:pPr>
      <w:hyperlink w:anchor="_Toc18133" w:history="1">
        <w:r>
          <w:rPr>
            <w:rFonts w:ascii="仿宋" w:eastAsia="仿宋" w:hAnsi="仿宋" w:cs="仿宋" w:hint="eastAsia"/>
            <w:lang w:eastAsia="zh-CN"/>
          </w:rPr>
          <w:t>(四)、生产规模</w:t>
        </w:r>
        <w:r>
          <w:tab/>
        </w:r>
        <w:r>
          <w:fldChar w:fldCharType="begin"/>
        </w:r>
        <w:r>
          <w:instrText xml:space="preserve"> PAGEREF _Toc18133 \h </w:instrText>
        </w:r>
        <w:r>
          <w:fldChar w:fldCharType="separate"/>
        </w:r>
        <w:r>
          <w:t>10</w:t>
        </w:r>
        <w:r>
          <w:fldChar w:fldCharType="end"/>
        </w:r>
      </w:hyperlink>
    </w:p>
    <w:p>
      <w:pPr>
        <w:pStyle w:val="TOC2"/>
        <w:tabs>
          <w:tab w:val="right" w:leader="dot" w:pos="8306"/>
        </w:tabs>
      </w:pPr>
      <w:hyperlink w:anchor="_Toc1554" w:history="1">
        <w:r>
          <w:rPr>
            <w:rFonts w:ascii="仿宋" w:eastAsia="仿宋" w:hAnsi="仿宋" w:cs="仿宋" w:hint="eastAsia"/>
            <w:lang w:eastAsia="zh-CN"/>
          </w:rPr>
          <w:t>(五)、建设规模</w:t>
        </w:r>
        <w:r>
          <w:tab/>
        </w:r>
        <w:r>
          <w:fldChar w:fldCharType="begin"/>
        </w:r>
        <w:r>
          <w:instrText xml:space="preserve"> PAGEREF _Toc1554 \h </w:instrText>
        </w:r>
        <w:r>
          <w:fldChar w:fldCharType="separate"/>
        </w:r>
        <w:r>
          <w:t>10</w:t>
        </w:r>
        <w:r>
          <w:fldChar w:fldCharType="end"/>
        </w:r>
      </w:hyperlink>
    </w:p>
    <w:p>
      <w:pPr>
        <w:pStyle w:val="TOC2"/>
        <w:tabs>
          <w:tab w:val="right" w:leader="dot" w:pos="8306"/>
        </w:tabs>
      </w:pPr>
      <w:hyperlink w:anchor="_Toc3549" w:history="1">
        <w:r>
          <w:rPr>
            <w:rFonts w:ascii="仿宋" w:eastAsia="仿宋" w:hAnsi="仿宋" w:cs="仿宋" w:hint="eastAsia"/>
            <w:lang w:eastAsia="zh-CN"/>
          </w:rPr>
          <w:t>(六)、基础软件设计服务项目投资</w:t>
        </w:r>
        <w:r>
          <w:tab/>
        </w:r>
        <w:r>
          <w:fldChar w:fldCharType="begin"/>
        </w:r>
        <w:r>
          <w:instrText xml:space="preserve"> PAGEREF _Toc3549 \h </w:instrText>
        </w:r>
        <w:r>
          <w:fldChar w:fldCharType="separate"/>
        </w:r>
        <w:r>
          <w:t>10</w:t>
        </w:r>
        <w:r>
          <w:fldChar w:fldCharType="end"/>
        </w:r>
      </w:hyperlink>
    </w:p>
    <w:p>
      <w:pPr>
        <w:pStyle w:val="TOC2"/>
        <w:tabs>
          <w:tab w:val="right" w:leader="dot" w:pos="8306"/>
        </w:tabs>
      </w:pPr>
      <w:hyperlink w:anchor="_Toc19756" w:history="1">
        <w:r>
          <w:rPr>
            <w:rFonts w:ascii="仿宋" w:eastAsia="仿宋" w:hAnsi="仿宋" w:cs="仿宋" w:hint="eastAsia"/>
            <w:lang w:eastAsia="zh-CN"/>
          </w:rPr>
          <w:t>(七)、基础软件设计服务项目进度规划</w:t>
        </w:r>
        <w:r>
          <w:tab/>
        </w:r>
        <w:r>
          <w:fldChar w:fldCharType="begin"/>
        </w:r>
        <w:r>
          <w:instrText xml:space="preserve"> PAGEREF _Toc19756 \h </w:instrText>
        </w:r>
        <w:r>
          <w:fldChar w:fldCharType="separate"/>
        </w:r>
        <w:r>
          <w:t>11</w:t>
        </w:r>
        <w:r>
          <w:fldChar w:fldCharType="end"/>
        </w:r>
      </w:hyperlink>
    </w:p>
    <w:p>
      <w:pPr>
        <w:pStyle w:val="TOC2"/>
        <w:tabs>
          <w:tab w:val="right" w:leader="dot" w:pos="8306"/>
        </w:tabs>
      </w:pPr>
      <w:hyperlink w:anchor="_Toc21918" w:history="1">
        <w:r>
          <w:rPr>
            <w:rFonts w:ascii="仿宋" w:eastAsia="仿宋" w:hAnsi="仿宋" w:cs="仿宋" w:hint="eastAsia"/>
            <w:lang w:eastAsia="zh-CN"/>
          </w:rPr>
          <w:t>(八)、经济效益(正常经营年份)</w:t>
        </w:r>
        <w:r>
          <w:tab/>
        </w:r>
        <w:r>
          <w:fldChar w:fldCharType="begin"/>
        </w:r>
        <w:r>
          <w:instrText xml:space="preserve"> PAGEREF _Toc21918 \h </w:instrText>
        </w:r>
        <w:r>
          <w:fldChar w:fldCharType="separate"/>
        </w:r>
        <w:r>
          <w:t>11</w:t>
        </w:r>
        <w:r>
          <w:fldChar w:fldCharType="end"/>
        </w:r>
      </w:hyperlink>
    </w:p>
    <w:p>
      <w:pPr>
        <w:pStyle w:val="TOC2"/>
        <w:tabs>
          <w:tab w:val="right" w:leader="dot" w:pos="8306"/>
        </w:tabs>
      </w:pPr>
      <w:hyperlink w:anchor="_Toc18902" w:history="1">
        <w:r>
          <w:rPr>
            <w:rFonts w:ascii="仿宋" w:eastAsia="仿宋" w:hAnsi="仿宋" w:cs="仿宋" w:hint="eastAsia"/>
            <w:lang w:eastAsia="zh-CN"/>
          </w:rPr>
          <w:t>(九)、基础软件设计服务项目综合评价</w:t>
        </w:r>
        <w:r>
          <w:tab/>
        </w:r>
        <w:r>
          <w:fldChar w:fldCharType="begin"/>
        </w:r>
        <w:r>
          <w:instrText xml:space="preserve"> PAGEREF _Toc18902 \h </w:instrText>
        </w:r>
        <w:r>
          <w:fldChar w:fldCharType="separate"/>
        </w:r>
        <w:r>
          <w:t>12</w:t>
        </w:r>
        <w:r>
          <w:fldChar w:fldCharType="end"/>
        </w:r>
      </w:hyperlink>
    </w:p>
    <w:p>
      <w:pPr>
        <w:pStyle w:val="TOC1"/>
        <w:tabs>
          <w:tab w:val="right" w:leader="dot" w:pos="8306"/>
        </w:tabs>
      </w:pPr>
      <w:hyperlink w:anchor="_Toc25202" w:history="1">
        <w:r>
          <w:rPr>
            <w:rFonts w:ascii="仿宋" w:eastAsia="仿宋" w:hAnsi="仿宋" w:cs="仿宋" w:hint="eastAsia"/>
            <w:lang w:eastAsia="zh-CN"/>
          </w:rPr>
          <w:t>四、环保分析</w:t>
        </w:r>
        <w:r>
          <w:tab/>
        </w:r>
        <w:r>
          <w:fldChar w:fldCharType="begin"/>
        </w:r>
        <w:r>
          <w:instrText xml:space="preserve"> PAGEREF _Toc25202 \h </w:instrText>
        </w:r>
        <w:r>
          <w:fldChar w:fldCharType="separate"/>
        </w:r>
        <w:r>
          <w:t>13</w:t>
        </w:r>
        <w:r>
          <w:fldChar w:fldCharType="end"/>
        </w:r>
      </w:hyperlink>
    </w:p>
    <w:p>
      <w:pPr>
        <w:pStyle w:val="TOC2"/>
        <w:tabs>
          <w:tab w:val="right" w:leader="dot" w:pos="8306"/>
        </w:tabs>
      </w:pPr>
      <w:hyperlink w:anchor="_Toc7939" w:history="1">
        <w:r>
          <w:rPr>
            <w:rFonts w:ascii="仿宋" w:eastAsia="仿宋" w:hAnsi="仿宋" w:cs="仿宋" w:hint="eastAsia"/>
            <w:lang w:eastAsia="zh-CN"/>
          </w:rPr>
          <w:t>(一)、建设期环境影响</w:t>
        </w:r>
        <w:r>
          <w:tab/>
        </w:r>
        <w:r>
          <w:fldChar w:fldCharType="begin"/>
        </w:r>
        <w:r>
          <w:instrText xml:space="preserve"> PAGEREF _Toc7939 \h </w:instrText>
        </w:r>
        <w:r>
          <w:fldChar w:fldCharType="separate"/>
        </w:r>
        <w:r>
          <w:t>13</w:t>
        </w:r>
        <w:r>
          <w:fldChar w:fldCharType="end"/>
        </w:r>
      </w:hyperlink>
    </w:p>
    <w:p>
      <w:pPr>
        <w:pStyle w:val="TOC2"/>
        <w:tabs>
          <w:tab w:val="right" w:leader="dot" w:pos="8306"/>
        </w:tabs>
      </w:pPr>
      <w:hyperlink w:anchor="_Toc25489" w:history="1">
        <w:r>
          <w:rPr>
            <w:rFonts w:ascii="仿宋" w:eastAsia="仿宋" w:hAnsi="仿宋" w:cs="仿宋" w:hint="eastAsia"/>
            <w:lang w:eastAsia="zh-CN"/>
          </w:rPr>
          <w:t>(二)、营运期环境评价</w:t>
        </w:r>
        <w:r>
          <w:tab/>
        </w:r>
        <w:r>
          <w:fldChar w:fldCharType="begin"/>
        </w:r>
        <w:r>
          <w:instrText xml:space="preserve"> PAGEREF _Toc25489 \h </w:instrText>
        </w:r>
        <w:r>
          <w:fldChar w:fldCharType="separate"/>
        </w:r>
        <w:r>
          <w:t>14</w:t>
        </w:r>
        <w:r>
          <w:fldChar w:fldCharType="end"/>
        </w:r>
      </w:hyperlink>
    </w:p>
    <w:p>
      <w:pPr>
        <w:pStyle w:val="TOC2"/>
        <w:tabs>
          <w:tab w:val="right" w:leader="dot" w:pos="8306"/>
        </w:tabs>
      </w:pPr>
      <w:hyperlink w:anchor="_Toc16081" w:history="1">
        <w:r>
          <w:rPr>
            <w:rFonts w:ascii="仿宋" w:eastAsia="仿宋" w:hAnsi="仿宋" w:cs="仿宋" w:hint="eastAsia"/>
            <w:lang w:eastAsia="zh-CN"/>
          </w:rPr>
          <w:t>(三)、环境管理与控制</w:t>
        </w:r>
        <w:r>
          <w:tab/>
        </w:r>
        <w:r>
          <w:fldChar w:fldCharType="begin"/>
        </w:r>
        <w:r>
          <w:instrText xml:space="preserve"> PAGEREF _Toc16081 \h </w:instrText>
        </w:r>
        <w:r>
          <w:fldChar w:fldCharType="separate"/>
        </w:r>
        <w:r>
          <w:t>16</w:t>
        </w:r>
        <w:r>
          <w:fldChar w:fldCharType="end"/>
        </w:r>
      </w:hyperlink>
    </w:p>
    <w:p>
      <w:pPr>
        <w:pStyle w:val="TOC2"/>
        <w:tabs>
          <w:tab w:val="right" w:leader="dot" w:pos="8306"/>
        </w:tabs>
      </w:pPr>
      <w:hyperlink w:anchor="_Toc11077" w:history="1">
        <w:r>
          <w:rPr>
            <w:rFonts w:ascii="仿宋" w:eastAsia="仿宋" w:hAnsi="仿宋" w:cs="仿宋" w:hint="eastAsia"/>
            <w:lang w:eastAsia="zh-CN"/>
          </w:rPr>
          <w:t>(四)、环境改善与建议</w:t>
        </w:r>
        <w:r>
          <w:tab/>
        </w:r>
        <w:r>
          <w:fldChar w:fldCharType="begin"/>
        </w:r>
        <w:r>
          <w:instrText xml:space="preserve"> PAGEREF _Toc11077 \h </w:instrText>
        </w:r>
        <w:r>
          <w:fldChar w:fldCharType="separate"/>
        </w:r>
        <w:r>
          <w:t>18</w:t>
        </w:r>
        <w:r>
          <w:fldChar w:fldCharType="end"/>
        </w:r>
      </w:hyperlink>
    </w:p>
    <w:p>
      <w:pPr>
        <w:pStyle w:val="TOC1"/>
        <w:tabs>
          <w:tab w:val="right" w:leader="dot" w:pos="8306"/>
        </w:tabs>
      </w:pPr>
      <w:hyperlink w:anchor="_Toc16511" w:history="1">
        <w:r>
          <w:rPr>
            <w:rFonts w:ascii="仿宋" w:eastAsia="仿宋" w:hAnsi="仿宋" w:cs="仿宋" w:hint="eastAsia"/>
            <w:lang w:eastAsia="zh-CN"/>
          </w:rPr>
          <w:t>五、基础软件设计服务行业前景</w:t>
        </w:r>
        <w:r>
          <w:tab/>
        </w:r>
        <w:r>
          <w:fldChar w:fldCharType="begin"/>
        </w:r>
        <w:r>
          <w:instrText xml:space="preserve"> PAGEREF _Toc16511 \h </w:instrText>
        </w:r>
        <w:r>
          <w:fldChar w:fldCharType="separate"/>
        </w:r>
        <w:r>
          <w:t>19</w:t>
        </w:r>
        <w:r>
          <w:fldChar w:fldCharType="end"/>
        </w:r>
      </w:hyperlink>
    </w:p>
    <w:p>
      <w:pPr>
        <w:pStyle w:val="TOC2"/>
        <w:tabs>
          <w:tab w:val="right" w:leader="dot" w:pos="8306"/>
        </w:tabs>
      </w:pPr>
      <w:hyperlink w:anchor="_Toc12671" w:history="1">
        <w:r>
          <w:rPr>
            <w:rFonts w:ascii="仿宋" w:eastAsia="仿宋" w:hAnsi="仿宋" w:cs="仿宋" w:hint="eastAsia"/>
            <w:lang w:eastAsia="zh-CN"/>
          </w:rPr>
          <w:t>(一)、市场增长预测</w:t>
        </w:r>
        <w:r>
          <w:tab/>
        </w:r>
        <w:r>
          <w:fldChar w:fldCharType="begin"/>
        </w:r>
        <w:r>
          <w:instrText xml:space="preserve"> PAGEREF _Toc12671 \h </w:instrText>
        </w:r>
        <w:r>
          <w:fldChar w:fldCharType="separate"/>
        </w:r>
        <w:r>
          <w:t>19</w:t>
        </w:r>
        <w:r>
          <w:fldChar w:fldCharType="end"/>
        </w:r>
      </w:hyperlink>
    </w:p>
    <w:p>
      <w:pPr>
        <w:pStyle w:val="TOC2"/>
        <w:tabs>
          <w:tab w:val="right" w:leader="dot" w:pos="8306"/>
        </w:tabs>
      </w:pPr>
      <w:hyperlink w:anchor="_Toc19232" w:history="1">
        <w:r>
          <w:rPr>
            <w:rFonts w:ascii="仿宋" w:eastAsia="仿宋" w:hAnsi="仿宋" w:cs="仿宋" w:hint="eastAsia"/>
            <w:lang w:eastAsia="zh-CN"/>
          </w:rPr>
          <w:t>(二)、新兴市场机会</w:t>
        </w:r>
        <w:r>
          <w:tab/>
        </w:r>
        <w:r>
          <w:fldChar w:fldCharType="begin"/>
        </w:r>
        <w:r>
          <w:instrText xml:space="preserve"> PAGEREF _Toc19232 \h </w:instrText>
        </w:r>
        <w:r>
          <w:fldChar w:fldCharType="separate"/>
        </w:r>
        <w:r>
          <w:t>20</w:t>
        </w:r>
        <w:r>
          <w:fldChar w:fldCharType="end"/>
        </w:r>
      </w:hyperlink>
    </w:p>
    <w:p>
      <w:pPr>
        <w:pStyle w:val="TOC2"/>
        <w:tabs>
          <w:tab w:val="right" w:leader="dot" w:pos="8306"/>
        </w:tabs>
      </w:pPr>
      <w:hyperlink w:anchor="_Toc31821" w:history="1">
        <w:r>
          <w:rPr>
            <w:rFonts w:ascii="仿宋" w:eastAsia="仿宋" w:hAnsi="仿宋" w:cs="仿宋" w:hint="eastAsia"/>
            <w:lang w:eastAsia="zh-CN"/>
          </w:rPr>
          <w:t>(三)、技术前景展望</w:t>
        </w:r>
        <w:r>
          <w:tab/>
        </w:r>
        <w:r>
          <w:fldChar w:fldCharType="begin"/>
        </w:r>
        <w:r>
          <w:instrText xml:space="preserve"> PAGEREF _Toc31821 \h </w:instrText>
        </w:r>
        <w:r>
          <w:fldChar w:fldCharType="separate"/>
        </w:r>
        <w:r>
          <w:t>21</w:t>
        </w:r>
        <w:r>
          <w:fldChar w:fldCharType="end"/>
        </w:r>
      </w:hyperlink>
    </w:p>
    <w:p>
      <w:pPr>
        <w:pStyle w:val="TOC2"/>
        <w:tabs>
          <w:tab w:val="right" w:leader="dot" w:pos="8306"/>
        </w:tabs>
      </w:pPr>
      <w:hyperlink w:anchor="_Toc25288" w:history="1">
        <w:r>
          <w:rPr>
            <w:rFonts w:ascii="仿宋" w:eastAsia="仿宋" w:hAnsi="仿宋" w:cs="仿宋" w:hint="eastAsia"/>
            <w:lang w:eastAsia="zh-CN"/>
          </w:rPr>
          <w:t>(四)、政策环境变化</w:t>
        </w:r>
        <w:r>
          <w:tab/>
        </w:r>
        <w:r>
          <w:fldChar w:fldCharType="begin"/>
        </w:r>
        <w:r>
          <w:instrText xml:space="preserve"> PAGEREF _Toc25288 \h </w:instrText>
        </w:r>
        <w:r>
          <w:fldChar w:fldCharType="separate"/>
        </w:r>
        <w:r>
          <w:t>22</w:t>
        </w:r>
        <w:r>
          <w:fldChar w:fldCharType="end"/>
        </w:r>
      </w:hyperlink>
    </w:p>
    <w:p>
      <w:pPr>
        <w:pStyle w:val="TOC1"/>
        <w:tabs>
          <w:tab w:val="right" w:leader="dot" w:pos="8306"/>
        </w:tabs>
      </w:pPr>
      <w:hyperlink w:anchor="_Toc9409" w:history="1">
        <w:r>
          <w:rPr>
            <w:rFonts w:ascii="仿宋" w:eastAsia="仿宋" w:hAnsi="仿宋" w:cs="仿宋" w:hint="eastAsia"/>
            <w:lang w:eastAsia="zh-CN"/>
          </w:rPr>
          <w:t>六、法人治理结构</w:t>
        </w:r>
        <w:r>
          <w:tab/>
        </w:r>
        <w:r>
          <w:fldChar w:fldCharType="begin"/>
        </w:r>
        <w:r>
          <w:instrText xml:space="preserve"> PAGEREF _Toc9409 \h </w:instrText>
        </w:r>
        <w:r>
          <w:fldChar w:fldCharType="separate"/>
        </w:r>
        <w:r>
          <w:t>23</w:t>
        </w:r>
        <w:r>
          <w:fldChar w:fldCharType="end"/>
        </w:r>
      </w:hyperlink>
    </w:p>
    <w:p>
      <w:pPr>
        <w:pStyle w:val="TOC2"/>
        <w:tabs>
          <w:tab w:val="right" w:leader="dot" w:pos="8306"/>
        </w:tabs>
      </w:pPr>
      <w:hyperlink w:anchor="_Toc5194" w:history="1">
        <w:r>
          <w:rPr>
            <w:rFonts w:ascii="仿宋" w:eastAsia="仿宋" w:hAnsi="仿宋" w:cs="仿宋" w:hint="eastAsia"/>
            <w:lang w:eastAsia="zh-CN"/>
          </w:rPr>
          <w:t>(一)、股东权利及义务</w:t>
        </w:r>
        <w:r>
          <w:tab/>
        </w:r>
        <w:r>
          <w:fldChar w:fldCharType="begin"/>
        </w:r>
        <w:r>
          <w:instrText xml:space="preserve"> PAGEREF _Toc5194 \h </w:instrText>
        </w:r>
        <w:r>
          <w:fldChar w:fldCharType="separate"/>
        </w:r>
        <w:r>
          <w:t>23</w:t>
        </w:r>
        <w:r>
          <w:fldChar w:fldCharType="end"/>
        </w:r>
      </w:hyperlink>
    </w:p>
    <w:p>
      <w:pPr>
        <w:pStyle w:val="TOC2"/>
        <w:tabs>
          <w:tab w:val="right" w:leader="dot" w:pos="8306"/>
        </w:tabs>
      </w:pPr>
      <w:hyperlink w:anchor="_Toc9284" w:history="1">
        <w:r>
          <w:rPr>
            <w:rFonts w:ascii="仿宋" w:eastAsia="仿宋" w:hAnsi="仿宋" w:cs="仿宋" w:hint="eastAsia"/>
            <w:lang w:eastAsia="zh-CN"/>
          </w:rPr>
          <w:t>(二)、董事</w:t>
        </w:r>
        <w:r>
          <w:tab/>
        </w:r>
        <w:r>
          <w:fldChar w:fldCharType="begin"/>
        </w:r>
        <w:r>
          <w:instrText xml:space="preserve"> PAGEREF _Toc9284 \h </w:instrText>
        </w:r>
        <w:r>
          <w:fldChar w:fldCharType="separate"/>
        </w:r>
        <w:r>
          <w:t>25</w:t>
        </w:r>
        <w:r>
          <w:fldChar w:fldCharType="end"/>
        </w:r>
      </w:hyperlink>
    </w:p>
    <w:p>
      <w:pPr>
        <w:pStyle w:val="TOC2"/>
        <w:tabs>
          <w:tab w:val="right" w:leader="dot" w:pos="8306"/>
        </w:tabs>
      </w:pPr>
      <w:hyperlink w:anchor="_Toc7106" w:history="1">
        <w:r>
          <w:rPr>
            <w:rFonts w:ascii="仿宋" w:eastAsia="仿宋" w:hAnsi="仿宋" w:cs="仿宋" w:hint="eastAsia"/>
            <w:lang w:eastAsia="zh-CN"/>
          </w:rPr>
          <w:t>(三)、高级管理人员</w:t>
        </w:r>
        <w:r>
          <w:tab/>
        </w:r>
        <w:r>
          <w:fldChar w:fldCharType="begin"/>
        </w:r>
        <w:r>
          <w:instrText xml:space="preserve"> PAGEREF _Toc7106 \h </w:instrText>
        </w:r>
        <w:r>
          <w:fldChar w:fldCharType="separate"/>
        </w:r>
        <w:r>
          <w:t>29</w:t>
        </w:r>
        <w:r>
          <w:fldChar w:fldCharType="end"/>
        </w:r>
      </w:hyperlink>
    </w:p>
    <w:p>
      <w:pPr>
        <w:pStyle w:val="TOC2"/>
        <w:tabs>
          <w:tab w:val="right" w:leader="dot" w:pos="8306"/>
        </w:tabs>
      </w:pPr>
      <w:hyperlink w:anchor="_Toc13688" w:history="1">
        <w:r>
          <w:rPr>
            <w:rFonts w:ascii="仿宋" w:eastAsia="仿宋" w:hAnsi="仿宋" w:cs="仿宋" w:hint="eastAsia"/>
            <w:lang w:eastAsia="zh-CN"/>
          </w:rPr>
          <w:t>(四)、监事</w:t>
        </w:r>
        <w:r>
          <w:tab/>
        </w:r>
        <w:r>
          <w:fldChar w:fldCharType="begin"/>
        </w:r>
        <w:r>
          <w:instrText xml:space="preserve"> PAGEREF _Toc13688 \h </w:instrText>
        </w:r>
        <w:r>
          <w:fldChar w:fldCharType="separate"/>
        </w:r>
        <w:r>
          <w:t>31</w:t>
        </w:r>
        <w:r>
          <w:fldChar w:fldCharType="end"/>
        </w:r>
      </w:hyperlink>
    </w:p>
    <w:p>
      <w:pPr>
        <w:pStyle w:val="TOC1"/>
        <w:tabs>
          <w:tab w:val="right" w:leader="dot" w:pos="8306"/>
        </w:tabs>
      </w:pPr>
      <w:hyperlink w:anchor="_Toc17526" w:history="1">
        <w:r>
          <w:rPr>
            <w:rFonts w:ascii="仿宋" w:eastAsia="仿宋" w:hAnsi="仿宋" w:cs="仿宋" w:hint="eastAsia"/>
            <w:lang w:eastAsia="zh-CN"/>
          </w:rPr>
          <w:t>七、发展策略</w:t>
        </w:r>
        <w:r>
          <w:tab/>
        </w:r>
        <w:r>
          <w:fldChar w:fldCharType="begin"/>
        </w:r>
        <w:r>
          <w:instrText xml:space="preserve"> PAGEREF _Toc17526 \h </w:instrText>
        </w:r>
        <w:r>
          <w:fldChar w:fldCharType="separate"/>
        </w:r>
        <w:r>
          <w:t>32</w:t>
        </w:r>
        <w:r>
          <w:fldChar w:fldCharType="end"/>
        </w:r>
      </w:hyperlink>
    </w:p>
    <w:p>
      <w:pPr>
        <w:pStyle w:val="TOC2"/>
        <w:tabs>
          <w:tab w:val="right" w:leader="dot" w:pos="8306"/>
        </w:tabs>
      </w:pPr>
      <w:hyperlink w:anchor="_Toc11528" w:history="1">
        <w:r>
          <w:rPr>
            <w:rFonts w:ascii="仿宋" w:eastAsia="仿宋" w:hAnsi="仿宋" w:cs="仿宋" w:hint="eastAsia"/>
            <w:lang w:eastAsia="zh-CN"/>
          </w:rPr>
          <w:t>(一)、公司发展计划</w:t>
        </w:r>
        <w:r>
          <w:tab/>
        </w:r>
        <w:r>
          <w:fldChar w:fldCharType="begin"/>
        </w:r>
        <w:r>
          <w:instrText xml:space="preserve"> PAGEREF _Toc11528 \h </w:instrText>
        </w:r>
        <w:r>
          <w:fldChar w:fldCharType="separate"/>
        </w:r>
        <w:r>
          <w:t>32</w:t>
        </w:r>
        <w:r>
          <w:fldChar w:fldCharType="end"/>
        </w:r>
      </w:hyperlink>
    </w:p>
    <w:p>
      <w:pPr>
        <w:pStyle w:val="TOC2"/>
        <w:tabs>
          <w:tab w:val="right" w:leader="dot" w:pos="8306"/>
        </w:tabs>
      </w:pPr>
      <w:hyperlink w:anchor="_Toc29920" w:history="1">
        <w:r>
          <w:rPr>
            <w:rFonts w:ascii="仿宋" w:eastAsia="仿宋" w:hAnsi="仿宋" w:cs="仿宋" w:hint="eastAsia"/>
            <w:lang w:eastAsia="zh-CN"/>
          </w:rPr>
          <w:t>(二)、执行保障措施</w:t>
        </w:r>
        <w:r>
          <w:tab/>
        </w:r>
        <w:r>
          <w:fldChar w:fldCharType="begin"/>
        </w:r>
        <w:r>
          <w:instrText xml:space="preserve"> PAGEREF _Toc29920 \h </w:instrText>
        </w:r>
        <w:r>
          <w:fldChar w:fldCharType="separate"/>
        </w:r>
        <w:r>
          <w:t>33</w:t>
        </w:r>
        <w:r>
          <w:fldChar w:fldCharType="end"/>
        </w:r>
      </w:hyperlink>
    </w:p>
    <w:p>
      <w:pPr>
        <w:pStyle w:val="TOC1"/>
        <w:tabs>
          <w:tab w:val="right" w:leader="dot" w:pos="8306"/>
        </w:tabs>
      </w:pPr>
      <w:hyperlink w:anchor="_Toc4633" w:history="1">
        <w:r>
          <w:rPr>
            <w:rFonts w:ascii="仿宋" w:eastAsia="仿宋" w:hAnsi="仿宋" w:cs="仿宋" w:hint="eastAsia"/>
            <w:lang w:eastAsia="zh-CN"/>
          </w:rPr>
          <w:t>八、法律与合规事项</w:t>
        </w:r>
        <w:r>
          <w:tab/>
        </w:r>
        <w:r>
          <w:fldChar w:fldCharType="begin"/>
        </w:r>
        <w:r>
          <w:instrText xml:space="preserve"> PAGEREF _Toc4633 \h </w:instrText>
        </w:r>
        <w:r>
          <w:fldChar w:fldCharType="separate"/>
        </w:r>
        <w:r>
          <w:t>34</w:t>
        </w:r>
        <w:r>
          <w:fldChar w:fldCharType="end"/>
        </w:r>
      </w:hyperlink>
    </w:p>
    <w:p>
      <w:pPr>
        <w:pStyle w:val="TOC2"/>
        <w:tabs>
          <w:tab w:val="right" w:leader="dot" w:pos="8306"/>
        </w:tabs>
      </w:pPr>
      <w:hyperlink w:anchor="_Toc12251" w:history="1">
        <w:r>
          <w:rPr>
            <w:rFonts w:ascii="仿宋" w:eastAsia="仿宋" w:hAnsi="仿宋" w:cs="仿宋" w:hint="eastAsia"/>
            <w:lang w:eastAsia="zh-CN"/>
          </w:rPr>
          <w:t>(一)、法律法规概述</w:t>
        </w:r>
        <w:r>
          <w:tab/>
        </w:r>
        <w:r>
          <w:fldChar w:fldCharType="begin"/>
        </w:r>
        <w:r>
          <w:instrText xml:space="preserve"> PAGEREF _Toc12251 \h </w:instrText>
        </w:r>
        <w:r>
          <w:fldChar w:fldCharType="separate"/>
        </w:r>
        <w:r>
          <w:t>34</w:t>
        </w:r>
        <w:r>
          <w:fldChar w:fldCharType="end"/>
        </w:r>
      </w:hyperlink>
    </w:p>
    <w:p>
      <w:pPr>
        <w:pStyle w:val="TOC2"/>
        <w:tabs>
          <w:tab w:val="right" w:leader="dot" w:pos="8306"/>
        </w:tabs>
      </w:pPr>
      <w:hyperlink w:anchor="_Toc15170" w:history="1">
        <w:r>
          <w:rPr>
            <w:rFonts w:ascii="仿宋" w:eastAsia="仿宋" w:hAnsi="仿宋" w:cs="仿宋" w:hint="eastAsia"/>
            <w:lang w:eastAsia="zh-CN"/>
          </w:rPr>
          <w:t>(二)、知识产权</w:t>
        </w:r>
        <w:r>
          <w:tab/>
        </w:r>
        <w:r>
          <w:fldChar w:fldCharType="begin"/>
        </w:r>
        <w:r>
          <w:instrText xml:space="preserve"> PAGEREF _Toc15170 \h </w:instrText>
        </w:r>
        <w:r>
          <w:fldChar w:fldCharType="separate"/>
        </w:r>
        <w:r>
          <w:t>35</w:t>
        </w:r>
        <w:r>
          <w:fldChar w:fldCharType="end"/>
        </w:r>
      </w:hyperlink>
    </w:p>
    <w:p>
      <w:pPr>
        <w:pStyle w:val="TOC2"/>
        <w:tabs>
          <w:tab w:val="right" w:leader="dot" w:pos="8306"/>
        </w:tabs>
      </w:pPr>
      <w:hyperlink w:anchor="_Toc23613" w:history="1">
        <w:r>
          <w:rPr>
            <w:rFonts w:ascii="仿宋" w:eastAsia="仿宋" w:hAnsi="仿宋" w:cs="仿宋" w:hint="eastAsia"/>
            <w:lang w:eastAsia="zh-CN"/>
          </w:rPr>
          <w:t>(三)、税务合规</w:t>
        </w:r>
        <w:r>
          <w:tab/>
        </w:r>
        <w:r>
          <w:fldChar w:fldCharType="begin"/>
        </w:r>
        <w:r>
          <w:instrText xml:space="preserve"> PAGEREF _Toc23613 \h </w:instrText>
        </w:r>
        <w:r>
          <w:fldChar w:fldCharType="separate"/>
        </w:r>
        <w:r>
          <w:t>35</w:t>
        </w:r>
        <w:r>
          <w:fldChar w:fldCharType="end"/>
        </w:r>
      </w:hyperlink>
    </w:p>
    <w:p>
      <w:pPr>
        <w:pStyle w:val="TOC2"/>
        <w:tabs>
          <w:tab w:val="right" w:leader="dot" w:pos="8306"/>
        </w:tabs>
      </w:pPr>
      <w:hyperlink w:anchor="_Toc7210" w:history="1">
        <w:r>
          <w:rPr>
            <w:rFonts w:ascii="仿宋" w:eastAsia="仿宋" w:hAnsi="仿宋" w:cs="仿宋" w:hint="eastAsia"/>
            <w:lang w:eastAsia="zh-CN"/>
          </w:rPr>
          <w:t>(四)、合同与法律责任</w:t>
        </w:r>
        <w:r>
          <w:tab/>
        </w:r>
        <w:r>
          <w:fldChar w:fldCharType="begin"/>
        </w:r>
        <w:r>
          <w:instrText xml:space="preserve"> PAGEREF _Toc7210 \h </w:instrText>
        </w:r>
        <w:r>
          <w:fldChar w:fldCharType="separate"/>
        </w:r>
        <w:r>
          <w:t>35</w:t>
        </w:r>
        <w:r>
          <w:fldChar w:fldCharType="end"/>
        </w:r>
      </w:hyperlink>
    </w:p>
    <w:p>
      <w:pPr>
        <w:pStyle w:val="TOC2"/>
        <w:tabs>
          <w:tab w:val="right" w:leader="dot" w:pos="8306"/>
        </w:tabs>
      </w:pPr>
      <w:hyperlink w:anchor="_Toc28279" w:history="1">
        <w:r>
          <w:rPr>
            <w:rFonts w:ascii="仿宋" w:eastAsia="仿宋" w:hAnsi="仿宋" w:cs="仿宋" w:hint="eastAsia"/>
            <w:lang w:eastAsia="zh-CN"/>
          </w:rPr>
          <w:t>(五)、风险与合规管理</w:t>
        </w:r>
        <w:r>
          <w:tab/>
        </w:r>
        <w:r>
          <w:fldChar w:fldCharType="begin"/>
        </w:r>
        <w:r>
          <w:instrText xml:space="preserve"> PAGEREF _Toc28279 \h </w:instrText>
        </w:r>
        <w:r>
          <w:fldChar w:fldCharType="separate"/>
        </w:r>
        <w:r>
          <w:t>36</w:t>
        </w:r>
        <w:r>
          <w:fldChar w:fldCharType="end"/>
        </w:r>
      </w:hyperlink>
    </w:p>
    <w:p>
      <w:pPr>
        <w:pStyle w:val="TOC1"/>
        <w:tabs>
          <w:tab w:val="right" w:leader="dot" w:pos="8306"/>
        </w:tabs>
      </w:pPr>
      <w:hyperlink w:anchor="_Toc4421" w:history="1">
        <w:r>
          <w:rPr>
            <w:rFonts w:ascii="仿宋" w:eastAsia="仿宋" w:hAnsi="仿宋" w:cs="仿宋" w:hint="eastAsia"/>
            <w:lang w:eastAsia="zh-CN"/>
          </w:rPr>
          <w:t>九、实施安排</w:t>
        </w:r>
        <w:r>
          <w:tab/>
        </w:r>
        <w:r>
          <w:fldChar w:fldCharType="begin"/>
        </w:r>
        <w:r>
          <w:instrText xml:space="preserve"> PAGEREF _Toc4421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241" w:history="1">
        <w:r>
          <w:rPr>
            <w:rFonts w:ascii="仿宋" w:eastAsia="仿宋" w:hAnsi="仿宋" w:cs="仿宋" w:hint="eastAsia"/>
            <w:lang w:eastAsia="zh-CN"/>
          </w:rPr>
          <w:t>(一)、建设周期</w:t>
        </w:r>
        <w:r>
          <w:tab/>
        </w:r>
        <w:r>
          <w:fldChar w:fldCharType="begin"/>
        </w:r>
        <w:r>
          <w:instrText xml:space="preserve"> PAGEREF _Toc11241 \h </w:instrText>
        </w:r>
        <w:r>
          <w:fldChar w:fldCharType="separate"/>
        </w:r>
        <w:r>
          <w:t>36</w:t>
        </w:r>
        <w:r>
          <w:fldChar w:fldCharType="end"/>
        </w:r>
      </w:hyperlink>
    </w:p>
    <w:p>
      <w:pPr>
        <w:pStyle w:val="TOC2"/>
        <w:tabs>
          <w:tab w:val="right" w:leader="dot" w:pos="8306"/>
        </w:tabs>
      </w:pPr>
      <w:hyperlink w:anchor="_Toc8774" w:history="1">
        <w:r>
          <w:rPr>
            <w:rFonts w:ascii="仿宋" w:eastAsia="仿宋" w:hAnsi="仿宋" w:cs="仿宋" w:hint="eastAsia"/>
            <w:lang w:eastAsia="zh-CN"/>
          </w:rPr>
          <w:t>(二)、建设进度</w:t>
        </w:r>
        <w:r>
          <w:tab/>
        </w:r>
        <w:r>
          <w:fldChar w:fldCharType="begin"/>
        </w:r>
        <w:r>
          <w:instrText xml:space="preserve"> PAGEREF _Toc8774 \h </w:instrText>
        </w:r>
        <w:r>
          <w:fldChar w:fldCharType="separate"/>
        </w:r>
        <w:r>
          <w:t>38</w:t>
        </w:r>
        <w:r>
          <w:fldChar w:fldCharType="end"/>
        </w:r>
      </w:hyperlink>
    </w:p>
    <w:p>
      <w:pPr>
        <w:pStyle w:val="TOC2"/>
        <w:tabs>
          <w:tab w:val="right" w:leader="dot" w:pos="8306"/>
        </w:tabs>
      </w:pPr>
      <w:hyperlink w:anchor="_Toc15876" w:history="1">
        <w:r>
          <w:rPr>
            <w:rFonts w:ascii="仿宋" w:eastAsia="仿宋" w:hAnsi="仿宋" w:cs="仿宋" w:hint="eastAsia"/>
            <w:lang w:eastAsia="zh-CN"/>
          </w:rPr>
          <w:t>(三)、进度安排注意事项</w:t>
        </w:r>
        <w:r>
          <w:tab/>
        </w:r>
        <w:r>
          <w:fldChar w:fldCharType="begin"/>
        </w:r>
        <w:r>
          <w:instrText xml:space="preserve"> PAGEREF _Toc15876 \h </w:instrText>
        </w:r>
        <w:r>
          <w:fldChar w:fldCharType="separate"/>
        </w:r>
        <w:r>
          <w:t>39</w:t>
        </w:r>
        <w:r>
          <w:fldChar w:fldCharType="end"/>
        </w:r>
      </w:hyperlink>
    </w:p>
    <w:p>
      <w:pPr>
        <w:pStyle w:val="TOC2"/>
        <w:tabs>
          <w:tab w:val="right" w:leader="dot" w:pos="8306"/>
        </w:tabs>
      </w:pPr>
      <w:hyperlink w:anchor="_Toc14649" w:history="1">
        <w:r>
          <w:rPr>
            <w:rFonts w:ascii="仿宋" w:eastAsia="仿宋" w:hAnsi="仿宋" w:cs="仿宋" w:hint="eastAsia"/>
            <w:lang w:eastAsia="zh-CN"/>
          </w:rPr>
          <w:t>(四)、人力资源配置</w:t>
        </w:r>
        <w:r>
          <w:tab/>
        </w:r>
        <w:r>
          <w:fldChar w:fldCharType="begin"/>
        </w:r>
        <w:r>
          <w:instrText xml:space="preserve"> PAGEREF _Toc14649 \h </w:instrText>
        </w:r>
        <w:r>
          <w:fldChar w:fldCharType="separate"/>
        </w:r>
        <w:r>
          <w:t>41</w:t>
        </w:r>
        <w:r>
          <w:fldChar w:fldCharType="end"/>
        </w:r>
      </w:hyperlink>
    </w:p>
    <w:p>
      <w:pPr>
        <w:pStyle w:val="TOC2"/>
        <w:tabs>
          <w:tab w:val="right" w:leader="dot" w:pos="8306"/>
        </w:tabs>
      </w:pPr>
      <w:hyperlink w:anchor="_Toc15232" w:history="1">
        <w:r>
          <w:rPr>
            <w:rFonts w:ascii="仿宋" w:eastAsia="仿宋" w:hAnsi="仿宋" w:cs="仿宋" w:hint="eastAsia"/>
            <w:lang w:eastAsia="zh-CN"/>
          </w:rPr>
          <w:t>(五)、员工培训</w:t>
        </w:r>
        <w:r>
          <w:tab/>
        </w:r>
        <w:r>
          <w:fldChar w:fldCharType="begin"/>
        </w:r>
        <w:r>
          <w:instrText xml:space="preserve"> PAGEREF _Toc15232 \h </w:instrText>
        </w:r>
        <w:r>
          <w:fldChar w:fldCharType="separate"/>
        </w:r>
        <w:r>
          <w:t>43</w:t>
        </w:r>
        <w:r>
          <w:fldChar w:fldCharType="end"/>
        </w:r>
      </w:hyperlink>
    </w:p>
    <w:p>
      <w:pPr>
        <w:pStyle w:val="TOC2"/>
        <w:tabs>
          <w:tab w:val="right" w:leader="dot" w:pos="8306"/>
        </w:tabs>
      </w:pPr>
      <w:hyperlink w:anchor="_Toc31591" w:history="1">
        <w:r>
          <w:rPr>
            <w:rFonts w:ascii="仿宋" w:eastAsia="仿宋" w:hAnsi="仿宋" w:cs="仿宋" w:hint="eastAsia"/>
            <w:lang w:eastAsia="zh-CN"/>
          </w:rPr>
          <w:t>(六)、基础软件设计服务项目实施保障</w:t>
        </w:r>
        <w:r>
          <w:tab/>
        </w:r>
        <w:r>
          <w:fldChar w:fldCharType="begin"/>
        </w:r>
        <w:r>
          <w:instrText xml:space="preserve"> PAGEREF _Toc31591 \h </w:instrText>
        </w:r>
        <w:r>
          <w:fldChar w:fldCharType="separate"/>
        </w:r>
        <w:r>
          <w:t>45</w:t>
        </w:r>
        <w:r>
          <w:fldChar w:fldCharType="end"/>
        </w:r>
      </w:hyperlink>
    </w:p>
    <w:p>
      <w:pPr>
        <w:pStyle w:val="TOC1"/>
        <w:tabs>
          <w:tab w:val="right" w:leader="dot" w:pos="8306"/>
        </w:tabs>
      </w:pPr>
      <w:hyperlink w:anchor="_Toc16424" w:history="1">
        <w:r>
          <w:rPr>
            <w:rFonts w:ascii="仿宋" w:eastAsia="仿宋" w:hAnsi="仿宋" w:cs="仿宋" w:hint="eastAsia"/>
            <w:lang w:eastAsia="zh-CN"/>
          </w:rPr>
          <w:t>十、质量与技术管理</w:t>
        </w:r>
        <w:r>
          <w:tab/>
        </w:r>
        <w:r>
          <w:fldChar w:fldCharType="begin"/>
        </w:r>
        <w:r>
          <w:instrText xml:space="preserve"> PAGEREF _Toc16424 \h </w:instrText>
        </w:r>
        <w:r>
          <w:fldChar w:fldCharType="separate"/>
        </w:r>
        <w:r>
          <w:t>47</w:t>
        </w:r>
        <w:r>
          <w:fldChar w:fldCharType="end"/>
        </w:r>
      </w:hyperlink>
    </w:p>
    <w:p>
      <w:pPr>
        <w:pStyle w:val="TOC2"/>
        <w:tabs>
          <w:tab w:val="right" w:leader="dot" w:pos="8306"/>
        </w:tabs>
      </w:pPr>
      <w:hyperlink w:anchor="_Toc6776" w:history="1">
        <w:r>
          <w:rPr>
            <w:rFonts w:ascii="仿宋" w:eastAsia="仿宋" w:hAnsi="仿宋" w:cs="仿宋" w:hint="eastAsia"/>
            <w:lang w:eastAsia="zh-CN"/>
          </w:rPr>
          <w:t>(一)、质量管理体系建设</w:t>
        </w:r>
        <w:r>
          <w:tab/>
        </w:r>
        <w:r>
          <w:fldChar w:fldCharType="begin"/>
        </w:r>
        <w:r>
          <w:instrText xml:space="preserve"> PAGEREF _Toc6776 \h </w:instrText>
        </w:r>
        <w:r>
          <w:fldChar w:fldCharType="separate"/>
        </w:r>
        <w:r>
          <w:t>47</w:t>
        </w:r>
        <w:r>
          <w:fldChar w:fldCharType="end"/>
        </w:r>
      </w:hyperlink>
    </w:p>
    <w:p>
      <w:pPr>
        <w:pStyle w:val="TOC2"/>
        <w:tabs>
          <w:tab w:val="right" w:leader="dot" w:pos="8306"/>
        </w:tabs>
      </w:pPr>
      <w:hyperlink w:anchor="_Toc12290" w:history="1">
        <w:r>
          <w:rPr>
            <w:rFonts w:ascii="仿宋" w:eastAsia="仿宋" w:hAnsi="仿宋" w:cs="仿宋" w:hint="eastAsia"/>
            <w:lang w:eastAsia="zh-CN"/>
          </w:rPr>
          <w:t>(二)、技术标准与创新</w:t>
        </w:r>
        <w:r>
          <w:tab/>
        </w:r>
        <w:r>
          <w:fldChar w:fldCharType="begin"/>
        </w:r>
        <w:r>
          <w:instrText xml:space="preserve"> PAGEREF _Toc12290 \h </w:instrText>
        </w:r>
        <w:r>
          <w:fldChar w:fldCharType="separate"/>
        </w:r>
        <w:r>
          <w:t>48</w:t>
        </w:r>
        <w:r>
          <w:fldChar w:fldCharType="end"/>
        </w:r>
      </w:hyperlink>
    </w:p>
    <w:p>
      <w:pPr>
        <w:pStyle w:val="TOC1"/>
        <w:tabs>
          <w:tab w:val="right" w:leader="dot" w:pos="8306"/>
        </w:tabs>
      </w:pPr>
      <w:hyperlink w:anchor="_Toc26469" w:history="1">
        <w:r>
          <w:rPr>
            <w:rFonts w:ascii="仿宋" w:eastAsia="仿宋" w:hAnsi="仿宋" w:cs="仿宋" w:hint="eastAsia"/>
            <w:lang w:eastAsia="zh-CN"/>
          </w:rPr>
          <w:t>十一、安全与应急管理</w:t>
        </w:r>
        <w:r>
          <w:tab/>
        </w:r>
        <w:r>
          <w:fldChar w:fldCharType="begin"/>
        </w:r>
        <w:r>
          <w:instrText xml:space="preserve"> PAGEREF _Toc26469 \h </w:instrText>
        </w:r>
        <w:r>
          <w:fldChar w:fldCharType="separate"/>
        </w:r>
        <w:r>
          <w:t>48</w:t>
        </w:r>
        <w:r>
          <w:fldChar w:fldCharType="end"/>
        </w:r>
      </w:hyperlink>
    </w:p>
    <w:p>
      <w:pPr>
        <w:pStyle w:val="TOC2"/>
        <w:tabs>
          <w:tab w:val="right" w:leader="dot" w:pos="8306"/>
        </w:tabs>
      </w:pPr>
      <w:hyperlink w:anchor="_Toc26860" w:history="1">
        <w:r>
          <w:rPr>
            <w:rFonts w:ascii="仿宋" w:eastAsia="仿宋" w:hAnsi="仿宋" w:cs="仿宋" w:hint="eastAsia"/>
            <w:lang w:eastAsia="zh-CN"/>
          </w:rPr>
          <w:t>(一)、安全生产管理</w:t>
        </w:r>
        <w:r>
          <w:tab/>
        </w:r>
        <w:r>
          <w:fldChar w:fldCharType="begin"/>
        </w:r>
        <w:r>
          <w:instrText xml:space="preserve"> PAGEREF _Toc26860 \h </w:instrText>
        </w:r>
        <w:r>
          <w:fldChar w:fldCharType="separate"/>
        </w:r>
        <w:r>
          <w:t>48</w:t>
        </w:r>
        <w:r>
          <w:fldChar w:fldCharType="end"/>
        </w:r>
      </w:hyperlink>
    </w:p>
    <w:p>
      <w:pPr>
        <w:pStyle w:val="TOC2"/>
        <w:tabs>
          <w:tab w:val="right" w:leader="dot" w:pos="8306"/>
        </w:tabs>
      </w:pPr>
      <w:hyperlink w:anchor="_Toc32312" w:history="1">
        <w:r>
          <w:rPr>
            <w:rFonts w:ascii="仿宋" w:eastAsia="仿宋" w:hAnsi="仿宋" w:cs="仿宋" w:hint="eastAsia"/>
            <w:lang w:eastAsia="zh-CN"/>
          </w:rPr>
          <w:t>(二)、应急预案与响应</w:t>
        </w:r>
        <w:r>
          <w:tab/>
        </w:r>
        <w:r>
          <w:fldChar w:fldCharType="begin"/>
        </w:r>
        <w:r>
          <w:instrText xml:space="preserve"> PAGEREF _Toc32312 \h </w:instrText>
        </w:r>
        <w:r>
          <w:fldChar w:fldCharType="separate"/>
        </w:r>
        <w:r>
          <w:t>50</w:t>
        </w:r>
        <w:r>
          <w:fldChar w:fldCharType="end"/>
        </w:r>
      </w:hyperlink>
    </w:p>
    <w:p>
      <w:pPr>
        <w:pStyle w:val="TOC1"/>
        <w:tabs>
          <w:tab w:val="right" w:leader="dot" w:pos="8306"/>
        </w:tabs>
      </w:pPr>
      <w:hyperlink w:anchor="_Toc32222" w:history="1">
        <w:r>
          <w:rPr>
            <w:rFonts w:ascii="仿宋" w:eastAsia="仿宋" w:hAnsi="仿宋" w:cs="仿宋" w:hint="eastAsia"/>
            <w:lang w:eastAsia="zh-CN"/>
          </w:rPr>
          <w:t>十二、市场营销策略</w:t>
        </w:r>
        <w:r>
          <w:tab/>
        </w:r>
        <w:r>
          <w:fldChar w:fldCharType="begin"/>
        </w:r>
        <w:r>
          <w:instrText xml:space="preserve"> PAGEREF _Toc32222 \h </w:instrText>
        </w:r>
        <w:r>
          <w:fldChar w:fldCharType="separate"/>
        </w:r>
        <w:r>
          <w:t>52</w:t>
        </w:r>
        <w:r>
          <w:fldChar w:fldCharType="end"/>
        </w:r>
      </w:hyperlink>
    </w:p>
    <w:p>
      <w:pPr>
        <w:pStyle w:val="TOC2"/>
        <w:tabs>
          <w:tab w:val="right" w:leader="dot" w:pos="8306"/>
        </w:tabs>
      </w:pPr>
      <w:hyperlink w:anchor="_Toc22713" w:history="1">
        <w:r>
          <w:rPr>
            <w:rFonts w:ascii="仿宋" w:eastAsia="仿宋" w:hAnsi="仿宋" w:cs="仿宋" w:hint="eastAsia"/>
            <w:lang w:eastAsia="zh-CN"/>
          </w:rPr>
          <w:t>(一)、市场调研与分析</w:t>
        </w:r>
        <w:r>
          <w:tab/>
        </w:r>
        <w:r>
          <w:fldChar w:fldCharType="begin"/>
        </w:r>
        <w:r>
          <w:instrText xml:space="preserve"> PAGEREF _Toc22713 \h </w:instrText>
        </w:r>
        <w:r>
          <w:fldChar w:fldCharType="separate"/>
        </w:r>
        <w:r>
          <w:t>52</w:t>
        </w:r>
        <w:r>
          <w:fldChar w:fldCharType="end"/>
        </w:r>
      </w:hyperlink>
    </w:p>
    <w:p>
      <w:pPr>
        <w:pStyle w:val="TOC2"/>
        <w:tabs>
          <w:tab w:val="right" w:leader="dot" w:pos="8306"/>
        </w:tabs>
      </w:pPr>
      <w:hyperlink w:anchor="_Toc12655" w:history="1">
        <w:r>
          <w:rPr>
            <w:rFonts w:ascii="仿宋" w:eastAsia="仿宋" w:hAnsi="仿宋" w:cs="仿宋" w:hint="eastAsia"/>
            <w:lang w:eastAsia="zh-CN"/>
          </w:rPr>
          <w:t>(二)、目标客户群体确定</w:t>
        </w:r>
        <w:r>
          <w:tab/>
        </w:r>
        <w:r>
          <w:fldChar w:fldCharType="begin"/>
        </w:r>
        <w:r>
          <w:instrText xml:space="preserve"> PAGEREF _Toc12655 \h </w:instrText>
        </w:r>
        <w:r>
          <w:fldChar w:fldCharType="separate"/>
        </w:r>
        <w:r>
          <w:t>53</w:t>
        </w:r>
        <w:r>
          <w:fldChar w:fldCharType="end"/>
        </w:r>
      </w:hyperlink>
    </w:p>
    <w:p>
      <w:pPr>
        <w:pStyle w:val="TOC2"/>
        <w:tabs>
          <w:tab w:val="right" w:leader="dot" w:pos="8306"/>
        </w:tabs>
      </w:pPr>
      <w:hyperlink w:anchor="_Toc18283" w:history="1">
        <w:r>
          <w:rPr>
            <w:rFonts w:ascii="仿宋" w:eastAsia="仿宋" w:hAnsi="仿宋" w:cs="仿宋" w:hint="eastAsia"/>
            <w:lang w:eastAsia="zh-CN"/>
          </w:rPr>
          <w:t>(三)、产品推广与宣传</w:t>
        </w:r>
        <w:r>
          <w:tab/>
        </w:r>
        <w:r>
          <w:fldChar w:fldCharType="begin"/>
        </w:r>
        <w:r>
          <w:instrText xml:space="preserve"> PAGEREF _Toc18283 \h </w:instrText>
        </w:r>
        <w:r>
          <w:fldChar w:fldCharType="separate"/>
        </w:r>
        <w:r>
          <w:t>54</w:t>
        </w:r>
        <w:r>
          <w:fldChar w:fldCharType="end"/>
        </w:r>
      </w:hyperlink>
    </w:p>
    <w:p>
      <w:pPr>
        <w:pStyle w:val="TOC2"/>
        <w:tabs>
          <w:tab w:val="right" w:leader="dot" w:pos="8306"/>
        </w:tabs>
      </w:pPr>
      <w:hyperlink w:anchor="_Toc20816" w:history="1">
        <w:r>
          <w:rPr>
            <w:rFonts w:ascii="仿宋" w:eastAsia="仿宋" w:hAnsi="仿宋" w:cs="仿宋" w:hint="eastAsia"/>
            <w:lang w:eastAsia="zh-CN"/>
          </w:rPr>
          <w:t>(四)、价格策略与销售渠道</w:t>
        </w:r>
        <w:r>
          <w:tab/>
        </w:r>
        <w:r>
          <w:fldChar w:fldCharType="begin"/>
        </w:r>
        <w:r>
          <w:instrText xml:space="preserve"> PAGEREF _Toc20816 \h </w:instrText>
        </w:r>
        <w:r>
          <w:fldChar w:fldCharType="separate"/>
        </w:r>
        <w:r>
          <w:t>55</w:t>
        </w:r>
        <w:r>
          <w:fldChar w:fldCharType="end"/>
        </w:r>
      </w:hyperlink>
    </w:p>
    <w:p>
      <w:pPr>
        <w:pStyle w:val="TOC1"/>
        <w:tabs>
          <w:tab w:val="right" w:leader="dot" w:pos="8306"/>
        </w:tabs>
      </w:pPr>
      <w:hyperlink w:anchor="_Toc2951" w:history="1">
        <w:r>
          <w:rPr>
            <w:rFonts w:ascii="仿宋" w:eastAsia="仿宋" w:hAnsi="仿宋" w:cs="仿宋" w:hint="eastAsia"/>
            <w:lang w:eastAsia="zh-CN"/>
          </w:rPr>
          <w:t>十三、基础软件设计服务行业促销策略</w:t>
        </w:r>
        <w:r>
          <w:tab/>
        </w:r>
        <w:r>
          <w:fldChar w:fldCharType="begin"/>
        </w:r>
        <w:r>
          <w:instrText xml:space="preserve"> PAGEREF _Toc2951 \h </w:instrText>
        </w:r>
        <w:r>
          <w:fldChar w:fldCharType="separate"/>
        </w:r>
        <w:r>
          <w:t>57</w:t>
        </w:r>
        <w:r>
          <w:fldChar w:fldCharType="end"/>
        </w:r>
      </w:hyperlink>
    </w:p>
    <w:p>
      <w:pPr>
        <w:pStyle w:val="TOC2"/>
        <w:tabs>
          <w:tab w:val="right" w:leader="dot" w:pos="8306"/>
        </w:tabs>
      </w:pPr>
      <w:hyperlink w:anchor="_Toc25308" w:history="1">
        <w:r>
          <w:rPr>
            <w:rFonts w:ascii="仿宋" w:eastAsia="仿宋" w:hAnsi="仿宋" w:cs="仿宋" w:hint="eastAsia"/>
            <w:lang w:eastAsia="zh-CN"/>
          </w:rPr>
          <w:t>(一)、多样化产品推广</w:t>
        </w:r>
        <w:r>
          <w:tab/>
        </w:r>
        <w:r>
          <w:fldChar w:fldCharType="begin"/>
        </w:r>
        <w:r>
          <w:instrText xml:space="preserve"> PAGEREF _Toc25308 \h </w:instrText>
        </w:r>
        <w:r>
          <w:fldChar w:fldCharType="separate"/>
        </w:r>
        <w:r>
          <w:t>57</w:t>
        </w:r>
        <w:r>
          <w:fldChar w:fldCharType="end"/>
        </w:r>
      </w:hyperlink>
    </w:p>
    <w:p>
      <w:pPr>
        <w:pStyle w:val="TOC2"/>
        <w:tabs>
          <w:tab w:val="right" w:leader="dot" w:pos="8306"/>
        </w:tabs>
      </w:pPr>
      <w:hyperlink w:anchor="_Toc25059" w:history="1">
        <w:r>
          <w:rPr>
            <w:rFonts w:ascii="仿宋" w:eastAsia="仿宋" w:hAnsi="仿宋" w:cs="仿宋" w:hint="eastAsia"/>
            <w:lang w:eastAsia="zh-CN"/>
          </w:rPr>
          <w:t>(二)、价格优惠活动</w:t>
        </w:r>
        <w:r>
          <w:tab/>
        </w:r>
        <w:r>
          <w:fldChar w:fldCharType="begin"/>
        </w:r>
        <w:r>
          <w:instrText xml:space="preserve"> PAGEREF _Toc25059 \h </w:instrText>
        </w:r>
        <w:r>
          <w:fldChar w:fldCharType="separate"/>
        </w:r>
        <w:r>
          <w:t>58</w:t>
        </w:r>
        <w:r>
          <w:fldChar w:fldCharType="end"/>
        </w:r>
      </w:hyperlink>
    </w:p>
    <w:p>
      <w:pPr>
        <w:pStyle w:val="TOC2"/>
        <w:tabs>
          <w:tab w:val="right" w:leader="dot" w:pos="8306"/>
        </w:tabs>
      </w:pPr>
      <w:hyperlink w:anchor="_Toc20717" w:history="1">
        <w:r>
          <w:rPr>
            <w:rFonts w:ascii="仿宋" w:eastAsia="仿宋" w:hAnsi="仿宋" w:cs="仿宋" w:hint="eastAsia"/>
            <w:lang w:eastAsia="zh-CN"/>
          </w:rPr>
          <w:t>(三)、增值服务</w:t>
        </w:r>
        <w:r>
          <w:tab/>
        </w:r>
        <w:r>
          <w:fldChar w:fldCharType="begin"/>
        </w:r>
        <w:r>
          <w:instrText xml:space="preserve"> PAGEREF _Toc20717 \h </w:instrText>
        </w:r>
        <w:r>
          <w:fldChar w:fldCharType="separate"/>
        </w:r>
        <w:r>
          <w:t>59</w:t>
        </w:r>
        <w:r>
          <w:fldChar w:fldCharType="end"/>
        </w:r>
      </w:hyperlink>
    </w:p>
    <w:p>
      <w:pPr>
        <w:pStyle w:val="TOC2"/>
        <w:tabs>
          <w:tab w:val="right" w:leader="dot" w:pos="8306"/>
        </w:tabs>
      </w:pPr>
      <w:hyperlink w:anchor="_Toc3548" w:history="1">
        <w:r>
          <w:rPr>
            <w:rFonts w:ascii="仿宋" w:eastAsia="仿宋" w:hAnsi="仿宋" w:cs="仿宋" w:hint="eastAsia"/>
            <w:lang w:eastAsia="zh-CN"/>
          </w:rPr>
          <w:t>(四)、线上线下结合</w:t>
        </w:r>
        <w:r>
          <w:tab/>
        </w:r>
        <w:r>
          <w:fldChar w:fldCharType="begin"/>
        </w:r>
        <w:r>
          <w:instrText xml:space="preserve"> PAGEREF _Toc3548 \h </w:instrText>
        </w:r>
        <w:r>
          <w:fldChar w:fldCharType="separate"/>
        </w:r>
        <w:r>
          <w:t>59</w:t>
        </w:r>
        <w:r>
          <w:fldChar w:fldCharType="end"/>
        </w:r>
      </w:hyperlink>
    </w:p>
    <w:p>
      <w:pPr>
        <w:pStyle w:val="TOC2"/>
        <w:tabs>
          <w:tab w:val="right" w:leader="dot" w:pos="8306"/>
        </w:tabs>
      </w:pPr>
      <w:hyperlink w:anchor="_Toc3481" w:history="1">
        <w:r>
          <w:rPr>
            <w:rFonts w:ascii="仿宋" w:eastAsia="仿宋" w:hAnsi="仿宋" w:cs="仿宋" w:hint="eastAsia"/>
            <w:lang w:eastAsia="zh-CN"/>
          </w:rPr>
          <w:t>(五)、售后服务</w:t>
        </w:r>
        <w:r>
          <w:tab/>
        </w:r>
        <w:r>
          <w:fldChar w:fldCharType="begin"/>
        </w:r>
        <w:r>
          <w:instrText xml:space="preserve"> PAGEREF _Toc3481 \h </w:instrText>
        </w:r>
        <w:r>
          <w:fldChar w:fldCharType="separate"/>
        </w:r>
        <w:r>
          <w:t>60</w:t>
        </w:r>
        <w:r>
          <w:fldChar w:fldCharType="end"/>
        </w:r>
      </w:hyperlink>
    </w:p>
    <w:p>
      <w:pPr>
        <w:pStyle w:val="TOC1"/>
        <w:tabs>
          <w:tab w:val="right" w:leader="dot" w:pos="8306"/>
        </w:tabs>
      </w:pPr>
      <w:hyperlink w:anchor="_Toc11450" w:history="1">
        <w:r>
          <w:rPr>
            <w:rFonts w:ascii="仿宋" w:eastAsia="仿宋" w:hAnsi="仿宋" w:cs="仿宋" w:hint="eastAsia"/>
            <w:lang w:eastAsia="zh-CN"/>
          </w:rPr>
          <w:t>十四、技术与生产管理</w:t>
        </w:r>
        <w:r>
          <w:tab/>
        </w:r>
        <w:r>
          <w:fldChar w:fldCharType="begin"/>
        </w:r>
        <w:r>
          <w:instrText xml:space="preserve"> PAGEREF _Toc11450 \h </w:instrText>
        </w:r>
        <w:r>
          <w:fldChar w:fldCharType="separate"/>
        </w:r>
        <w:r>
          <w:t>61</w:t>
        </w:r>
        <w:r>
          <w:fldChar w:fldCharType="end"/>
        </w:r>
      </w:hyperlink>
    </w:p>
    <w:p>
      <w:pPr>
        <w:pStyle w:val="TOC2"/>
        <w:tabs>
          <w:tab w:val="right" w:leader="dot" w:pos="8306"/>
        </w:tabs>
      </w:pPr>
      <w:hyperlink w:anchor="_Toc28285" w:history="1">
        <w:r>
          <w:rPr>
            <w:rFonts w:ascii="仿宋" w:eastAsia="仿宋" w:hAnsi="仿宋" w:cs="仿宋" w:hint="eastAsia"/>
            <w:lang w:eastAsia="zh-CN"/>
          </w:rPr>
          <w:t>(一)、生产流程与工艺优化</w:t>
        </w:r>
        <w:r>
          <w:tab/>
        </w:r>
        <w:r>
          <w:fldChar w:fldCharType="begin"/>
        </w:r>
        <w:r>
          <w:instrText xml:space="preserve"> PAGEREF _Toc28285 \h </w:instrText>
        </w:r>
        <w:r>
          <w:fldChar w:fldCharType="separate"/>
        </w:r>
        <w:r>
          <w:t>61</w:t>
        </w:r>
        <w:r>
          <w:fldChar w:fldCharType="end"/>
        </w:r>
      </w:hyperlink>
    </w:p>
    <w:p>
      <w:pPr>
        <w:pStyle w:val="TOC2"/>
        <w:tabs>
          <w:tab w:val="right" w:leader="dot" w:pos="8306"/>
        </w:tabs>
      </w:pPr>
      <w:hyperlink w:anchor="_Toc7476" w:history="1">
        <w:r>
          <w:rPr>
            <w:rFonts w:ascii="仿宋" w:eastAsia="仿宋" w:hAnsi="仿宋" w:cs="仿宋" w:hint="eastAsia"/>
            <w:lang w:eastAsia="zh-CN"/>
          </w:rPr>
          <w:t>(二)、技术创新与研发投入</w:t>
        </w:r>
        <w:r>
          <w:tab/>
        </w:r>
        <w:r>
          <w:fldChar w:fldCharType="begin"/>
        </w:r>
        <w:r>
          <w:instrText xml:space="preserve"> PAGEREF _Toc7476 \h </w:instrText>
        </w:r>
        <w:r>
          <w:fldChar w:fldCharType="separate"/>
        </w:r>
        <w:r>
          <w:t>62</w:t>
        </w:r>
        <w:r>
          <w:fldChar w:fldCharType="end"/>
        </w:r>
      </w:hyperlink>
    </w:p>
    <w:p>
      <w:pPr>
        <w:pStyle w:val="TOC2"/>
        <w:tabs>
          <w:tab w:val="right" w:leader="dot" w:pos="8306"/>
        </w:tabs>
      </w:pPr>
      <w:hyperlink w:anchor="_Toc193" w:history="1">
        <w:r>
          <w:rPr>
            <w:rFonts w:ascii="仿宋" w:eastAsia="仿宋" w:hAnsi="仿宋" w:cs="仿宋" w:hint="eastAsia"/>
            <w:lang w:eastAsia="zh-CN"/>
          </w:rPr>
          <w:t>(三)、设备与技术更新计划</w:t>
        </w:r>
        <w:r>
          <w:tab/>
        </w:r>
        <w:r>
          <w:fldChar w:fldCharType="begin"/>
        </w:r>
        <w:r>
          <w:instrText xml:space="preserve"> PAGEREF _Toc193 \h </w:instrText>
        </w:r>
        <w:r>
          <w:fldChar w:fldCharType="separate"/>
        </w:r>
        <w:r>
          <w:t>63</w:t>
        </w:r>
        <w:r>
          <w:fldChar w:fldCharType="end"/>
        </w:r>
      </w:hyperlink>
    </w:p>
    <w:p>
      <w:pPr>
        <w:pStyle w:val="TOC2"/>
        <w:tabs>
          <w:tab w:val="right" w:leader="dot" w:pos="8306"/>
        </w:tabs>
      </w:pPr>
      <w:hyperlink w:anchor="_Toc25585" w:history="1">
        <w:r>
          <w:rPr>
            <w:rFonts w:ascii="仿宋" w:eastAsia="仿宋" w:hAnsi="仿宋" w:cs="仿宋" w:hint="eastAsia"/>
            <w:lang w:eastAsia="zh-CN"/>
          </w:rPr>
          <w:t>(四)、质量管理与生产效率提升</w:t>
        </w:r>
        <w:r>
          <w:tab/>
        </w:r>
        <w:r>
          <w:fldChar w:fldCharType="begin"/>
        </w:r>
        <w:r>
          <w:instrText xml:space="preserve"> PAGEREF _Toc25585 \h </w:instrText>
        </w:r>
        <w:r>
          <w:fldChar w:fldCharType="separate"/>
        </w:r>
        <w:r>
          <w:t>64</w:t>
        </w:r>
        <w:r>
          <w:fldChar w:fldCharType="end"/>
        </w:r>
      </w:hyperlink>
    </w:p>
    <w:p>
      <w:pPr>
        <w:pStyle w:val="TOC1"/>
        <w:tabs>
          <w:tab w:val="right" w:leader="dot" w:pos="8306"/>
        </w:tabs>
      </w:pPr>
      <w:hyperlink w:anchor="_Toc14856" w:history="1">
        <w:r>
          <w:rPr>
            <w:rFonts w:ascii="仿宋" w:eastAsia="仿宋" w:hAnsi="仿宋" w:cs="仿宋" w:hint="eastAsia"/>
            <w:lang w:eastAsia="zh-CN"/>
          </w:rPr>
          <w:t>十五、基础软件设计服务项目工程方案分析</w:t>
        </w:r>
        <w:r>
          <w:tab/>
        </w:r>
        <w:r>
          <w:fldChar w:fldCharType="begin"/>
        </w:r>
        <w:r>
          <w:instrText xml:space="preserve"> PAGEREF _Toc14856 \h </w:instrText>
        </w:r>
        <w:r>
          <w:fldChar w:fldCharType="separate"/>
        </w:r>
        <w:r>
          <w:t>65</w:t>
        </w:r>
        <w:r>
          <w:fldChar w:fldCharType="end"/>
        </w:r>
      </w:hyperlink>
    </w:p>
    <w:p>
      <w:pPr>
        <w:pStyle w:val="TOC2"/>
        <w:tabs>
          <w:tab w:val="right" w:leader="dot" w:pos="8306"/>
        </w:tabs>
      </w:pPr>
      <w:hyperlink w:anchor="_Toc32063" w:history="1">
        <w:r>
          <w:rPr>
            <w:rFonts w:ascii="仿宋" w:eastAsia="仿宋" w:hAnsi="仿宋" w:cs="仿宋" w:hint="eastAsia"/>
            <w:lang w:eastAsia="zh-CN"/>
          </w:rPr>
          <w:t>(一)、建筑工程设计原则</w:t>
        </w:r>
        <w:r>
          <w:tab/>
        </w:r>
        <w:r>
          <w:fldChar w:fldCharType="begin"/>
        </w:r>
        <w:r>
          <w:instrText xml:space="preserve"> PAGEREF _Toc32063 \h </w:instrText>
        </w:r>
        <w:r>
          <w:fldChar w:fldCharType="separate"/>
        </w:r>
        <w:r>
          <w:t>65</w:t>
        </w:r>
        <w:r>
          <w:fldChar w:fldCharType="end"/>
        </w:r>
      </w:hyperlink>
    </w:p>
    <w:p>
      <w:pPr>
        <w:pStyle w:val="TOC2"/>
        <w:tabs>
          <w:tab w:val="right" w:leader="dot" w:pos="8306"/>
        </w:tabs>
      </w:pPr>
      <w:hyperlink w:anchor="_Toc21973" w:history="1">
        <w:r>
          <w:rPr>
            <w:rFonts w:ascii="仿宋" w:eastAsia="仿宋" w:hAnsi="仿宋" w:cs="仿宋" w:hint="eastAsia"/>
            <w:lang w:eastAsia="zh-CN"/>
          </w:rPr>
          <w:t>(二)、土建工程建设指标</w:t>
        </w:r>
        <w:r>
          <w:tab/>
        </w:r>
        <w:r>
          <w:fldChar w:fldCharType="begin"/>
        </w:r>
        <w:r>
          <w:instrText xml:space="preserve"> PAGEREF _Toc21973 \h </w:instrText>
        </w:r>
        <w:r>
          <w:fldChar w:fldCharType="separate"/>
        </w:r>
        <w:r>
          <w:t>67</w:t>
        </w:r>
        <w:r>
          <w:fldChar w:fldCharType="end"/>
        </w:r>
      </w:hyperlink>
    </w:p>
    <w:p>
      <w:pPr>
        <w:pStyle w:val="TOC1"/>
        <w:tabs>
          <w:tab w:val="right" w:leader="dot" w:pos="8306"/>
        </w:tabs>
      </w:pPr>
      <w:hyperlink w:anchor="_Toc19799" w:history="1">
        <w:r>
          <w:rPr>
            <w:rFonts w:ascii="仿宋" w:eastAsia="仿宋" w:hAnsi="仿宋" w:cs="仿宋" w:hint="eastAsia"/>
            <w:lang w:eastAsia="zh-CN"/>
          </w:rPr>
          <w:t>十六、风险管理和应对措施</w:t>
        </w:r>
        <w:r>
          <w:tab/>
        </w:r>
        <w:r>
          <w:fldChar w:fldCharType="begin"/>
        </w:r>
        <w:r>
          <w:instrText xml:space="preserve"> PAGEREF _Toc19799 \h </w:instrText>
        </w:r>
        <w:r>
          <w:fldChar w:fldCharType="separate"/>
        </w:r>
        <w:r>
          <w:t>68</w:t>
        </w:r>
        <w:r>
          <w:fldChar w:fldCharType="end"/>
        </w:r>
      </w:hyperlink>
    </w:p>
    <w:p>
      <w:pPr>
        <w:pStyle w:val="TOC2"/>
        <w:tabs>
          <w:tab w:val="right" w:leader="dot" w:pos="8306"/>
        </w:tabs>
      </w:pPr>
      <w:hyperlink w:anchor="_Toc27444" w:history="1">
        <w:r>
          <w:rPr>
            <w:rFonts w:ascii="仿宋" w:eastAsia="仿宋" w:hAnsi="仿宋" w:cs="仿宋" w:hint="eastAsia"/>
            <w:lang w:eastAsia="zh-CN"/>
          </w:rPr>
          <w:t>(一)、风险识别和评估</w:t>
        </w:r>
        <w:r>
          <w:tab/>
        </w:r>
        <w:r>
          <w:fldChar w:fldCharType="begin"/>
        </w:r>
        <w:r>
          <w:instrText xml:space="preserve"> PAGEREF _Toc27444 \h </w:instrText>
        </w:r>
        <w:r>
          <w:fldChar w:fldCharType="separate"/>
        </w:r>
        <w:r>
          <w:t>68</w:t>
        </w:r>
        <w:r>
          <w:fldChar w:fldCharType="end"/>
        </w:r>
      </w:hyperlink>
    </w:p>
    <w:p>
      <w:pPr>
        <w:pStyle w:val="TOC2"/>
        <w:tabs>
          <w:tab w:val="right" w:leader="dot" w:pos="8306"/>
        </w:tabs>
      </w:pPr>
      <w:hyperlink w:anchor="_Toc11236" w:history="1">
        <w:r>
          <w:rPr>
            <w:rFonts w:ascii="仿宋" w:eastAsia="仿宋" w:hAnsi="仿宋" w:cs="仿宋" w:hint="eastAsia"/>
            <w:lang w:eastAsia="zh-CN"/>
          </w:rPr>
          <w:t>(二)、风险控制和减轻措施</w:t>
        </w:r>
        <w:r>
          <w:tab/>
        </w:r>
        <w:r>
          <w:fldChar w:fldCharType="begin"/>
        </w:r>
        <w:r>
          <w:instrText xml:space="preserve"> PAGEREF _Toc11236 \h </w:instrText>
        </w:r>
        <w:r>
          <w:fldChar w:fldCharType="separate"/>
        </w:r>
        <w:r>
          <w:t>69</w:t>
        </w:r>
        <w:r>
          <w:fldChar w:fldCharType="end"/>
        </w:r>
      </w:hyperlink>
    </w:p>
    <w:p>
      <w:pPr>
        <w:pStyle w:val="TOC2"/>
        <w:tabs>
          <w:tab w:val="right" w:leader="dot" w:pos="8306"/>
        </w:tabs>
      </w:pPr>
      <w:hyperlink w:anchor="_Toc25774" w:history="1">
        <w:r>
          <w:rPr>
            <w:rFonts w:ascii="仿宋" w:eastAsia="仿宋" w:hAnsi="仿宋" w:cs="仿宋" w:hint="eastAsia"/>
            <w:lang w:eastAsia="zh-CN"/>
          </w:rPr>
          <w:t>(三)、应急计划和业务连续性</w:t>
        </w:r>
        <w:r>
          <w:tab/>
        </w:r>
        <w:r>
          <w:fldChar w:fldCharType="begin"/>
        </w:r>
        <w:r>
          <w:instrText xml:space="preserve"> PAGEREF _Toc25774 \h </w:instrText>
        </w:r>
        <w:r>
          <w:fldChar w:fldCharType="separate"/>
        </w:r>
        <w:r>
          <w:t>70</w:t>
        </w:r>
        <w:r>
          <w:fldChar w:fldCharType="end"/>
        </w:r>
      </w:hyperlink>
    </w:p>
    <w:p>
      <w:pPr>
        <w:pStyle w:val="TOC2"/>
        <w:tabs>
          <w:tab w:val="right" w:leader="dot" w:pos="8306"/>
        </w:tabs>
      </w:pPr>
      <w:hyperlink w:anchor="_Toc11436" w:history="1">
        <w:r>
          <w:rPr>
            <w:rFonts w:ascii="仿宋" w:eastAsia="仿宋" w:hAnsi="仿宋" w:cs="仿宋" w:hint="eastAsia"/>
            <w:lang w:eastAsia="zh-CN"/>
          </w:rPr>
          <w:t>(四)、法律和合规风险管理</w:t>
        </w:r>
        <w:r>
          <w:tab/>
        </w:r>
        <w:r>
          <w:fldChar w:fldCharType="begin"/>
        </w:r>
        <w:r>
          <w:instrText xml:space="preserve"> PAGEREF _Toc11436 \h </w:instrText>
        </w:r>
        <w:r>
          <w:fldChar w:fldCharType="separate"/>
        </w:r>
        <w:r>
          <w:t>72</w:t>
        </w:r>
        <w:r>
          <w:fldChar w:fldCharType="end"/>
        </w:r>
      </w:hyperlink>
    </w:p>
    <w:p>
      <w:pPr>
        <w:pStyle w:val="TOC1"/>
        <w:tabs>
          <w:tab w:val="right" w:leader="dot" w:pos="8306"/>
        </w:tabs>
      </w:pPr>
      <w:hyperlink w:anchor="_Toc5326" w:history="1">
        <w:r>
          <w:rPr>
            <w:rFonts w:ascii="仿宋" w:eastAsia="仿宋" w:hAnsi="仿宋" w:cs="仿宋" w:hint="eastAsia"/>
            <w:lang w:eastAsia="zh-CN"/>
          </w:rPr>
          <w:t>十七、质量管理体系</w:t>
        </w:r>
        <w:r>
          <w:tab/>
        </w:r>
        <w:r>
          <w:fldChar w:fldCharType="begin"/>
        </w:r>
        <w:r>
          <w:instrText xml:space="preserve"> PAGEREF _Toc5326 \h </w:instrText>
        </w:r>
        <w:r>
          <w:fldChar w:fldCharType="separate"/>
        </w:r>
        <w:r>
          <w:t>73</w:t>
        </w:r>
        <w:r>
          <w:fldChar w:fldCharType="end"/>
        </w:r>
      </w:hyperlink>
    </w:p>
    <w:p>
      <w:pPr>
        <w:pStyle w:val="TOC2"/>
        <w:tabs>
          <w:tab w:val="right" w:leader="dot" w:pos="8306"/>
        </w:tabs>
      </w:pPr>
      <w:hyperlink w:anchor="_Toc5767" w:history="1">
        <w:r>
          <w:rPr>
            <w:rFonts w:ascii="仿宋" w:eastAsia="仿宋" w:hAnsi="仿宋" w:cs="仿宋" w:hint="eastAsia"/>
            <w:lang w:eastAsia="zh-CN"/>
          </w:rPr>
          <w:t>(一)、质量目标与方针</w:t>
        </w:r>
        <w:r>
          <w:tab/>
        </w:r>
        <w:r>
          <w:fldChar w:fldCharType="begin"/>
        </w:r>
        <w:r>
          <w:instrText xml:space="preserve"> PAGEREF _Toc5767 \h </w:instrText>
        </w:r>
        <w:r>
          <w:fldChar w:fldCharType="separate"/>
        </w:r>
        <w:r>
          <w:t>73</w:t>
        </w:r>
        <w:r>
          <w:fldChar w:fldCharType="end"/>
        </w:r>
      </w:hyperlink>
    </w:p>
    <w:p>
      <w:pPr>
        <w:pStyle w:val="TOC2"/>
        <w:tabs>
          <w:tab w:val="right" w:leader="dot" w:pos="8306"/>
        </w:tabs>
      </w:pPr>
      <w:hyperlink w:anchor="_Toc13238" w:history="1">
        <w:r>
          <w:rPr>
            <w:rFonts w:ascii="仿宋" w:eastAsia="仿宋" w:hAnsi="仿宋" w:cs="仿宋" w:hint="eastAsia"/>
            <w:lang w:eastAsia="zh-CN"/>
          </w:rPr>
          <w:t>(二)、质量管理责任</w:t>
        </w:r>
        <w:r>
          <w:tab/>
        </w:r>
        <w:r>
          <w:fldChar w:fldCharType="begin"/>
        </w:r>
        <w:r>
          <w:instrText xml:space="preserve"> PAGEREF _Toc13238 \h </w:instrText>
        </w:r>
        <w:r>
          <w:fldChar w:fldCharType="separate"/>
        </w:r>
        <w:r>
          <w:t>74</w:t>
        </w:r>
        <w:r>
          <w:fldChar w:fldCharType="end"/>
        </w:r>
      </w:hyperlink>
    </w:p>
    <w:p>
      <w:pPr>
        <w:pStyle w:val="TOC2"/>
        <w:tabs>
          <w:tab w:val="right" w:leader="dot" w:pos="8306"/>
        </w:tabs>
      </w:pPr>
      <w:hyperlink w:anchor="_Toc17159" w:history="1">
        <w:r>
          <w:rPr>
            <w:rFonts w:ascii="仿宋" w:eastAsia="仿宋" w:hAnsi="仿宋" w:cs="仿宋" w:hint="eastAsia"/>
            <w:lang w:eastAsia="zh-CN"/>
          </w:rPr>
          <w:t>(三)、质量管理体系文件</w:t>
        </w:r>
        <w:r>
          <w:tab/>
        </w:r>
        <w:r>
          <w:fldChar w:fldCharType="begin"/>
        </w:r>
        <w:r>
          <w:instrText xml:space="preserve"> PAGEREF _Toc17159 \h </w:instrText>
        </w:r>
        <w:r>
          <w:fldChar w:fldCharType="separate"/>
        </w:r>
        <w:r>
          <w:t>75</w:t>
        </w:r>
        <w:r>
          <w:fldChar w:fldCharType="end"/>
        </w:r>
      </w:hyperlink>
    </w:p>
    <w:p>
      <w:pPr>
        <w:pStyle w:val="TOC2"/>
        <w:tabs>
          <w:tab w:val="right" w:leader="dot" w:pos="8306"/>
        </w:tabs>
      </w:pPr>
      <w:hyperlink w:anchor="_Toc13990" w:history="1">
        <w:r>
          <w:rPr>
            <w:rFonts w:ascii="仿宋" w:eastAsia="仿宋" w:hAnsi="仿宋" w:cs="仿宋" w:hint="eastAsia"/>
            <w:lang w:eastAsia="zh-CN"/>
          </w:rPr>
          <w:t>(四)、质量培训与教育</w:t>
        </w:r>
        <w:r>
          <w:tab/>
        </w:r>
        <w:r>
          <w:fldChar w:fldCharType="begin"/>
        </w:r>
        <w:r>
          <w:instrText xml:space="preserve"> PAGEREF _Toc13990 \h </w:instrText>
        </w:r>
        <w:r>
          <w:fldChar w:fldCharType="separate"/>
        </w:r>
        <w:r>
          <w:t>77</w:t>
        </w:r>
        <w:r>
          <w:fldChar w:fldCharType="end"/>
        </w:r>
      </w:hyperlink>
    </w:p>
    <w:p>
      <w:pPr>
        <w:pStyle w:val="TOC2"/>
        <w:tabs>
          <w:tab w:val="right" w:leader="dot" w:pos="8306"/>
        </w:tabs>
      </w:pPr>
      <w:hyperlink w:anchor="_Toc13447" w:history="1">
        <w:r>
          <w:rPr>
            <w:rFonts w:ascii="仿宋" w:eastAsia="仿宋" w:hAnsi="仿宋" w:cs="仿宋" w:hint="eastAsia"/>
            <w:lang w:eastAsia="zh-CN"/>
          </w:rPr>
          <w:t>(五)、质量审核与评价</w:t>
        </w:r>
        <w:r>
          <w:tab/>
        </w:r>
        <w:r>
          <w:fldChar w:fldCharType="begin"/>
        </w:r>
        <w:r>
          <w:instrText xml:space="preserve"> PAGEREF _Toc13447 \h </w:instrText>
        </w:r>
        <w:r>
          <w:fldChar w:fldCharType="separate"/>
        </w:r>
        <w:r>
          <w:t>78</w:t>
        </w:r>
        <w:r>
          <w:fldChar w:fldCharType="end"/>
        </w:r>
      </w:hyperlink>
    </w:p>
    <w:p>
      <w:pPr>
        <w:pStyle w:val="TOC2"/>
        <w:tabs>
          <w:tab w:val="right" w:leader="dot" w:pos="8306"/>
        </w:tabs>
      </w:pPr>
      <w:hyperlink w:anchor="_Toc14424" w:history="1">
        <w:r>
          <w:rPr>
            <w:rFonts w:ascii="仿宋" w:eastAsia="仿宋" w:hAnsi="仿宋" w:cs="仿宋" w:hint="eastAsia"/>
            <w:lang w:eastAsia="zh-CN"/>
          </w:rPr>
          <w:t>(六)、不符合与纠正措施</w:t>
        </w:r>
        <w:r>
          <w:tab/>
        </w:r>
        <w:r>
          <w:fldChar w:fldCharType="begin"/>
        </w:r>
        <w:r>
          <w:instrText xml:space="preserve"> PAGEREF _Toc14424 \h </w:instrText>
        </w:r>
        <w:r>
          <w:fldChar w:fldCharType="separate"/>
        </w:r>
        <w:r>
          <w:t>79</w:t>
        </w:r>
        <w:r>
          <w:fldChar w:fldCharType="end"/>
        </w:r>
      </w:hyperlink>
    </w:p>
    <w:p>
      <w:pPr>
        <w:pStyle w:val="TOC1"/>
        <w:tabs>
          <w:tab w:val="right" w:leader="dot" w:pos="8306"/>
        </w:tabs>
      </w:pPr>
      <w:hyperlink w:anchor="_Toc23925" w:history="1">
        <w:r>
          <w:rPr>
            <w:rFonts w:ascii="仿宋" w:eastAsia="仿宋" w:hAnsi="仿宋" w:cs="仿宋" w:hint="eastAsia"/>
            <w:lang w:eastAsia="zh-CN"/>
          </w:rPr>
          <w:t>十八、竞争优势</w:t>
        </w:r>
        <w:r>
          <w:tab/>
        </w:r>
        <w:r>
          <w:fldChar w:fldCharType="begin"/>
        </w:r>
        <w:r>
          <w:instrText xml:space="preserve"> PAGEREF _Toc23925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8608" w:history="1">
        <w:r>
          <w:rPr>
            <w:rFonts w:ascii="仿宋" w:eastAsia="仿宋" w:hAnsi="仿宋" w:cs="仿宋" w:hint="eastAsia"/>
            <w:lang w:eastAsia="zh-CN"/>
          </w:rPr>
          <w:t>(一)、竞争优势</w:t>
        </w:r>
        <w:r>
          <w:tab/>
        </w:r>
        <w:r>
          <w:fldChar w:fldCharType="begin"/>
        </w:r>
        <w:r>
          <w:instrText xml:space="preserve"> PAGEREF _Toc8608 \h </w:instrText>
        </w:r>
        <w:r>
          <w:fldChar w:fldCharType="separate"/>
        </w:r>
        <w:r>
          <w:t>80</w:t>
        </w:r>
        <w:r>
          <w:fldChar w:fldCharType="end"/>
        </w:r>
      </w:hyperlink>
    </w:p>
    <w:p>
      <w:pPr>
        <w:pStyle w:val="TOC1"/>
        <w:tabs>
          <w:tab w:val="right" w:leader="dot" w:pos="8306"/>
        </w:tabs>
      </w:pPr>
      <w:hyperlink w:anchor="_Toc11019" w:history="1">
        <w:r>
          <w:rPr>
            <w:rFonts w:ascii="仿宋" w:eastAsia="仿宋" w:hAnsi="仿宋" w:cs="仿宋" w:hint="eastAsia"/>
            <w:lang w:eastAsia="zh-CN"/>
          </w:rPr>
          <w:t>十九、市场营销策略</w:t>
        </w:r>
        <w:r>
          <w:tab/>
        </w:r>
        <w:r>
          <w:fldChar w:fldCharType="begin"/>
        </w:r>
        <w:r>
          <w:instrText xml:space="preserve"> PAGEREF _Toc11019 \h </w:instrText>
        </w:r>
        <w:r>
          <w:fldChar w:fldCharType="separate"/>
        </w:r>
        <w:r>
          <w:t>82</w:t>
        </w:r>
        <w:r>
          <w:fldChar w:fldCharType="end"/>
        </w:r>
      </w:hyperlink>
    </w:p>
    <w:p>
      <w:pPr>
        <w:pStyle w:val="TOC2"/>
        <w:tabs>
          <w:tab w:val="right" w:leader="dot" w:pos="8306"/>
        </w:tabs>
      </w:pPr>
      <w:hyperlink w:anchor="_Toc31669" w:history="1">
        <w:r>
          <w:rPr>
            <w:rFonts w:ascii="仿宋" w:eastAsia="仿宋" w:hAnsi="仿宋" w:cs="仿宋" w:hint="eastAsia"/>
            <w:lang w:eastAsia="zh-CN"/>
          </w:rPr>
          <w:t>(一)、市场定位与目标客户群</w:t>
        </w:r>
        <w:r>
          <w:tab/>
        </w:r>
        <w:r>
          <w:fldChar w:fldCharType="begin"/>
        </w:r>
        <w:r>
          <w:instrText xml:space="preserve"> PAGEREF _Toc31669 \h </w:instrText>
        </w:r>
        <w:r>
          <w:fldChar w:fldCharType="separate"/>
        </w:r>
        <w:r>
          <w:t>82</w:t>
        </w:r>
        <w:r>
          <w:fldChar w:fldCharType="end"/>
        </w:r>
      </w:hyperlink>
    </w:p>
    <w:p>
      <w:pPr>
        <w:pStyle w:val="TOC2"/>
        <w:tabs>
          <w:tab w:val="right" w:leader="dot" w:pos="8306"/>
        </w:tabs>
      </w:pPr>
      <w:hyperlink w:anchor="_Toc14051" w:history="1">
        <w:r>
          <w:rPr>
            <w:rFonts w:ascii="仿宋" w:eastAsia="仿宋" w:hAnsi="仿宋" w:cs="仿宋" w:hint="eastAsia"/>
            <w:lang w:eastAsia="zh-CN"/>
          </w:rPr>
          <w:t>(二)、竞争对手分析</w:t>
        </w:r>
        <w:r>
          <w:tab/>
        </w:r>
        <w:r>
          <w:fldChar w:fldCharType="begin"/>
        </w:r>
        <w:r>
          <w:instrText xml:space="preserve"> PAGEREF _Toc14051 \h </w:instrText>
        </w:r>
        <w:r>
          <w:fldChar w:fldCharType="separate"/>
        </w:r>
        <w:r>
          <w:t>84</w:t>
        </w:r>
        <w:r>
          <w:fldChar w:fldCharType="end"/>
        </w:r>
      </w:hyperlink>
    </w:p>
    <w:p>
      <w:pPr>
        <w:pStyle w:val="TOC2"/>
        <w:tabs>
          <w:tab w:val="right" w:leader="dot" w:pos="8306"/>
        </w:tabs>
      </w:pPr>
      <w:hyperlink w:anchor="_Toc25096" w:history="1">
        <w:r>
          <w:rPr>
            <w:rFonts w:ascii="仿宋" w:eastAsia="仿宋" w:hAnsi="仿宋" w:cs="仿宋" w:hint="eastAsia"/>
            <w:lang w:eastAsia="zh-CN"/>
          </w:rPr>
          <w:t>(三)、营销策略与推广计划</w:t>
        </w:r>
        <w:r>
          <w:tab/>
        </w:r>
        <w:r>
          <w:fldChar w:fldCharType="begin"/>
        </w:r>
        <w:r>
          <w:instrText xml:space="preserve"> PAGEREF _Toc25096 \h </w:instrText>
        </w:r>
        <w:r>
          <w:fldChar w:fldCharType="separate"/>
        </w:r>
        <w:r>
          <w:t>86</w:t>
        </w:r>
        <w:r>
          <w:fldChar w:fldCharType="end"/>
        </w:r>
      </w:hyperlink>
    </w:p>
    <w:p>
      <w:pPr>
        <w:pStyle w:val="TOC2"/>
        <w:tabs>
          <w:tab w:val="right" w:leader="dot" w:pos="8306"/>
        </w:tabs>
      </w:pPr>
      <w:hyperlink w:anchor="_Toc24063" w:history="1">
        <w:r>
          <w:rPr>
            <w:rFonts w:ascii="仿宋" w:eastAsia="仿宋" w:hAnsi="仿宋" w:cs="仿宋" w:hint="eastAsia"/>
            <w:lang w:eastAsia="zh-CN"/>
          </w:rPr>
          <w:t>(四)、产品定价与销售渠道</w:t>
        </w:r>
        <w:r>
          <w:tab/>
        </w:r>
        <w:r>
          <w:fldChar w:fldCharType="begin"/>
        </w:r>
        <w:r>
          <w:instrText xml:space="preserve"> PAGEREF _Toc24063 \h </w:instrText>
        </w:r>
        <w:r>
          <w:fldChar w:fldCharType="separate"/>
        </w:r>
        <w:r>
          <w:t>87</w:t>
        </w:r>
        <w:r>
          <w:fldChar w:fldCharType="end"/>
        </w:r>
      </w:hyperlink>
    </w:p>
    <w:p>
      <w:pPr>
        <w:pStyle w:val="TOC2"/>
        <w:tabs>
          <w:tab w:val="right" w:leader="dot" w:pos="8306"/>
        </w:tabs>
      </w:pPr>
      <w:hyperlink w:anchor="_Toc30617" w:history="1">
        <w:r>
          <w:rPr>
            <w:rFonts w:ascii="仿宋" w:eastAsia="仿宋" w:hAnsi="仿宋" w:cs="仿宋" w:hint="eastAsia"/>
            <w:lang w:eastAsia="zh-CN"/>
          </w:rPr>
          <w:t>(五)、售后服务体系</w:t>
        </w:r>
        <w:r>
          <w:tab/>
        </w:r>
        <w:r>
          <w:fldChar w:fldCharType="begin"/>
        </w:r>
        <w:r>
          <w:instrText xml:space="preserve"> PAGEREF _Toc30617 \h </w:instrText>
        </w:r>
        <w:r>
          <w:fldChar w:fldCharType="separate"/>
        </w:r>
        <w:r>
          <w:t>89</w:t>
        </w:r>
        <w:r>
          <w:fldChar w:fldCharType="end"/>
        </w:r>
      </w:hyperlink>
    </w:p>
    <w:p>
      <w:pPr>
        <w:pStyle w:val="TOC1"/>
        <w:tabs>
          <w:tab w:val="right" w:leader="dot" w:pos="8306"/>
        </w:tabs>
      </w:pPr>
      <w:hyperlink w:anchor="_Toc12606" w:history="1">
        <w:r>
          <w:rPr>
            <w:rFonts w:ascii="仿宋" w:eastAsia="仿宋" w:hAnsi="仿宋" w:cs="仿宋" w:hint="eastAsia"/>
            <w:lang w:eastAsia="zh-CN"/>
          </w:rPr>
          <w:t>二十、投资风险分析</w:t>
        </w:r>
        <w:r>
          <w:tab/>
        </w:r>
        <w:r>
          <w:fldChar w:fldCharType="begin"/>
        </w:r>
        <w:r>
          <w:instrText xml:space="preserve"> PAGEREF _Toc12606 \h </w:instrText>
        </w:r>
        <w:r>
          <w:fldChar w:fldCharType="separate"/>
        </w:r>
        <w:r>
          <w:t>91</w:t>
        </w:r>
        <w:r>
          <w:fldChar w:fldCharType="end"/>
        </w:r>
      </w:hyperlink>
    </w:p>
    <w:p>
      <w:pPr>
        <w:pStyle w:val="TOC2"/>
        <w:tabs>
          <w:tab w:val="right" w:leader="dot" w:pos="8306"/>
        </w:tabs>
      </w:pPr>
      <w:hyperlink w:anchor="_Toc9254" w:history="1">
        <w:r>
          <w:rPr>
            <w:rFonts w:ascii="仿宋" w:eastAsia="仿宋" w:hAnsi="仿宋" w:cs="仿宋" w:hint="eastAsia"/>
            <w:lang w:eastAsia="zh-CN"/>
          </w:rPr>
          <w:t>(一)、投资风险识别</w:t>
        </w:r>
        <w:r>
          <w:tab/>
        </w:r>
        <w:r>
          <w:fldChar w:fldCharType="begin"/>
        </w:r>
        <w:r>
          <w:instrText xml:space="preserve"> PAGEREF _Toc9254 \h </w:instrText>
        </w:r>
        <w:r>
          <w:fldChar w:fldCharType="separate"/>
        </w:r>
        <w:r>
          <w:t>91</w:t>
        </w:r>
        <w:r>
          <w:fldChar w:fldCharType="end"/>
        </w:r>
      </w:hyperlink>
    </w:p>
    <w:p>
      <w:pPr>
        <w:pStyle w:val="TOC2"/>
        <w:tabs>
          <w:tab w:val="right" w:leader="dot" w:pos="8306"/>
        </w:tabs>
      </w:pPr>
      <w:hyperlink w:anchor="_Toc4697" w:history="1">
        <w:r>
          <w:rPr>
            <w:rFonts w:ascii="仿宋" w:eastAsia="仿宋" w:hAnsi="仿宋" w:cs="仿宋" w:hint="eastAsia"/>
            <w:lang w:eastAsia="zh-CN"/>
          </w:rPr>
          <w:t>(二)、风险评估与管理</w:t>
        </w:r>
        <w:r>
          <w:tab/>
        </w:r>
        <w:r>
          <w:fldChar w:fldCharType="begin"/>
        </w:r>
        <w:r>
          <w:instrText xml:space="preserve"> PAGEREF _Toc4697 \h </w:instrText>
        </w:r>
        <w:r>
          <w:fldChar w:fldCharType="separate"/>
        </w:r>
        <w:r>
          <w:t>91</w:t>
        </w:r>
        <w:r>
          <w:fldChar w:fldCharType="end"/>
        </w:r>
      </w:hyperlink>
    </w:p>
    <w:p>
      <w:pPr>
        <w:pStyle w:val="TOC2"/>
        <w:tabs>
          <w:tab w:val="right" w:leader="dot" w:pos="8306"/>
        </w:tabs>
      </w:pPr>
      <w:hyperlink w:anchor="_Toc16301" w:history="1">
        <w:r>
          <w:rPr>
            <w:rFonts w:ascii="仿宋" w:eastAsia="仿宋" w:hAnsi="仿宋" w:cs="仿宋" w:hint="eastAsia"/>
            <w:lang w:eastAsia="zh-CN"/>
          </w:rPr>
          <w:t>(三)、风险缓解策略</w:t>
        </w:r>
        <w:r>
          <w:tab/>
        </w:r>
        <w:r>
          <w:fldChar w:fldCharType="begin"/>
        </w:r>
        <w:r>
          <w:instrText xml:space="preserve"> PAGEREF _Toc16301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0390"/>
      <w:r>
        <w:rPr>
          <w:rFonts w:ascii="仿宋" w:eastAsia="仿宋" w:hAnsi="仿宋" w:cs="仿宋" w:hint="eastAsia"/>
          <w:sz w:val="28"/>
          <w:lang w:eastAsia="zh-CN"/>
        </w:rPr>
        <w:t>一、基础软件设计服务知识产权管理</w:t>
      </w:r>
      <w:bookmarkEnd w:id="2"/>
    </w:p>
    <w:p>
      <w:pPr>
        <w:pStyle w:val="Heading2"/>
        <w:rPr>
          <w:rFonts w:ascii="仿宋" w:eastAsia="仿宋" w:hAnsi="仿宋" w:cs="仿宋" w:hint="eastAsia"/>
          <w:lang w:eastAsia="zh-CN"/>
        </w:rPr>
      </w:pPr>
      <w:bookmarkStart w:id="3" w:name="_Toc22859"/>
      <w:r>
        <w:rPr>
          <w:rFonts w:ascii="仿宋" w:eastAsia="仿宋" w:hAnsi="仿宋" w:cs="仿宋" w:hint="eastAsia"/>
          <w:lang w:eastAsia="zh-CN"/>
        </w:rPr>
        <w:t>(一)、知识产权管理</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主要的知识产权形式</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是指人们对于他们的智力劳动成果享有的权益，在工业产权和著作权（版权）两个主要类别中进行划分。《知识产权协定》细分了适用于知识产权的类型，如版权、商标、地理标志、工业设计、专利、集成电路布图设计和未披露信息，并规定了许可协议中的反竞争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世界知识产权组织对知识产权的界定如下：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与文学、艺术和科学作品有关的权利；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与表演艺术家的表演、唱片和广播节目有关的权利；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3. 与各个领域的发明有关的权利；</w:t>
      </w:r>
    </w:p>
    <w:p>
      <w:pPr>
        <w:ind w:firstLine="560" w:firstLineChars="200"/>
        <w:rPr>
          <w:rFonts w:ascii="仿宋" w:eastAsia="仿宋" w:hAnsi="仿宋" w:cs="仿宋" w:hint="eastAsia"/>
          <w:sz w:val="28"/>
        </w:rPr>
      </w:pPr>
      <w:r>
        <w:rPr>
          <w:rFonts w:ascii="仿宋" w:eastAsia="仿宋" w:hAnsi="仿宋" w:cs="仿宋" w:hint="eastAsia"/>
          <w:sz w:val="28"/>
          <w:lang w:eastAsia="zh-CN"/>
        </w:rPr>
        <w:t>4. 与科学发现有关的权利；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https://d.book118.com/066013102032010054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基础软件设计服务行业企业战略风险管理报告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基础软件设计服务行业企业战略风险管理报告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基础软件设计服务行业企业战略风险管理报告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基础软件设计服务行业企业战略风险管理报告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基础软件设计服务行业企业战略风险管理报告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FF72FF"/>
    <w:rsid w:val="4593521B"/>
    <w:rsid w:val="70FF72FF"/>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6601310203201005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2024-02-26T10:13:00Z</dcterms:created>
  <dcterms:modified xsi:type="dcterms:W3CDTF">2024-02-26T10:13:34Z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24CE3C1EC3FD40F0ABBE1032275F5E08_11</vt:lpwstr>
  </property>
  <property fmtid="{D5CDD505-2E9C-101B-9397-08002B2CF9AE}" pid="3" name="KSOProductBuildVer">
    <vt:lpwstr>2052-12.1.0.16250</vt:lpwstr>
  </property>
</Properties>
</file>