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食品安全大数据项目规划设计方案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35" w:history="1">
        <w:r>
          <w:rPr>
            <w:rFonts w:ascii="仿宋" w:eastAsia="仿宋" w:hAnsi="仿宋" w:cs="仿宋" w:hint="eastAsia"/>
            <w:lang w:eastAsia="zh-CN"/>
          </w:rPr>
          <w:t>序言</w:t>
        </w:r>
        <w:r>
          <w:tab/>
        </w:r>
        <w:r>
          <w:fldChar w:fldCharType="begin"/>
        </w:r>
        <w:r>
          <w:instrText xml:space="preserve"> PAGEREF _Toc9435 \h </w:instrText>
        </w:r>
        <w:r>
          <w:fldChar w:fldCharType="separate"/>
        </w:r>
        <w:r>
          <w:t>3</w:t>
        </w:r>
        <w:r>
          <w:fldChar w:fldCharType="end"/>
        </w:r>
      </w:hyperlink>
    </w:p>
    <w:p>
      <w:pPr>
        <w:pStyle w:val="TOC1"/>
        <w:tabs>
          <w:tab w:val="right" w:leader="dot" w:pos="8306"/>
        </w:tabs>
      </w:pPr>
      <w:hyperlink w:anchor="_Toc2124" w:history="1">
        <w:r>
          <w:rPr>
            <w:rFonts w:ascii="仿宋" w:eastAsia="仿宋" w:hAnsi="仿宋" w:cs="仿宋" w:hint="eastAsia"/>
            <w:lang w:eastAsia="zh-CN"/>
          </w:rPr>
          <w:t>一、食品安全大数据项目选址可行性分析</w:t>
        </w:r>
        <w:r>
          <w:tab/>
        </w:r>
        <w:r>
          <w:fldChar w:fldCharType="begin"/>
        </w:r>
        <w:r>
          <w:instrText xml:space="preserve"> PAGEREF _Toc2124 \h </w:instrText>
        </w:r>
        <w:r>
          <w:fldChar w:fldCharType="separate"/>
        </w:r>
        <w:r>
          <w:t>3</w:t>
        </w:r>
        <w:r>
          <w:fldChar w:fldCharType="end"/>
        </w:r>
      </w:hyperlink>
    </w:p>
    <w:p>
      <w:pPr>
        <w:pStyle w:val="TOC2"/>
        <w:tabs>
          <w:tab w:val="right" w:leader="dot" w:pos="8306"/>
        </w:tabs>
      </w:pPr>
      <w:hyperlink w:anchor="_Toc31138" w:history="1">
        <w:r>
          <w:rPr>
            <w:rFonts w:ascii="仿宋" w:eastAsia="仿宋" w:hAnsi="仿宋" w:cs="仿宋" w:hint="eastAsia"/>
            <w:lang w:eastAsia="zh-CN"/>
          </w:rPr>
          <w:t>(一)、食品安全大数据项目选址</w:t>
        </w:r>
        <w:r>
          <w:tab/>
        </w:r>
        <w:r>
          <w:fldChar w:fldCharType="begin"/>
        </w:r>
        <w:r>
          <w:instrText xml:space="preserve"> PAGEREF _Toc31138 \h </w:instrText>
        </w:r>
        <w:r>
          <w:fldChar w:fldCharType="separate"/>
        </w:r>
        <w:r>
          <w:t>3</w:t>
        </w:r>
        <w:r>
          <w:fldChar w:fldCharType="end"/>
        </w:r>
      </w:hyperlink>
    </w:p>
    <w:p>
      <w:pPr>
        <w:pStyle w:val="TOC2"/>
        <w:tabs>
          <w:tab w:val="right" w:leader="dot" w:pos="8306"/>
        </w:tabs>
      </w:pPr>
      <w:hyperlink w:anchor="_Toc7313" w:history="1">
        <w:r>
          <w:rPr>
            <w:rFonts w:ascii="仿宋" w:eastAsia="仿宋" w:hAnsi="仿宋" w:cs="仿宋" w:hint="eastAsia"/>
            <w:lang w:eastAsia="zh-CN"/>
          </w:rPr>
          <w:t>(二)、用地控制指标</w:t>
        </w:r>
        <w:r>
          <w:tab/>
        </w:r>
        <w:r>
          <w:fldChar w:fldCharType="begin"/>
        </w:r>
        <w:r>
          <w:instrText xml:space="preserve"> PAGEREF _Toc7313 \h </w:instrText>
        </w:r>
        <w:r>
          <w:fldChar w:fldCharType="separate"/>
        </w:r>
        <w:r>
          <w:t>3</w:t>
        </w:r>
        <w:r>
          <w:fldChar w:fldCharType="end"/>
        </w:r>
      </w:hyperlink>
    </w:p>
    <w:p>
      <w:pPr>
        <w:pStyle w:val="TOC2"/>
        <w:tabs>
          <w:tab w:val="right" w:leader="dot" w:pos="8306"/>
        </w:tabs>
      </w:pPr>
      <w:hyperlink w:anchor="_Toc12572" w:history="1">
        <w:r>
          <w:rPr>
            <w:rFonts w:ascii="仿宋" w:eastAsia="仿宋" w:hAnsi="仿宋" w:cs="仿宋" w:hint="eastAsia"/>
            <w:lang w:eastAsia="zh-CN"/>
          </w:rPr>
          <w:t>(三)、节约用地措施</w:t>
        </w:r>
        <w:r>
          <w:tab/>
        </w:r>
        <w:r>
          <w:fldChar w:fldCharType="begin"/>
        </w:r>
        <w:r>
          <w:instrText xml:space="preserve"> PAGEREF _Toc12572 \h </w:instrText>
        </w:r>
        <w:r>
          <w:fldChar w:fldCharType="separate"/>
        </w:r>
        <w:r>
          <w:t>5</w:t>
        </w:r>
        <w:r>
          <w:fldChar w:fldCharType="end"/>
        </w:r>
      </w:hyperlink>
    </w:p>
    <w:p>
      <w:pPr>
        <w:pStyle w:val="TOC2"/>
        <w:tabs>
          <w:tab w:val="right" w:leader="dot" w:pos="8306"/>
        </w:tabs>
      </w:pPr>
      <w:hyperlink w:anchor="_Toc5348" w:history="1">
        <w:r>
          <w:rPr>
            <w:rFonts w:ascii="仿宋" w:eastAsia="仿宋" w:hAnsi="仿宋" w:cs="仿宋" w:hint="eastAsia"/>
            <w:lang w:eastAsia="zh-CN"/>
          </w:rPr>
          <w:t>(四)、总图布置方案</w:t>
        </w:r>
        <w:r>
          <w:tab/>
        </w:r>
        <w:r>
          <w:fldChar w:fldCharType="begin"/>
        </w:r>
        <w:r>
          <w:instrText xml:space="preserve"> PAGEREF _Toc5348 \h </w:instrText>
        </w:r>
        <w:r>
          <w:fldChar w:fldCharType="separate"/>
        </w:r>
        <w:r>
          <w:t>6</w:t>
        </w:r>
        <w:r>
          <w:fldChar w:fldCharType="end"/>
        </w:r>
      </w:hyperlink>
    </w:p>
    <w:p>
      <w:pPr>
        <w:pStyle w:val="TOC2"/>
        <w:tabs>
          <w:tab w:val="right" w:leader="dot" w:pos="8306"/>
        </w:tabs>
      </w:pPr>
      <w:hyperlink w:anchor="_Toc30977" w:history="1">
        <w:r>
          <w:rPr>
            <w:rFonts w:ascii="仿宋" w:eastAsia="仿宋" w:hAnsi="仿宋" w:cs="仿宋" w:hint="eastAsia"/>
            <w:lang w:eastAsia="zh-CN"/>
          </w:rPr>
          <w:t>(五)、选址综合评价</w:t>
        </w:r>
        <w:r>
          <w:tab/>
        </w:r>
        <w:r>
          <w:fldChar w:fldCharType="begin"/>
        </w:r>
        <w:r>
          <w:instrText xml:space="preserve"> PAGEREF _Toc30977 \h </w:instrText>
        </w:r>
        <w:r>
          <w:fldChar w:fldCharType="separate"/>
        </w:r>
        <w:r>
          <w:t>7</w:t>
        </w:r>
        <w:r>
          <w:fldChar w:fldCharType="end"/>
        </w:r>
      </w:hyperlink>
    </w:p>
    <w:p>
      <w:pPr>
        <w:pStyle w:val="TOC1"/>
        <w:tabs>
          <w:tab w:val="right" w:leader="dot" w:pos="8306"/>
        </w:tabs>
      </w:pPr>
      <w:hyperlink w:anchor="_Toc830" w:history="1">
        <w:r>
          <w:rPr>
            <w:rFonts w:ascii="仿宋" w:eastAsia="仿宋" w:hAnsi="仿宋" w:cs="仿宋" w:hint="eastAsia"/>
            <w:lang w:eastAsia="zh-CN"/>
          </w:rPr>
          <w:t>二、食品安全大数据项目建设单位说明</w:t>
        </w:r>
        <w:r>
          <w:tab/>
        </w:r>
        <w:r>
          <w:fldChar w:fldCharType="begin"/>
        </w:r>
        <w:r>
          <w:instrText xml:space="preserve"> PAGEREF _Toc830 \h </w:instrText>
        </w:r>
        <w:r>
          <w:fldChar w:fldCharType="separate"/>
        </w:r>
        <w:r>
          <w:t>8</w:t>
        </w:r>
        <w:r>
          <w:fldChar w:fldCharType="end"/>
        </w:r>
      </w:hyperlink>
    </w:p>
    <w:p>
      <w:pPr>
        <w:pStyle w:val="TOC2"/>
        <w:tabs>
          <w:tab w:val="right" w:leader="dot" w:pos="8306"/>
        </w:tabs>
      </w:pPr>
      <w:hyperlink w:anchor="_Toc20991" w:history="1">
        <w:r>
          <w:rPr>
            <w:rFonts w:ascii="仿宋" w:eastAsia="仿宋" w:hAnsi="仿宋" w:cs="仿宋" w:hint="eastAsia"/>
            <w:lang w:eastAsia="zh-CN"/>
          </w:rPr>
          <w:t>(一)、食品安全大数据项目承办单位基本情况</w:t>
        </w:r>
        <w:r>
          <w:tab/>
        </w:r>
        <w:r>
          <w:fldChar w:fldCharType="begin"/>
        </w:r>
        <w:r>
          <w:instrText xml:space="preserve"> PAGEREF _Toc20991 \h </w:instrText>
        </w:r>
        <w:r>
          <w:fldChar w:fldCharType="separate"/>
        </w:r>
        <w:r>
          <w:t>8</w:t>
        </w:r>
        <w:r>
          <w:fldChar w:fldCharType="end"/>
        </w:r>
      </w:hyperlink>
    </w:p>
    <w:p>
      <w:pPr>
        <w:pStyle w:val="TOC2"/>
        <w:tabs>
          <w:tab w:val="right" w:leader="dot" w:pos="8306"/>
        </w:tabs>
      </w:pPr>
      <w:hyperlink w:anchor="_Toc10689" w:history="1">
        <w:r>
          <w:rPr>
            <w:rFonts w:ascii="仿宋" w:eastAsia="仿宋" w:hAnsi="仿宋" w:cs="仿宋" w:hint="eastAsia"/>
            <w:lang w:eastAsia="zh-CN"/>
          </w:rPr>
          <w:t>(二)、公司经济效益分析</w:t>
        </w:r>
        <w:r>
          <w:tab/>
        </w:r>
        <w:r>
          <w:fldChar w:fldCharType="begin"/>
        </w:r>
        <w:r>
          <w:instrText xml:space="preserve"> PAGEREF _Toc10689 \h </w:instrText>
        </w:r>
        <w:r>
          <w:fldChar w:fldCharType="separate"/>
        </w:r>
        <w:r>
          <w:t>9</w:t>
        </w:r>
        <w:r>
          <w:fldChar w:fldCharType="end"/>
        </w:r>
      </w:hyperlink>
    </w:p>
    <w:p>
      <w:pPr>
        <w:pStyle w:val="TOC1"/>
        <w:tabs>
          <w:tab w:val="right" w:leader="dot" w:pos="8306"/>
        </w:tabs>
      </w:pPr>
      <w:hyperlink w:anchor="_Toc28950" w:history="1">
        <w:r>
          <w:rPr>
            <w:rFonts w:ascii="仿宋" w:eastAsia="仿宋" w:hAnsi="仿宋" w:cs="仿宋" w:hint="eastAsia"/>
            <w:lang w:eastAsia="zh-CN"/>
          </w:rPr>
          <w:t>三、工艺说明</w:t>
        </w:r>
        <w:r>
          <w:tab/>
        </w:r>
        <w:r>
          <w:fldChar w:fldCharType="begin"/>
        </w:r>
        <w:r>
          <w:instrText xml:space="preserve"> PAGEREF _Toc28950 \h </w:instrText>
        </w:r>
        <w:r>
          <w:fldChar w:fldCharType="separate"/>
        </w:r>
        <w:r>
          <w:t>10</w:t>
        </w:r>
        <w:r>
          <w:fldChar w:fldCharType="end"/>
        </w:r>
      </w:hyperlink>
    </w:p>
    <w:p>
      <w:pPr>
        <w:pStyle w:val="TOC2"/>
        <w:tabs>
          <w:tab w:val="right" w:leader="dot" w:pos="8306"/>
        </w:tabs>
      </w:pPr>
      <w:hyperlink w:anchor="_Toc7990" w:history="1">
        <w:r>
          <w:rPr>
            <w:rFonts w:ascii="仿宋" w:eastAsia="仿宋" w:hAnsi="仿宋" w:cs="仿宋" w:hint="eastAsia"/>
            <w:lang w:eastAsia="zh-CN"/>
          </w:rPr>
          <w:t>(一)、技术管理特点</w:t>
        </w:r>
        <w:r>
          <w:tab/>
        </w:r>
        <w:r>
          <w:fldChar w:fldCharType="begin"/>
        </w:r>
        <w:r>
          <w:instrText xml:space="preserve"> PAGEREF _Toc7990 \h </w:instrText>
        </w:r>
        <w:r>
          <w:fldChar w:fldCharType="separate"/>
        </w:r>
        <w:r>
          <w:t>10</w:t>
        </w:r>
        <w:r>
          <w:fldChar w:fldCharType="end"/>
        </w:r>
      </w:hyperlink>
    </w:p>
    <w:p>
      <w:pPr>
        <w:pStyle w:val="TOC2"/>
        <w:tabs>
          <w:tab w:val="right" w:leader="dot" w:pos="8306"/>
        </w:tabs>
      </w:pPr>
      <w:hyperlink w:anchor="_Toc30893" w:history="1">
        <w:r>
          <w:rPr>
            <w:rFonts w:ascii="仿宋" w:eastAsia="仿宋" w:hAnsi="仿宋" w:cs="仿宋" w:hint="eastAsia"/>
            <w:lang w:eastAsia="zh-CN"/>
          </w:rPr>
          <w:t>(二)、食品安全大数据项目工艺技术设计方案</w:t>
        </w:r>
        <w:r>
          <w:tab/>
        </w:r>
        <w:r>
          <w:fldChar w:fldCharType="begin"/>
        </w:r>
        <w:r>
          <w:instrText xml:space="preserve"> PAGEREF _Toc30893 \h </w:instrText>
        </w:r>
        <w:r>
          <w:fldChar w:fldCharType="separate"/>
        </w:r>
        <w:r>
          <w:t>11</w:t>
        </w:r>
        <w:r>
          <w:fldChar w:fldCharType="end"/>
        </w:r>
      </w:hyperlink>
    </w:p>
    <w:p>
      <w:pPr>
        <w:pStyle w:val="TOC2"/>
        <w:tabs>
          <w:tab w:val="right" w:leader="dot" w:pos="8306"/>
        </w:tabs>
      </w:pPr>
      <w:hyperlink w:anchor="_Toc12344" w:history="1">
        <w:r>
          <w:rPr>
            <w:rFonts w:ascii="仿宋" w:eastAsia="仿宋" w:hAnsi="仿宋" w:cs="仿宋" w:hint="eastAsia"/>
            <w:lang w:eastAsia="zh-CN"/>
          </w:rPr>
          <w:t>(三)、设备选型方案</w:t>
        </w:r>
        <w:r>
          <w:tab/>
        </w:r>
        <w:r>
          <w:fldChar w:fldCharType="begin"/>
        </w:r>
        <w:r>
          <w:instrText xml:space="preserve"> PAGEREF _Toc12344 \h </w:instrText>
        </w:r>
        <w:r>
          <w:fldChar w:fldCharType="separate"/>
        </w:r>
        <w:r>
          <w:t>12</w:t>
        </w:r>
        <w:r>
          <w:fldChar w:fldCharType="end"/>
        </w:r>
      </w:hyperlink>
    </w:p>
    <w:p>
      <w:pPr>
        <w:pStyle w:val="TOC1"/>
        <w:tabs>
          <w:tab w:val="right" w:leader="dot" w:pos="8306"/>
        </w:tabs>
      </w:pPr>
      <w:hyperlink w:anchor="_Toc12148" w:history="1">
        <w:r>
          <w:rPr>
            <w:rFonts w:ascii="仿宋" w:eastAsia="仿宋" w:hAnsi="仿宋" w:cs="仿宋" w:hint="eastAsia"/>
            <w:lang w:eastAsia="zh-CN"/>
          </w:rPr>
          <w:t>四、市场分析、调研</w:t>
        </w:r>
        <w:r>
          <w:tab/>
        </w:r>
        <w:r>
          <w:fldChar w:fldCharType="begin"/>
        </w:r>
        <w:r>
          <w:instrText xml:space="preserve"> PAGEREF _Toc12148 \h </w:instrText>
        </w:r>
        <w:r>
          <w:fldChar w:fldCharType="separate"/>
        </w:r>
        <w:r>
          <w:t>14</w:t>
        </w:r>
        <w:r>
          <w:fldChar w:fldCharType="end"/>
        </w:r>
      </w:hyperlink>
    </w:p>
    <w:p>
      <w:pPr>
        <w:pStyle w:val="TOC2"/>
        <w:tabs>
          <w:tab w:val="right" w:leader="dot" w:pos="8306"/>
        </w:tabs>
      </w:pPr>
      <w:hyperlink w:anchor="_Toc11031" w:history="1">
        <w:r>
          <w:rPr>
            <w:rFonts w:ascii="仿宋" w:eastAsia="仿宋" w:hAnsi="仿宋" w:cs="仿宋" w:hint="eastAsia"/>
            <w:lang w:eastAsia="zh-CN"/>
          </w:rPr>
          <w:t>(一)、食品安全大数据行业分析</w:t>
        </w:r>
        <w:r>
          <w:tab/>
        </w:r>
        <w:r>
          <w:fldChar w:fldCharType="begin"/>
        </w:r>
        <w:r>
          <w:instrText xml:space="preserve"> PAGEREF _Toc11031 \h </w:instrText>
        </w:r>
        <w:r>
          <w:fldChar w:fldCharType="separate"/>
        </w:r>
        <w:r>
          <w:t>14</w:t>
        </w:r>
        <w:r>
          <w:fldChar w:fldCharType="end"/>
        </w:r>
      </w:hyperlink>
    </w:p>
    <w:p>
      <w:pPr>
        <w:pStyle w:val="TOC2"/>
        <w:tabs>
          <w:tab w:val="right" w:leader="dot" w:pos="8306"/>
        </w:tabs>
      </w:pPr>
      <w:hyperlink w:anchor="_Toc19290" w:history="1">
        <w:r>
          <w:rPr>
            <w:rFonts w:ascii="仿宋" w:eastAsia="仿宋" w:hAnsi="仿宋" w:cs="仿宋" w:hint="eastAsia"/>
            <w:lang w:eastAsia="zh-CN"/>
          </w:rPr>
          <w:t>(二)、食品安全大数据市场分析预测</w:t>
        </w:r>
        <w:r>
          <w:tab/>
        </w:r>
        <w:r>
          <w:fldChar w:fldCharType="begin"/>
        </w:r>
        <w:r>
          <w:instrText xml:space="preserve"> PAGEREF _Toc19290 \h </w:instrText>
        </w:r>
        <w:r>
          <w:fldChar w:fldCharType="separate"/>
        </w:r>
        <w:r>
          <w:t>15</w:t>
        </w:r>
        <w:r>
          <w:fldChar w:fldCharType="end"/>
        </w:r>
      </w:hyperlink>
    </w:p>
    <w:p>
      <w:pPr>
        <w:pStyle w:val="TOC1"/>
        <w:tabs>
          <w:tab w:val="right" w:leader="dot" w:pos="8306"/>
        </w:tabs>
      </w:pPr>
      <w:hyperlink w:anchor="_Toc29561" w:history="1">
        <w:r>
          <w:rPr>
            <w:rFonts w:ascii="仿宋" w:eastAsia="仿宋" w:hAnsi="仿宋" w:cs="仿宋" w:hint="eastAsia"/>
            <w:lang w:eastAsia="zh-CN"/>
          </w:rPr>
          <w:t>五、产品规划分析</w:t>
        </w:r>
        <w:r>
          <w:tab/>
        </w:r>
        <w:r>
          <w:fldChar w:fldCharType="begin"/>
        </w:r>
        <w:r>
          <w:instrText xml:space="preserve"> PAGEREF _Toc29561 \h </w:instrText>
        </w:r>
        <w:r>
          <w:fldChar w:fldCharType="separate"/>
        </w:r>
        <w:r>
          <w:t>15</w:t>
        </w:r>
        <w:r>
          <w:fldChar w:fldCharType="end"/>
        </w:r>
      </w:hyperlink>
    </w:p>
    <w:p>
      <w:pPr>
        <w:pStyle w:val="TOC2"/>
        <w:tabs>
          <w:tab w:val="right" w:leader="dot" w:pos="8306"/>
        </w:tabs>
      </w:pPr>
      <w:hyperlink w:anchor="_Toc22808" w:history="1">
        <w:r>
          <w:rPr>
            <w:rFonts w:ascii="仿宋" w:eastAsia="仿宋" w:hAnsi="仿宋" w:cs="仿宋" w:hint="eastAsia"/>
            <w:lang w:eastAsia="zh-CN"/>
          </w:rPr>
          <w:t>(一)、产品规划</w:t>
        </w:r>
        <w:r>
          <w:tab/>
        </w:r>
        <w:r>
          <w:fldChar w:fldCharType="begin"/>
        </w:r>
        <w:r>
          <w:instrText xml:space="preserve"> PAGEREF _Toc22808 \h </w:instrText>
        </w:r>
        <w:r>
          <w:fldChar w:fldCharType="separate"/>
        </w:r>
        <w:r>
          <w:t>15</w:t>
        </w:r>
        <w:r>
          <w:fldChar w:fldCharType="end"/>
        </w:r>
      </w:hyperlink>
    </w:p>
    <w:p>
      <w:pPr>
        <w:pStyle w:val="TOC2"/>
        <w:tabs>
          <w:tab w:val="right" w:leader="dot" w:pos="8306"/>
        </w:tabs>
      </w:pPr>
      <w:hyperlink w:anchor="_Toc25655" w:history="1">
        <w:r>
          <w:rPr>
            <w:rFonts w:ascii="仿宋" w:eastAsia="仿宋" w:hAnsi="仿宋" w:cs="仿宋" w:hint="eastAsia"/>
            <w:lang w:eastAsia="zh-CN"/>
          </w:rPr>
          <w:t>(二)、建设规模</w:t>
        </w:r>
        <w:r>
          <w:tab/>
        </w:r>
        <w:r>
          <w:fldChar w:fldCharType="begin"/>
        </w:r>
        <w:r>
          <w:instrText xml:space="preserve"> PAGEREF _Toc25655 \h </w:instrText>
        </w:r>
        <w:r>
          <w:fldChar w:fldCharType="separate"/>
        </w:r>
        <w:r>
          <w:t>16</w:t>
        </w:r>
        <w:r>
          <w:fldChar w:fldCharType="end"/>
        </w:r>
      </w:hyperlink>
    </w:p>
    <w:p>
      <w:pPr>
        <w:pStyle w:val="TOC1"/>
        <w:tabs>
          <w:tab w:val="right" w:leader="dot" w:pos="8306"/>
        </w:tabs>
      </w:pPr>
      <w:hyperlink w:anchor="_Toc19740" w:history="1">
        <w:r>
          <w:rPr>
            <w:rFonts w:ascii="仿宋" w:eastAsia="仿宋" w:hAnsi="仿宋" w:cs="仿宋" w:hint="eastAsia"/>
            <w:lang w:eastAsia="zh-CN"/>
          </w:rPr>
          <w:t>六、食品安全大数据项目土建工程</w:t>
        </w:r>
        <w:r>
          <w:tab/>
        </w:r>
        <w:r>
          <w:fldChar w:fldCharType="begin"/>
        </w:r>
        <w:r>
          <w:instrText xml:space="preserve"> PAGEREF _Toc19740 \h </w:instrText>
        </w:r>
        <w:r>
          <w:fldChar w:fldCharType="separate"/>
        </w:r>
        <w:r>
          <w:t>17</w:t>
        </w:r>
        <w:r>
          <w:fldChar w:fldCharType="end"/>
        </w:r>
      </w:hyperlink>
    </w:p>
    <w:p>
      <w:pPr>
        <w:pStyle w:val="TOC2"/>
        <w:tabs>
          <w:tab w:val="right" w:leader="dot" w:pos="8306"/>
        </w:tabs>
      </w:pPr>
      <w:hyperlink w:anchor="_Toc30996" w:history="1">
        <w:r>
          <w:rPr>
            <w:rFonts w:ascii="仿宋" w:eastAsia="仿宋" w:hAnsi="仿宋" w:cs="仿宋" w:hint="eastAsia"/>
            <w:lang w:eastAsia="zh-CN"/>
          </w:rPr>
          <w:t>(一)、建筑工程设计原则</w:t>
        </w:r>
        <w:r>
          <w:tab/>
        </w:r>
        <w:r>
          <w:fldChar w:fldCharType="begin"/>
        </w:r>
        <w:r>
          <w:instrText xml:space="preserve"> PAGEREF _Toc30996 \h </w:instrText>
        </w:r>
        <w:r>
          <w:fldChar w:fldCharType="separate"/>
        </w:r>
        <w:r>
          <w:t>17</w:t>
        </w:r>
        <w:r>
          <w:fldChar w:fldCharType="end"/>
        </w:r>
      </w:hyperlink>
    </w:p>
    <w:p>
      <w:pPr>
        <w:pStyle w:val="TOC2"/>
        <w:tabs>
          <w:tab w:val="right" w:leader="dot" w:pos="8306"/>
        </w:tabs>
      </w:pPr>
      <w:hyperlink w:anchor="_Toc28899" w:history="1">
        <w:r>
          <w:rPr>
            <w:rFonts w:ascii="仿宋" w:eastAsia="仿宋" w:hAnsi="仿宋" w:cs="仿宋" w:hint="eastAsia"/>
            <w:lang w:eastAsia="zh-CN"/>
          </w:rPr>
          <w:t>(二)、土建工程设计年限及安全等级</w:t>
        </w:r>
        <w:r>
          <w:tab/>
        </w:r>
        <w:r>
          <w:fldChar w:fldCharType="begin"/>
        </w:r>
        <w:r>
          <w:instrText xml:space="preserve"> PAGEREF _Toc28899 \h </w:instrText>
        </w:r>
        <w:r>
          <w:fldChar w:fldCharType="separate"/>
        </w:r>
        <w:r>
          <w:t>19</w:t>
        </w:r>
        <w:r>
          <w:fldChar w:fldCharType="end"/>
        </w:r>
      </w:hyperlink>
    </w:p>
    <w:p>
      <w:pPr>
        <w:pStyle w:val="TOC2"/>
        <w:tabs>
          <w:tab w:val="right" w:leader="dot" w:pos="8306"/>
        </w:tabs>
      </w:pPr>
      <w:hyperlink w:anchor="_Toc18240" w:history="1">
        <w:r>
          <w:rPr>
            <w:rFonts w:ascii="仿宋" w:eastAsia="仿宋" w:hAnsi="仿宋" w:cs="仿宋" w:hint="eastAsia"/>
            <w:lang w:eastAsia="zh-CN"/>
          </w:rPr>
          <w:t>(三)、建筑工程设计总体要求</w:t>
        </w:r>
        <w:r>
          <w:tab/>
        </w:r>
        <w:r>
          <w:fldChar w:fldCharType="begin"/>
        </w:r>
        <w:r>
          <w:instrText xml:space="preserve"> PAGEREF _Toc18240 \h </w:instrText>
        </w:r>
        <w:r>
          <w:fldChar w:fldCharType="separate"/>
        </w:r>
        <w:r>
          <w:t>20</w:t>
        </w:r>
        <w:r>
          <w:fldChar w:fldCharType="end"/>
        </w:r>
      </w:hyperlink>
    </w:p>
    <w:p>
      <w:pPr>
        <w:pStyle w:val="TOC2"/>
        <w:tabs>
          <w:tab w:val="right" w:leader="dot" w:pos="8306"/>
        </w:tabs>
      </w:pPr>
      <w:hyperlink w:anchor="_Toc14333" w:history="1">
        <w:r>
          <w:rPr>
            <w:rFonts w:ascii="仿宋" w:eastAsia="仿宋" w:hAnsi="仿宋" w:cs="仿宋" w:hint="eastAsia"/>
            <w:lang w:eastAsia="zh-CN"/>
          </w:rPr>
          <w:t>(四)、土建工程建设指标</w:t>
        </w:r>
        <w:r>
          <w:tab/>
        </w:r>
        <w:r>
          <w:fldChar w:fldCharType="begin"/>
        </w:r>
        <w:r>
          <w:instrText xml:space="preserve"> PAGEREF _Toc14333 \h </w:instrText>
        </w:r>
        <w:r>
          <w:fldChar w:fldCharType="separate"/>
        </w:r>
        <w:r>
          <w:t>20</w:t>
        </w:r>
        <w:r>
          <w:fldChar w:fldCharType="end"/>
        </w:r>
      </w:hyperlink>
    </w:p>
    <w:p>
      <w:pPr>
        <w:pStyle w:val="TOC1"/>
        <w:tabs>
          <w:tab w:val="right" w:leader="dot" w:pos="8306"/>
        </w:tabs>
      </w:pPr>
      <w:hyperlink w:anchor="_Toc17084" w:history="1">
        <w:r>
          <w:rPr>
            <w:rFonts w:ascii="仿宋" w:eastAsia="仿宋" w:hAnsi="仿宋" w:cs="仿宋" w:hint="eastAsia"/>
            <w:lang w:eastAsia="zh-CN"/>
          </w:rPr>
          <w:t>七、食品安全大数据项目投资规划</w:t>
        </w:r>
        <w:r>
          <w:tab/>
        </w:r>
        <w:r>
          <w:fldChar w:fldCharType="begin"/>
        </w:r>
        <w:r>
          <w:instrText xml:space="preserve"> PAGEREF _Toc17084 \h </w:instrText>
        </w:r>
        <w:r>
          <w:fldChar w:fldCharType="separate"/>
        </w:r>
        <w:r>
          <w:t>21</w:t>
        </w:r>
        <w:r>
          <w:fldChar w:fldCharType="end"/>
        </w:r>
      </w:hyperlink>
    </w:p>
    <w:p>
      <w:pPr>
        <w:pStyle w:val="TOC2"/>
        <w:tabs>
          <w:tab w:val="right" w:leader="dot" w:pos="8306"/>
        </w:tabs>
      </w:pPr>
      <w:hyperlink w:anchor="_Toc8782" w:history="1">
        <w:r>
          <w:rPr>
            <w:rFonts w:ascii="仿宋" w:eastAsia="仿宋" w:hAnsi="仿宋" w:cs="仿宋" w:hint="eastAsia"/>
            <w:lang w:eastAsia="zh-CN"/>
          </w:rPr>
          <w:t>(一)、食品安全大数据项目总投资估算</w:t>
        </w:r>
        <w:r>
          <w:tab/>
        </w:r>
        <w:r>
          <w:fldChar w:fldCharType="begin"/>
        </w:r>
        <w:r>
          <w:instrText xml:space="preserve"> PAGEREF _Toc8782 \h </w:instrText>
        </w:r>
        <w:r>
          <w:fldChar w:fldCharType="separate"/>
        </w:r>
        <w:r>
          <w:t>21</w:t>
        </w:r>
        <w:r>
          <w:fldChar w:fldCharType="end"/>
        </w:r>
      </w:hyperlink>
    </w:p>
    <w:p>
      <w:pPr>
        <w:pStyle w:val="TOC2"/>
        <w:tabs>
          <w:tab w:val="right" w:leader="dot" w:pos="8306"/>
        </w:tabs>
      </w:pPr>
      <w:hyperlink w:anchor="_Toc29" w:history="1">
        <w:r>
          <w:rPr>
            <w:rFonts w:ascii="仿宋" w:eastAsia="仿宋" w:hAnsi="仿宋" w:cs="仿宋" w:hint="eastAsia"/>
            <w:lang w:eastAsia="zh-CN"/>
          </w:rPr>
          <w:t>(二)、资金筹措</w:t>
        </w:r>
        <w:r>
          <w:tab/>
        </w:r>
        <w:r>
          <w:fldChar w:fldCharType="begin"/>
        </w:r>
        <w:r>
          <w:instrText xml:space="preserve"> PAGEREF _Toc29 \h </w:instrText>
        </w:r>
        <w:r>
          <w:fldChar w:fldCharType="separate"/>
        </w:r>
        <w:r>
          <w:t>22</w:t>
        </w:r>
        <w:r>
          <w:fldChar w:fldCharType="end"/>
        </w:r>
      </w:hyperlink>
    </w:p>
    <w:p>
      <w:pPr>
        <w:pStyle w:val="TOC1"/>
        <w:tabs>
          <w:tab w:val="right" w:leader="dot" w:pos="8306"/>
        </w:tabs>
      </w:pPr>
      <w:hyperlink w:anchor="_Toc15695" w:history="1">
        <w:r>
          <w:rPr>
            <w:rFonts w:ascii="仿宋" w:eastAsia="仿宋" w:hAnsi="仿宋" w:cs="仿宋" w:hint="eastAsia"/>
            <w:lang w:eastAsia="zh-CN"/>
          </w:rPr>
          <w:t>八、生产安全保护</w:t>
        </w:r>
        <w:r>
          <w:tab/>
        </w:r>
        <w:r>
          <w:fldChar w:fldCharType="begin"/>
        </w:r>
        <w:r>
          <w:instrText xml:space="preserve"> PAGEREF _Toc15695 \h </w:instrText>
        </w:r>
        <w:r>
          <w:fldChar w:fldCharType="separate"/>
        </w:r>
        <w:r>
          <w:t>23</w:t>
        </w:r>
        <w:r>
          <w:fldChar w:fldCharType="end"/>
        </w:r>
      </w:hyperlink>
    </w:p>
    <w:p>
      <w:pPr>
        <w:pStyle w:val="TOC2"/>
        <w:tabs>
          <w:tab w:val="right" w:leader="dot" w:pos="8306"/>
        </w:tabs>
      </w:pPr>
      <w:hyperlink w:anchor="_Toc23882" w:history="1">
        <w:r>
          <w:rPr>
            <w:rFonts w:ascii="仿宋" w:eastAsia="仿宋" w:hAnsi="仿宋" w:cs="仿宋" w:hint="eastAsia"/>
            <w:lang w:eastAsia="zh-CN"/>
          </w:rPr>
          <w:t>(一)、消防安全</w:t>
        </w:r>
        <w:r>
          <w:tab/>
        </w:r>
        <w:r>
          <w:fldChar w:fldCharType="begin"/>
        </w:r>
        <w:r>
          <w:instrText xml:space="preserve"> PAGEREF _Toc23882 \h </w:instrText>
        </w:r>
        <w:r>
          <w:fldChar w:fldCharType="separate"/>
        </w:r>
        <w:r>
          <w:t>23</w:t>
        </w:r>
        <w:r>
          <w:fldChar w:fldCharType="end"/>
        </w:r>
      </w:hyperlink>
    </w:p>
    <w:p>
      <w:pPr>
        <w:pStyle w:val="TOC2"/>
        <w:tabs>
          <w:tab w:val="right" w:leader="dot" w:pos="8306"/>
        </w:tabs>
      </w:pPr>
      <w:hyperlink w:anchor="_Toc9305" w:history="1">
        <w:r>
          <w:rPr>
            <w:rFonts w:ascii="仿宋" w:eastAsia="仿宋" w:hAnsi="仿宋" w:cs="仿宋" w:hint="eastAsia"/>
            <w:lang w:eastAsia="zh-CN"/>
          </w:rPr>
          <w:t>(二)、防火防爆总图布置措施</w:t>
        </w:r>
        <w:r>
          <w:tab/>
        </w:r>
        <w:r>
          <w:fldChar w:fldCharType="begin"/>
        </w:r>
        <w:r>
          <w:instrText xml:space="preserve"> PAGEREF _Toc9305 \h </w:instrText>
        </w:r>
        <w:r>
          <w:fldChar w:fldCharType="separate"/>
        </w:r>
        <w:r>
          <w:t>24</w:t>
        </w:r>
        <w:r>
          <w:fldChar w:fldCharType="end"/>
        </w:r>
      </w:hyperlink>
    </w:p>
    <w:p>
      <w:pPr>
        <w:pStyle w:val="TOC2"/>
        <w:tabs>
          <w:tab w:val="right" w:leader="dot" w:pos="8306"/>
        </w:tabs>
      </w:pPr>
      <w:hyperlink w:anchor="_Toc4378" w:history="1">
        <w:r>
          <w:rPr>
            <w:rFonts w:ascii="仿宋" w:eastAsia="仿宋" w:hAnsi="仿宋" w:cs="仿宋" w:hint="eastAsia"/>
            <w:lang w:eastAsia="zh-CN"/>
          </w:rPr>
          <w:t>(三)、自然灾害防范措施</w:t>
        </w:r>
        <w:r>
          <w:tab/>
        </w:r>
        <w:r>
          <w:fldChar w:fldCharType="begin"/>
        </w:r>
        <w:r>
          <w:instrText xml:space="preserve"> PAGEREF _Toc4378 \h </w:instrText>
        </w:r>
        <w:r>
          <w:fldChar w:fldCharType="separate"/>
        </w:r>
        <w:r>
          <w:t>25</w:t>
        </w:r>
        <w:r>
          <w:fldChar w:fldCharType="end"/>
        </w:r>
      </w:hyperlink>
    </w:p>
    <w:p>
      <w:pPr>
        <w:pStyle w:val="TOC2"/>
        <w:tabs>
          <w:tab w:val="right" w:leader="dot" w:pos="8306"/>
        </w:tabs>
      </w:pPr>
      <w:hyperlink w:anchor="_Toc8255" w:history="1">
        <w:r>
          <w:rPr>
            <w:rFonts w:ascii="仿宋" w:eastAsia="仿宋" w:hAnsi="仿宋" w:cs="仿宋" w:hint="eastAsia"/>
            <w:lang w:eastAsia="zh-CN"/>
          </w:rPr>
          <w:t>(四)、安全色及安全标志使用要求</w:t>
        </w:r>
        <w:r>
          <w:tab/>
        </w:r>
        <w:r>
          <w:fldChar w:fldCharType="begin"/>
        </w:r>
        <w:r>
          <w:instrText xml:space="preserve"> PAGEREF _Toc8255 \h </w:instrText>
        </w:r>
        <w:r>
          <w:fldChar w:fldCharType="separate"/>
        </w:r>
        <w:r>
          <w:t>26</w:t>
        </w:r>
        <w:r>
          <w:fldChar w:fldCharType="end"/>
        </w:r>
      </w:hyperlink>
    </w:p>
    <w:p>
      <w:pPr>
        <w:pStyle w:val="TOC2"/>
        <w:tabs>
          <w:tab w:val="right" w:leader="dot" w:pos="8306"/>
        </w:tabs>
      </w:pPr>
      <w:hyperlink w:anchor="_Toc24837" w:history="1">
        <w:r>
          <w:rPr>
            <w:rFonts w:ascii="仿宋" w:eastAsia="仿宋" w:hAnsi="仿宋" w:cs="仿宋" w:hint="eastAsia"/>
            <w:lang w:eastAsia="zh-CN"/>
          </w:rPr>
          <w:t>(五)、防尘防毒措施</w:t>
        </w:r>
        <w:r>
          <w:tab/>
        </w:r>
        <w:r>
          <w:fldChar w:fldCharType="begin"/>
        </w:r>
        <w:r>
          <w:instrText xml:space="preserve"> PAGEREF _Toc24837 \h </w:instrText>
        </w:r>
        <w:r>
          <w:fldChar w:fldCharType="separate"/>
        </w:r>
        <w:r>
          <w:t>27</w:t>
        </w:r>
        <w:r>
          <w:fldChar w:fldCharType="end"/>
        </w:r>
      </w:hyperlink>
    </w:p>
    <w:p>
      <w:pPr>
        <w:pStyle w:val="TOC2"/>
        <w:tabs>
          <w:tab w:val="right" w:leader="dot" w:pos="8306"/>
        </w:tabs>
      </w:pPr>
      <w:hyperlink w:anchor="_Toc18628" w:history="1">
        <w:r>
          <w:rPr>
            <w:rFonts w:ascii="仿宋" w:eastAsia="仿宋" w:hAnsi="仿宋" w:cs="仿宋" w:hint="eastAsia"/>
            <w:lang w:eastAsia="zh-CN"/>
          </w:rPr>
          <w:t>(六)、防静电、触电防护及防雷措施</w:t>
        </w:r>
        <w:r>
          <w:tab/>
        </w:r>
        <w:r>
          <w:fldChar w:fldCharType="begin"/>
        </w:r>
        <w:r>
          <w:instrText xml:space="preserve"> PAGEREF _Toc18628 \h </w:instrText>
        </w:r>
        <w:r>
          <w:fldChar w:fldCharType="separate"/>
        </w:r>
        <w:r>
          <w:t>28</w:t>
        </w:r>
        <w:r>
          <w:fldChar w:fldCharType="end"/>
        </w:r>
      </w:hyperlink>
    </w:p>
    <w:p>
      <w:pPr>
        <w:pStyle w:val="TOC2"/>
        <w:tabs>
          <w:tab w:val="right" w:leader="dot" w:pos="8306"/>
        </w:tabs>
      </w:pPr>
      <w:hyperlink w:anchor="_Toc30022" w:history="1">
        <w:r>
          <w:rPr>
            <w:rFonts w:ascii="仿宋" w:eastAsia="仿宋" w:hAnsi="仿宋" w:cs="仿宋" w:hint="eastAsia"/>
            <w:lang w:eastAsia="zh-CN"/>
          </w:rPr>
          <w:t>(七)、机械设备安全保障措施</w:t>
        </w:r>
        <w:r>
          <w:tab/>
        </w:r>
        <w:r>
          <w:fldChar w:fldCharType="begin"/>
        </w:r>
        <w:r>
          <w:instrText xml:space="preserve"> PAGEREF _Toc30022 \h </w:instrText>
        </w:r>
        <w:r>
          <w:fldChar w:fldCharType="separate"/>
        </w:r>
        <w:r>
          <w:t>29</w:t>
        </w:r>
        <w:r>
          <w:fldChar w:fldCharType="end"/>
        </w:r>
      </w:hyperlink>
    </w:p>
    <w:p>
      <w:pPr>
        <w:pStyle w:val="TOC1"/>
        <w:tabs>
          <w:tab w:val="right" w:leader="dot" w:pos="8306"/>
        </w:tabs>
      </w:pPr>
      <w:hyperlink w:anchor="_Toc24237" w:history="1">
        <w:r>
          <w:rPr>
            <w:rFonts w:ascii="仿宋" w:eastAsia="仿宋" w:hAnsi="仿宋" w:cs="仿宋" w:hint="eastAsia"/>
            <w:lang w:eastAsia="zh-CN"/>
          </w:rPr>
          <w:t>九、食品安全大数据项目经营效益</w:t>
        </w:r>
        <w:r>
          <w:tab/>
        </w:r>
        <w:r>
          <w:fldChar w:fldCharType="begin"/>
        </w:r>
        <w:r>
          <w:instrText xml:space="preserve"> PAGEREF _Toc24237 \h </w:instrText>
        </w:r>
        <w:r>
          <w:fldChar w:fldCharType="separate"/>
        </w:r>
        <w:r>
          <w:t>31</w:t>
        </w:r>
        <w:r>
          <w:fldChar w:fldCharType="end"/>
        </w:r>
      </w:hyperlink>
    </w:p>
    <w:p>
      <w:pPr>
        <w:pStyle w:val="TOC2"/>
        <w:tabs>
          <w:tab w:val="right" w:leader="dot" w:pos="8306"/>
        </w:tabs>
      </w:pPr>
      <w:hyperlink w:anchor="_Toc18208" w:history="1">
        <w:r>
          <w:rPr>
            <w:rFonts w:ascii="仿宋" w:eastAsia="仿宋" w:hAnsi="仿宋" w:cs="仿宋" w:hint="eastAsia"/>
            <w:lang w:eastAsia="zh-CN"/>
          </w:rPr>
          <w:t>(一)、经济评价财务测算</w:t>
        </w:r>
        <w:r>
          <w:tab/>
        </w:r>
        <w:r>
          <w:fldChar w:fldCharType="begin"/>
        </w:r>
        <w:r>
          <w:instrText xml:space="preserve"> PAGEREF _Toc18208 \h </w:instrText>
        </w:r>
        <w:r>
          <w:fldChar w:fldCharType="separate"/>
        </w:r>
        <w:r>
          <w:t>31</w:t>
        </w:r>
        <w:r>
          <w:fldChar w:fldCharType="end"/>
        </w:r>
      </w:hyperlink>
    </w:p>
    <w:p>
      <w:pPr>
        <w:pStyle w:val="TOC2"/>
        <w:tabs>
          <w:tab w:val="right" w:leader="dot" w:pos="8306"/>
        </w:tabs>
      </w:pPr>
      <w:hyperlink w:anchor="_Toc2946" w:history="1">
        <w:r>
          <w:rPr>
            <w:rFonts w:ascii="仿宋" w:eastAsia="仿宋" w:hAnsi="仿宋" w:cs="仿宋" w:hint="eastAsia"/>
            <w:lang w:eastAsia="zh-CN"/>
          </w:rPr>
          <w:t>(二)、食品安全大数据项目盈利能力分析</w:t>
        </w:r>
        <w:r>
          <w:tab/>
        </w:r>
        <w:r>
          <w:fldChar w:fldCharType="begin"/>
        </w:r>
        <w:r>
          <w:instrText xml:space="preserve"> PAGEREF _Toc2946 \h </w:instrText>
        </w:r>
        <w:r>
          <w:fldChar w:fldCharType="separate"/>
        </w:r>
        <w:r>
          <w:t>32</w:t>
        </w:r>
        <w:r>
          <w:fldChar w:fldCharType="end"/>
        </w:r>
      </w:hyperlink>
    </w:p>
    <w:p>
      <w:pPr>
        <w:pStyle w:val="TOC1"/>
        <w:tabs>
          <w:tab w:val="right" w:leader="dot" w:pos="8306"/>
        </w:tabs>
      </w:pPr>
      <w:hyperlink w:anchor="_Toc16924" w:history="1">
        <w:r>
          <w:rPr>
            <w:rFonts w:ascii="仿宋" w:eastAsia="仿宋" w:hAnsi="仿宋" w:cs="仿宋" w:hint="eastAsia"/>
            <w:lang w:eastAsia="zh-CN"/>
          </w:rPr>
          <w:t>十、食品安全大数据项目技术管理</w:t>
        </w:r>
        <w:r>
          <w:tab/>
        </w:r>
        <w:r>
          <w:fldChar w:fldCharType="begin"/>
        </w:r>
        <w:r>
          <w:instrText xml:space="preserve"> PAGEREF _Toc16924 \h </w:instrText>
        </w:r>
        <w:r>
          <w:fldChar w:fldCharType="separate"/>
        </w:r>
        <w:r>
          <w:t>33</w:t>
        </w:r>
        <w:r>
          <w:fldChar w:fldCharType="end"/>
        </w:r>
      </w:hyperlink>
    </w:p>
    <w:p>
      <w:pPr>
        <w:pStyle w:val="TOC2"/>
        <w:tabs>
          <w:tab w:val="right" w:leader="dot" w:pos="8306"/>
        </w:tabs>
      </w:pPr>
      <w:hyperlink w:anchor="_Toc23611" w:history="1">
        <w:r>
          <w:rPr>
            <w:rFonts w:ascii="仿宋" w:eastAsia="仿宋" w:hAnsi="仿宋" w:cs="仿宋" w:hint="eastAsia"/>
            <w:lang w:eastAsia="zh-CN"/>
          </w:rPr>
          <w:t>(一)、技术方案选用方向</w:t>
        </w:r>
        <w:r>
          <w:tab/>
        </w:r>
        <w:r>
          <w:fldChar w:fldCharType="begin"/>
        </w:r>
        <w:r>
          <w:instrText xml:space="preserve"> PAGEREF _Toc23611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68" w:history="1">
        <w:r>
          <w:rPr>
            <w:rFonts w:ascii="仿宋" w:eastAsia="仿宋" w:hAnsi="仿宋" w:cs="仿宋" w:hint="eastAsia"/>
            <w:lang w:eastAsia="zh-CN"/>
          </w:rPr>
          <w:t>(二)、工艺技术方案选用原则</w:t>
        </w:r>
        <w:r>
          <w:tab/>
        </w:r>
        <w:r>
          <w:fldChar w:fldCharType="begin"/>
        </w:r>
        <w:r>
          <w:instrText xml:space="preserve"> PAGEREF _Toc14468 \h </w:instrText>
        </w:r>
        <w:r>
          <w:fldChar w:fldCharType="separate"/>
        </w:r>
        <w:r>
          <w:t>35</w:t>
        </w:r>
        <w:r>
          <w:fldChar w:fldCharType="end"/>
        </w:r>
      </w:hyperlink>
    </w:p>
    <w:p>
      <w:pPr>
        <w:pStyle w:val="TOC2"/>
        <w:tabs>
          <w:tab w:val="right" w:leader="dot" w:pos="8306"/>
        </w:tabs>
      </w:pPr>
      <w:hyperlink w:anchor="_Toc13931" w:history="1">
        <w:r>
          <w:rPr>
            <w:rFonts w:ascii="仿宋" w:eastAsia="仿宋" w:hAnsi="仿宋" w:cs="仿宋" w:hint="eastAsia"/>
            <w:lang w:eastAsia="zh-CN"/>
          </w:rPr>
          <w:t>(三)、工艺技术方案要求</w:t>
        </w:r>
        <w:r>
          <w:tab/>
        </w:r>
        <w:r>
          <w:fldChar w:fldCharType="begin"/>
        </w:r>
        <w:r>
          <w:instrText xml:space="preserve"> PAGEREF _Toc13931 \h </w:instrText>
        </w:r>
        <w:r>
          <w:fldChar w:fldCharType="separate"/>
        </w:r>
        <w:r>
          <w:t>37</w:t>
        </w:r>
        <w:r>
          <w:fldChar w:fldCharType="end"/>
        </w:r>
      </w:hyperlink>
    </w:p>
    <w:p>
      <w:pPr>
        <w:pStyle w:val="TOC1"/>
        <w:tabs>
          <w:tab w:val="right" w:leader="dot" w:pos="8306"/>
        </w:tabs>
      </w:pPr>
      <w:hyperlink w:anchor="_Toc3171" w:history="1">
        <w:r>
          <w:rPr>
            <w:rFonts w:ascii="仿宋" w:eastAsia="仿宋" w:hAnsi="仿宋" w:cs="仿宋" w:hint="eastAsia"/>
            <w:lang w:eastAsia="zh-CN"/>
          </w:rPr>
          <w:t>十一、食品安全大数据项目人力资源管理</w:t>
        </w:r>
        <w:r>
          <w:tab/>
        </w:r>
        <w:r>
          <w:fldChar w:fldCharType="begin"/>
        </w:r>
        <w:r>
          <w:instrText xml:space="preserve"> PAGEREF _Toc3171 \h </w:instrText>
        </w:r>
        <w:r>
          <w:fldChar w:fldCharType="separate"/>
        </w:r>
        <w:r>
          <w:t>39</w:t>
        </w:r>
        <w:r>
          <w:fldChar w:fldCharType="end"/>
        </w:r>
      </w:hyperlink>
    </w:p>
    <w:p>
      <w:pPr>
        <w:pStyle w:val="TOC2"/>
        <w:tabs>
          <w:tab w:val="right" w:leader="dot" w:pos="8306"/>
        </w:tabs>
      </w:pPr>
      <w:hyperlink w:anchor="_Toc17316" w:history="1">
        <w:r>
          <w:rPr>
            <w:rFonts w:ascii="仿宋" w:eastAsia="仿宋" w:hAnsi="仿宋" w:cs="仿宋" w:hint="eastAsia"/>
            <w:lang w:eastAsia="zh-CN"/>
          </w:rPr>
          <w:t>(一)、建立健全的预算管理制度</w:t>
        </w:r>
        <w:r>
          <w:tab/>
        </w:r>
        <w:r>
          <w:fldChar w:fldCharType="begin"/>
        </w:r>
        <w:r>
          <w:instrText xml:space="preserve"> PAGEREF _Toc17316 \h </w:instrText>
        </w:r>
        <w:r>
          <w:fldChar w:fldCharType="separate"/>
        </w:r>
        <w:r>
          <w:t>39</w:t>
        </w:r>
        <w:r>
          <w:fldChar w:fldCharType="end"/>
        </w:r>
      </w:hyperlink>
    </w:p>
    <w:p>
      <w:pPr>
        <w:pStyle w:val="TOC2"/>
        <w:tabs>
          <w:tab w:val="right" w:leader="dot" w:pos="8306"/>
        </w:tabs>
      </w:pPr>
      <w:hyperlink w:anchor="_Toc14800" w:history="1">
        <w:r>
          <w:rPr>
            <w:rFonts w:ascii="仿宋" w:eastAsia="仿宋" w:hAnsi="仿宋" w:cs="仿宋" w:hint="eastAsia"/>
            <w:lang w:eastAsia="zh-CN"/>
          </w:rPr>
          <w:t>(二)、加强资金流动监控</w:t>
        </w:r>
        <w:r>
          <w:tab/>
        </w:r>
        <w:r>
          <w:fldChar w:fldCharType="begin"/>
        </w:r>
        <w:r>
          <w:instrText xml:space="preserve"> PAGEREF _Toc14800 \h </w:instrText>
        </w:r>
        <w:r>
          <w:fldChar w:fldCharType="separate"/>
        </w:r>
        <w:r>
          <w:t>41</w:t>
        </w:r>
        <w:r>
          <w:fldChar w:fldCharType="end"/>
        </w:r>
      </w:hyperlink>
    </w:p>
    <w:p>
      <w:pPr>
        <w:pStyle w:val="TOC2"/>
        <w:tabs>
          <w:tab w:val="right" w:leader="dot" w:pos="8306"/>
        </w:tabs>
      </w:pPr>
      <w:hyperlink w:anchor="_Toc27953" w:history="1">
        <w:r>
          <w:rPr>
            <w:rFonts w:ascii="仿宋" w:eastAsia="仿宋" w:hAnsi="仿宋" w:cs="仿宋" w:hint="eastAsia"/>
            <w:lang w:eastAsia="zh-CN"/>
          </w:rPr>
          <w:t>(三)、制定完善的风险控制机制</w:t>
        </w:r>
        <w:r>
          <w:tab/>
        </w:r>
        <w:r>
          <w:fldChar w:fldCharType="begin"/>
        </w:r>
        <w:r>
          <w:instrText xml:space="preserve"> PAGEREF _Toc27953 \h </w:instrText>
        </w:r>
        <w:r>
          <w:fldChar w:fldCharType="separate"/>
        </w:r>
        <w:r>
          <w:t>42</w:t>
        </w:r>
        <w:r>
          <w:fldChar w:fldCharType="end"/>
        </w:r>
      </w:hyperlink>
    </w:p>
    <w:p>
      <w:pPr>
        <w:pStyle w:val="TOC2"/>
        <w:tabs>
          <w:tab w:val="right" w:leader="dot" w:pos="8306"/>
        </w:tabs>
      </w:pPr>
      <w:hyperlink w:anchor="_Toc5203" w:history="1">
        <w:r>
          <w:rPr>
            <w:rFonts w:ascii="仿宋" w:eastAsia="仿宋" w:hAnsi="仿宋" w:cs="仿宋" w:hint="eastAsia"/>
            <w:lang w:eastAsia="zh-CN"/>
          </w:rPr>
          <w:t>(四)、优化成本管理</w:t>
        </w:r>
        <w:r>
          <w:tab/>
        </w:r>
        <w:r>
          <w:fldChar w:fldCharType="begin"/>
        </w:r>
        <w:r>
          <w:instrText xml:space="preserve"> PAGEREF _Toc5203 \h </w:instrText>
        </w:r>
        <w:r>
          <w:fldChar w:fldCharType="separate"/>
        </w:r>
        <w:r>
          <w:t>44</w:t>
        </w:r>
        <w:r>
          <w:fldChar w:fldCharType="end"/>
        </w:r>
      </w:hyperlink>
    </w:p>
    <w:p>
      <w:pPr>
        <w:pStyle w:val="TOC1"/>
        <w:tabs>
          <w:tab w:val="right" w:leader="dot" w:pos="8306"/>
        </w:tabs>
      </w:pPr>
      <w:hyperlink w:anchor="_Toc4688" w:history="1">
        <w:r>
          <w:rPr>
            <w:rFonts w:ascii="仿宋" w:eastAsia="仿宋" w:hAnsi="仿宋" w:cs="仿宋" w:hint="eastAsia"/>
            <w:lang w:eastAsia="zh-CN"/>
          </w:rPr>
          <w:t>十二、食品安全大数据项目创新与研发</w:t>
        </w:r>
        <w:r>
          <w:tab/>
        </w:r>
        <w:r>
          <w:fldChar w:fldCharType="begin"/>
        </w:r>
        <w:r>
          <w:instrText xml:space="preserve"> PAGEREF _Toc4688 \h </w:instrText>
        </w:r>
        <w:r>
          <w:fldChar w:fldCharType="separate"/>
        </w:r>
        <w:r>
          <w:t>45</w:t>
        </w:r>
        <w:r>
          <w:fldChar w:fldCharType="end"/>
        </w:r>
      </w:hyperlink>
    </w:p>
    <w:p>
      <w:pPr>
        <w:pStyle w:val="TOC2"/>
        <w:tabs>
          <w:tab w:val="right" w:leader="dot" w:pos="8306"/>
        </w:tabs>
      </w:pPr>
      <w:hyperlink w:anchor="_Toc22686" w:history="1">
        <w:r>
          <w:rPr>
            <w:rFonts w:ascii="仿宋" w:eastAsia="仿宋" w:hAnsi="仿宋" w:cs="仿宋" w:hint="eastAsia"/>
            <w:lang w:eastAsia="zh-CN"/>
          </w:rPr>
          <w:t>(一)、创新策略与方向</w:t>
        </w:r>
        <w:r>
          <w:tab/>
        </w:r>
        <w:r>
          <w:fldChar w:fldCharType="begin"/>
        </w:r>
        <w:r>
          <w:instrText xml:space="preserve"> PAGEREF _Toc22686 \h </w:instrText>
        </w:r>
        <w:r>
          <w:fldChar w:fldCharType="separate"/>
        </w:r>
        <w:r>
          <w:t>45</w:t>
        </w:r>
        <w:r>
          <w:fldChar w:fldCharType="end"/>
        </w:r>
      </w:hyperlink>
    </w:p>
    <w:p>
      <w:pPr>
        <w:pStyle w:val="TOC2"/>
        <w:tabs>
          <w:tab w:val="right" w:leader="dot" w:pos="8306"/>
        </w:tabs>
      </w:pPr>
      <w:hyperlink w:anchor="_Toc13717" w:history="1">
        <w:r>
          <w:rPr>
            <w:rFonts w:ascii="仿宋" w:eastAsia="仿宋" w:hAnsi="仿宋" w:cs="仿宋" w:hint="eastAsia"/>
            <w:lang w:eastAsia="zh-CN"/>
          </w:rPr>
          <w:t>(二)、研发规划与投入</w:t>
        </w:r>
        <w:r>
          <w:tab/>
        </w:r>
        <w:r>
          <w:fldChar w:fldCharType="begin"/>
        </w:r>
        <w:r>
          <w:instrText xml:space="preserve"> PAGEREF _Toc13717 \h </w:instrText>
        </w:r>
        <w:r>
          <w:fldChar w:fldCharType="separate"/>
        </w:r>
        <w:r>
          <w:t>46</w:t>
        </w:r>
        <w:r>
          <w:fldChar w:fldCharType="end"/>
        </w:r>
      </w:hyperlink>
    </w:p>
    <w:p>
      <w:pPr>
        <w:pStyle w:val="TOC1"/>
        <w:tabs>
          <w:tab w:val="right" w:leader="dot" w:pos="8306"/>
        </w:tabs>
      </w:pPr>
      <w:hyperlink w:anchor="_Toc31993" w:history="1">
        <w:r>
          <w:rPr>
            <w:rFonts w:ascii="仿宋" w:eastAsia="仿宋" w:hAnsi="仿宋" w:cs="仿宋" w:hint="eastAsia"/>
            <w:lang w:eastAsia="zh-CN"/>
          </w:rPr>
          <w:t>十三、营销与推广策略</w:t>
        </w:r>
        <w:r>
          <w:tab/>
        </w:r>
        <w:r>
          <w:fldChar w:fldCharType="begin"/>
        </w:r>
        <w:r>
          <w:instrText xml:space="preserve"> PAGEREF _Toc31993 \h </w:instrText>
        </w:r>
        <w:r>
          <w:fldChar w:fldCharType="separate"/>
        </w:r>
        <w:r>
          <w:t>48</w:t>
        </w:r>
        <w:r>
          <w:fldChar w:fldCharType="end"/>
        </w:r>
      </w:hyperlink>
    </w:p>
    <w:p>
      <w:pPr>
        <w:pStyle w:val="TOC2"/>
        <w:tabs>
          <w:tab w:val="right" w:leader="dot" w:pos="8306"/>
        </w:tabs>
      </w:pPr>
      <w:hyperlink w:anchor="_Toc549" w:history="1">
        <w:r>
          <w:rPr>
            <w:rFonts w:ascii="仿宋" w:eastAsia="仿宋" w:hAnsi="仿宋" w:cs="仿宋" w:hint="eastAsia"/>
            <w:lang w:eastAsia="zh-CN"/>
          </w:rPr>
          <w:t>(一)、产品/服务定位与特点</w:t>
        </w:r>
        <w:r>
          <w:tab/>
        </w:r>
        <w:r>
          <w:fldChar w:fldCharType="begin"/>
        </w:r>
        <w:r>
          <w:instrText xml:space="preserve"> PAGEREF _Toc549 \h </w:instrText>
        </w:r>
        <w:r>
          <w:fldChar w:fldCharType="separate"/>
        </w:r>
        <w:r>
          <w:t>48</w:t>
        </w:r>
        <w:r>
          <w:fldChar w:fldCharType="end"/>
        </w:r>
      </w:hyperlink>
    </w:p>
    <w:p>
      <w:pPr>
        <w:pStyle w:val="TOC2"/>
        <w:tabs>
          <w:tab w:val="right" w:leader="dot" w:pos="8306"/>
        </w:tabs>
      </w:pPr>
      <w:hyperlink w:anchor="_Toc15881" w:history="1">
        <w:r>
          <w:rPr>
            <w:rFonts w:ascii="仿宋" w:eastAsia="仿宋" w:hAnsi="仿宋" w:cs="仿宋" w:hint="eastAsia"/>
            <w:lang w:eastAsia="zh-CN"/>
          </w:rPr>
          <w:t>(二)、市场定位与竞争分析</w:t>
        </w:r>
        <w:r>
          <w:tab/>
        </w:r>
        <w:r>
          <w:fldChar w:fldCharType="begin"/>
        </w:r>
        <w:r>
          <w:instrText xml:space="preserve"> PAGEREF _Toc15881 \h </w:instrText>
        </w:r>
        <w:r>
          <w:fldChar w:fldCharType="separate"/>
        </w:r>
        <w:r>
          <w:t>49</w:t>
        </w:r>
        <w:r>
          <w:fldChar w:fldCharType="end"/>
        </w:r>
      </w:hyperlink>
    </w:p>
    <w:p>
      <w:pPr>
        <w:pStyle w:val="TOC2"/>
        <w:tabs>
          <w:tab w:val="right" w:leader="dot" w:pos="8306"/>
        </w:tabs>
      </w:pPr>
      <w:hyperlink w:anchor="_Toc20442" w:history="1">
        <w:r>
          <w:rPr>
            <w:rFonts w:ascii="仿宋" w:eastAsia="仿宋" w:hAnsi="仿宋" w:cs="仿宋" w:hint="eastAsia"/>
            <w:lang w:eastAsia="zh-CN"/>
          </w:rPr>
          <w:t>(三)、营销渠道与策略</w:t>
        </w:r>
        <w:r>
          <w:tab/>
        </w:r>
        <w:r>
          <w:fldChar w:fldCharType="begin"/>
        </w:r>
        <w:r>
          <w:instrText xml:space="preserve"> PAGEREF _Toc20442 \h </w:instrText>
        </w:r>
        <w:r>
          <w:fldChar w:fldCharType="separate"/>
        </w:r>
        <w:r>
          <w:t>51</w:t>
        </w:r>
        <w:r>
          <w:fldChar w:fldCharType="end"/>
        </w:r>
      </w:hyperlink>
    </w:p>
    <w:p>
      <w:pPr>
        <w:pStyle w:val="TOC2"/>
        <w:tabs>
          <w:tab w:val="right" w:leader="dot" w:pos="8306"/>
        </w:tabs>
      </w:pPr>
      <w:hyperlink w:anchor="_Toc4829" w:history="1">
        <w:r>
          <w:rPr>
            <w:rFonts w:ascii="仿宋" w:eastAsia="仿宋" w:hAnsi="仿宋" w:cs="仿宋" w:hint="eastAsia"/>
            <w:lang w:eastAsia="zh-CN"/>
          </w:rPr>
          <w:t>(四)、推广与宣传活动</w:t>
        </w:r>
        <w:r>
          <w:tab/>
        </w:r>
        <w:r>
          <w:fldChar w:fldCharType="begin"/>
        </w:r>
        <w:r>
          <w:instrText xml:space="preserve"> PAGEREF _Toc4829 \h </w:instrText>
        </w:r>
        <w:r>
          <w:fldChar w:fldCharType="separate"/>
        </w:r>
        <w:r>
          <w:t>52</w:t>
        </w:r>
        <w:r>
          <w:fldChar w:fldCharType="end"/>
        </w:r>
      </w:hyperlink>
    </w:p>
    <w:p>
      <w:pPr>
        <w:pStyle w:val="TOC1"/>
        <w:tabs>
          <w:tab w:val="right" w:leader="dot" w:pos="8306"/>
        </w:tabs>
      </w:pPr>
      <w:hyperlink w:anchor="_Toc17823" w:history="1">
        <w:r>
          <w:rPr>
            <w:rFonts w:ascii="仿宋" w:eastAsia="仿宋" w:hAnsi="仿宋" w:cs="仿宋" w:hint="eastAsia"/>
            <w:lang w:eastAsia="zh-CN"/>
          </w:rPr>
          <w:t>十四、食品安全大数据项目工程方案分析</w:t>
        </w:r>
        <w:r>
          <w:tab/>
        </w:r>
        <w:r>
          <w:fldChar w:fldCharType="begin"/>
        </w:r>
        <w:r>
          <w:instrText xml:space="preserve"> PAGEREF _Toc17823 \h </w:instrText>
        </w:r>
        <w:r>
          <w:fldChar w:fldCharType="separate"/>
        </w:r>
        <w:r>
          <w:t>57</w:t>
        </w:r>
        <w:r>
          <w:fldChar w:fldCharType="end"/>
        </w:r>
      </w:hyperlink>
    </w:p>
    <w:p>
      <w:pPr>
        <w:pStyle w:val="TOC2"/>
        <w:tabs>
          <w:tab w:val="right" w:leader="dot" w:pos="8306"/>
        </w:tabs>
      </w:pPr>
      <w:hyperlink w:anchor="_Toc19052" w:history="1">
        <w:r>
          <w:rPr>
            <w:rFonts w:ascii="仿宋" w:eastAsia="仿宋" w:hAnsi="仿宋" w:cs="仿宋" w:hint="eastAsia"/>
            <w:lang w:eastAsia="zh-CN"/>
          </w:rPr>
          <w:t>(一)、建筑工程设计原则</w:t>
        </w:r>
        <w:r>
          <w:tab/>
        </w:r>
        <w:r>
          <w:fldChar w:fldCharType="begin"/>
        </w:r>
        <w:r>
          <w:instrText xml:space="preserve"> PAGEREF _Toc19052 \h </w:instrText>
        </w:r>
        <w:r>
          <w:fldChar w:fldCharType="separate"/>
        </w:r>
        <w:r>
          <w:t>57</w:t>
        </w:r>
        <w:r>
          <w:fldChar w:fldCharType="end"/>
        </w:r>
      </w:hyperlink>
    </w:p>
    <w:p>
      <w:pPr>
        <w:pStyle w:val="TOC2"/>
        <w:tabs>
          <w:tab w:val="right" w:leader="dot" w:pos="8306"/>
        </w:tabs>
      </w:pPr>
      <w:hyperlink w:anchor="_Toc29562" w:history="1">
        <w:r>
          <w:rPr>
            <w:rFonts w:ascii="仿宋" w:eastAsia="仿宋" w:hAnsi="仿宋" w:cs="仿宋" w:hint="eastAsia"/>
            <w:lang w:eastAsia="zh-CN"/>
          </w:rPr>
          <w:t>(二)、土建工程建设指标</w:t>
        </w:r>
        <w:r>
          <w:tab/>
        </w:r>
        <w:r>
          <w:fldChar w:fldCharType="begin"/>
        </w:r>
        <w:r>
          <w:instrText xml:space="preserve"> PAGEREF _Toc29562 \h </w:instrText>
        </w:r>
        <w:r>
          <w:fldChar w:fldCharType="separate"/>
        </w:r>
        <w:r>
          <w:t>61</w:t>
        </w:r>
        <w:r>
          <w:fldChar w:fldCharType="end"/>
        </w:r>
      </w:hyperlink>
    </w:p>
    <w:p>
      <w:pPr>
        <w:pStyle w:val="TOC1"/>
        <w:tabs>
          <w:tab w:val="right" w:leader="dot" w:pos="8306"/>
        </w:tabs>
      </w:pPr>
      <w:hyperlink w:anchor="_Toc26081" w:history="1">
        <w:r>
          <w:rPr>
            <w:rFonts w:ascii="仿宋" w:eastAsia="仿宋" w:hAnsi="仿宋" w:cs="仿宋" w:hint="eastAsia"/>
            <w:lang w:eastAsia="zh-CN"/>
          </w:rPr>
          <w:t>十五、食品安全大数据项目变更管理</w:t>
        </w:r>
        <w:r>
          <w:tab/>
        </w:r>
        <w:r>
          <w:fldChar w:fldCharType="begin"/>
        </w:r>
        <w:r>
          <w:instrText xml:space="preserve"> PAGEREF _Toc26081 \h </w:instrText>
        </w:r>
        <w:r>
          <w:fldChar w:fldCharType="separate"/>
        </w:r>
        <w:r>
          <w:t>62</w:t>
        </w:r>
        <w:r>
          <w:fldChar w:fldCharType="end"/>
        </w:r>
      </w:hyperlink>
    </w:p>
    <w:p>
      <w:pPr>
        <w:pStyle w:val="TOC2"/>
        <w:tabs>
          <w:tab w:val="right" w:leader="dot" w:pos="8306"/>
        </w:tabs>
      </w:pPr>
      <w:hyperlink w:anchor="_Toc18979" w:history="1">
        <w:r>
          <w:rPr>
            <w:rFonts w:ascii="仿宋" w:eastAsia="仿宋" w:hAnsi="仿宋" w:cs="仿宋" w:hint="eastAsia"/>
            <w:lang w:eastAsia="zh-CN"/>
          </w:rPr>
          <w:t>(一)、变更申请与评估</w:t>
        </w:r>
        <w:r>
          <w:tab/>
        </w:r>
        <w:r>
          <w:fldChar w:fldCharType="begin"/>
        </w:r>
        <w:r>
          <w:instrText xml:space="preserve"> PAGEREF _Toc18979 \h </w:instrText>
        </w:r>
        <w:r>
          <w:fldChar w:fldCharType="separate"/>
        </w:r>
        <w:r>
          <w:t>62</w:t>
        </w:r>
        <w:r>
          <w:fldChar w:fldCharType="end"/>
        </w:r>
      </w:hyperlink>
    </w:p>
    <w:p>
      <w:pPr>
        <w:pStyle w:val="TOC2"/>
        <w:tabs>
          <w:tab w:val="right" w:leader="dot" w:pos="8306"/>
        </w:tabs>
      </w:pPr>
      <w:hyperlink w:anchor="_Toc7787" w:history="1">
        <w:r>
          <w:rPr>
            <w:rFonts w:ascii="仿宋" w:eastAsia="仿宋" w:hAnsi="仿宋" w:cs="仿宋" w:hint="eastAsia"/>
            <w:lang w:eastAsia="zh-CN"/>
          </w:rPr>
          <w:t>(二)、变更实施与控制</w:t>
        </w:r>
        <w:r>
          <w:tab/>
        </w:r>
        <w:r>
          <w:fldChar w:fldCharType="begin"/>
        </w:r>
        <w:r>
          <w:instrText xml:space="preserve"> PAGEREF _Toc7787 \h </w:instrText>
        </w:r>
        <w:r>
          <w:fldChar w:fldCharType="separate"/>
        </w:r>
        <w:r>
          <w:t>63</w:t>
        </w:r>
        <w:r>
          <w:fldChar w:fldCharType="end"/>
        </w:r>
      </w:hyperlink>
    </w:p>
    <w:p>
      <w:pPr>
        <w:pStyle w:val="TOC1"/>
        <w:tabs>
          <w:tab w:val="right" w:leader="dot" w:pos="8306"/>
        </w:tabs>
      </w:pPr>
      <w:hyperlink w:anchor="_Toc17433" w:history="1">
        <w:r>
          <w:rPr>
            <w:rFonts w:ascii="仿宋" w:eastAsia="仿宋" w:hAnsi="仿宋" w:cs="仿宋" w:hint="eastAsia"/>
            <w:lang w:eastAsia="zh-CN"/>
          </w:rPr>
          <w:t>十六、食品安全大数据项目实施时间节点</w:t>
        </w:r>
        <w:r>
          <w:tab/>
        </w:r>
        <w:r>
          <w:fldChar w:fldCharType="begin"/>
        </w:r>
        <w:r>
          <w:instrText xml:space="preserve"> PAGEREF _Toc17433 \h </w:instrText>
        </w:r>
        <w:r>
          <w:fldChar w:fldCharType="separate"/>
        </w:r>
        <w:r>
          <w:t>63</w:t>
        </w:r>
        <w:r>
          <w:fldChar w:fldCharType="end"/>
        </w:r>
      </w:hyperlink>
    </w:p>
    <w:p>
      <w:pPr>
        <w:pStyle w:val="TOC2"/>
        <w:tabs>
          <w:tab w:val="right" w:leader="dot" w:pos="8306"/>
        </w:tabs>
      </w:pPr>
      <w:hyperlink w:anchor="_Toc14956" w:history="1">
        <w:r>
          <w:rPr>
            <w:rFonts w:ascii="仿宋" w:eastAsia="仿宋" w:hAnsi="仿宋" w:cs="仿宋" w:hint="eastAsia"/>
            <w:lang w:eastAsia="zh-CN"/>
          </w:rPr>
          <w:t>(一)、食品安全大数据项目启动阶段时间节点</w:t>
        </w:r>
        <w:r>
          <w:tab/>
        </w:r>
        <w:r>
          <w:fldChar w:fldCharType="begin"/>
        </w:r>
        <w:r>
          <w:instrText xml:space="preserve"> PAGEREF _Toc14956 \h </w:instrText>
        </w:r>
        <w:r>
          <w:fldChar w:fldCharType="separate"/>
        </w:r>
        <w:r>
          <w:t>63</w:t>
        </w:r>
        <w:r>
          <w:fldChar w:fldCharType="end"/>
        </w:r>
      </w:hyperlink>
    </w:p>
    <w:p>
      <w:pPr>
        <w:pStyle w:val="TOC2"/>
        <w:tabs>
          <w:tab w:val="right" w:leader="dot" w:pos="8306"/>
        </w:tabs>
      </w:pPr>
      <w:hyperlink w:anchor="_Toc29840" w:history="1">
        <w:r>
          <w:rPr>
            <w:rFonts w:ascii="仿宋" w:eastAsia="仿宋" w:hAnsi="仿宋" w:cs="仿宋" w:hint="eastAsia"/>
            <w:lang w:eastAsia="zh-CN"/>
          </w:rPr>
          <w:t>(二)、食品安全大数据项目执行阶段时间节点</w:t>
        </w:r>
        <w:r>
          <w:tab/>
        </w:r>
        <w:r>
          <w:fldChar w:fldCharType="begin"/>
        </w:r>
        <w:r>
          <w:instrText xml:space="preserve"> PAGEREF _Toc29840 \h </w:instrText>
        </w:r>
        <w:r>
          <w:fldChar w:fldCharType="separate"/>
        </w:r>
        <w:r>
          <w:t>65</w:t>
        </w:r>
        <w:r>
          <w:fldChar w:fldCharType="end"/>
        </w:r>
      </w:hyperlink>
    </w:p>
    <w:p>
      <w:pPr>
        <w:pStyle w:val="TOC2"/>
        <w:tabs>
          <w:tab w:val="right" w:leader="dot" w:pos="8306"/>
        </w:tabs>
      </w:pPr>
      <w:hyperlink w:anchor="_Toc13624" w:history="1">
        <w:r>
          <w:rPr>
            <w:rFonts w:ascii="仿宋" w:eastAsia="仿宋" w:hAnsi="仿宋" w:cs="仿宋" w:hint="eastAsia"/>
            <w:lang w:eastAsia="zh-CN"/>
          </w:rPr>
          <w:t>(三)、食品安全大数据项目完成阶段时间节点</w:t>
        </w:r>
        <w:r>
          <w:tab/>
        </w:r>
        <w:r>
          <w:fldChar w:fldCharType="begin"/>
        </w:r>
        <w:r>
          <w:instrText xml:space="preserve"> PAGEREF _Toc13624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4"/>
      <w:r>
        <w:rPr>
          <w:rFonts w:ascii="仿宋" w:eastAsia="仿宋" w:hAnsi="仿宋" w:cs="仿宋" w:hint="eastAsia"/>
          <w:sz w:val="28"/>
          <w:lang w:eastAsia="zh-CN"/>
        </w:rPr>
        <w:t>一、食品安全大数据项目选址可行性分析</w:t>
      </w:r>
      <w:bookmarkEnd w:id="2"/>
    </w:p>
    <w:p>
      <w:pPr>
        <w:pStyle w:val="Heading2"/>
        <w:rPr>
          <w:rFonts w:ascii="仿宋" w:eastAsia="仿宋" w:hAnsi="仿宋" w:cs="仿宋" w:hint="eastAsia"/>
          <w:lang w:eastAsia="zh-CN"/>
        </w:rPr>
      </w:pPr>
      <w:bookmarkStart w:id="3" w:name="_Toc31138"/>
      <w:r>
        <w:rPr>
          <w:rFonts w:ascii="仿宋" w:eastAsia="仿宋" w:hAnsi="仿宋" w:cs="仿宋" w:hint="eastAsia"/>
          <w:lang w:eastAsia="zh-CN"/>
        </w:rPr>
        <w:t>(一)、食品安全大数据项目选址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该食品安全大数据项目选址位于XX省XX市XX区XXX街道</w:t>
      </w:r>
    </w:p>
    <w:p>
      <w:pPr>
        <w:pStyle w:val="Heading2"/>
        <w:ind w:firstLine="560" w:firstLineChars="200"/>
        <w:rPr>
          <w:rFonts w:ascii="仿宋" w:eastAsia="仿宋" w:hAnsi="仿宋" w:cs="仿宋" w:hint="eastAsia"/>
          <w:sz w:val="28"/>
          <w:lang w:eastAsia="zh-CN"/>
        </w:rPr>
      </w:pPr>
      <w:bookmarkStart w:id="4" w:name="_Toc73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食品安全大数据项目的征地面积将根据食品安全大数据项目的实际规模和需求进行精确规划。具体面积XXX平方米，旨在确保食品安全大数据项目不仅能够满足当前的发展需求，还能够预留空间以适应未来的扩展。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净用地面积是在征地面积基础上去除不可利用面积后的实际可开发用地。具体面积XXX平方米，考虑到环保、交通、安全等多方面因素，以确保食品安全大数据项目在整体利用效率上达到最优。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食品安全大数据项目计划建设的建筑总规模具体面积XXX平方米。这一规模的确定综合考虑了食品安全大数据项目的性质、规模，以及城市规划的相关要求，确保建筑布局与周边环境协调一致。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绿地率是食品安全大数据项目用地中被规划为绿地的比例。具体面积XXX平方米，旨在通过合理规划绿地，改善食品安全大数据项目周边环境，提升居民生活质量，并符合城市整体绿化规划。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容积率是用地上可以建设的建筑总体积与用地面积之比。具体面积XXX，通过合理的容积率规划，确保食品安全大数据项目建筑规模与周边环境和谐共生。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安全大数据项目选址与当地城市规划相一致，具体面积XXX平方米。通过与城市规划部门深入沟通，确保食品安全大数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安全大数据项目选址符合当地产业政策，具体面积XXX平方米。这包括食品安全大数据项目对当地经济的促进作用，以及对相关产业的带动效应，确保食品安全大数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用地总体要求必须符合环保和可持续发展的原则，具体面积XXX平方米。通过采用绿色建筑设计、节能减排等措施，确保食品安全大数据项目在建设和运营过程中对环境的影响最小化，达到可持续发展的要求。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确保食品安全大数据项目选址具备必要的公共设施配套，具体面积XXX平方米。这包括交通便利性、教育、医疗等基础设施，以提高居民生活品质，使得食品安全大数据项目选址更具吸引力。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考虑用地总体要求对当地社会稳定性的影响，具体面积XXX平方米。通过深入了解当地社区反馈，确保食品安全大数据项目的选址和建设过程对当地社会和谐稳定产生积极作用。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安全大数据项目选址不仅符合法规和规划，还在实际操作中具有可行性。这一全面规划将为食品安全大数据项目的成功实施提供坚实的基础，确保食品安全大数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5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安全大数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安全大数据项目的设备规划和空间设计中，我们将采取灵活设备布局的措施。设备布局将根据实际需求进行灵活设计，避免不必要的浪费。通过合理规划设备摆放位置，我们将提高设备的利用率，减少设备间距，以确保食品安全大数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安全大数据项目内部引入共享设施的概念，例如共享会议室、办公区等。通过这种方式，我们可以减少对资源的重复建设，提高资源共享效率，从而减小食品安全大数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3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安全大数据项目的总图布置中，我们将不同功能区域进行明确的规划，以最大程度满足食品安全大数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9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安全大数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品安全大数据项目对环境的影响是综合评价的重要因素之一。我们将详细考虑选址周边的自然环境、生态保护区、水源地等情况，确保食品安全大数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对选址的评价还需充分考虑当地政府的产业政策和法规。我们将详细了解食品安全大数据项目所在地的相关政策，确保食品安全大数据项目的规划和运营与当地法规相符，降低不必要的法律风险。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考虑到社会稳定性对企业运营的重要性，我们将评估选址地区的社会安全情况、劳工关系、社区反馈等方面，以确保食品安全大数据项目的建设和运营不会受到社会稳定性的负面影响。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最后，我们将综合考虑用地成本，包括土地购置费用、土地开发成本等。通过对用地成本的详细评估，我们能够做出更为精确的经济效益分析，为食品安全大数据项目的投资决策提供有力支持。</w:t>
      </w:r>
    </w:p>
    <w:p>
      <w:pPr>
        <w:pStyle w:val="Heading1"/>
        <w:ind w:firstLine="560" w:firstLineChars="200"/>
        <w:rPr>
          <w:rFonts w:ascii="仿宋" w:eastAsia="仿宋" w:hAnsi="仿宋" w:cs="仿宋" w:hint="eastAsia"/>
          <w:sz w:val="28"/>
          <w:lang w:eastAsia="zh-CN"/>
        </w:rPr>
      </w:pPr>
      <w:bookmarkStart w:id="8" w:name="_Toc830"/>
      <w:r>
        <w:rPr>
          <w:rFonts w:ascii="仿宋" w:eastAsia="仿宋" w:hAnsi="仿宋" w:cs="仿宋" w:hint="eastAsia"/>
          <w:sz w:val="28"/>
          <w:lang w:eastAsia="zh-CN"/>
        </w:rPr>
        <w:t>二、食品安全大数据项目建设单位说明</w:t>
      </w:r>
      <w:bookmarkEnd w:id="8"/>
    </w:p>
    <w:p>
      <w:pPr>
        <w:pStyle w:val="Heading2"/>
        <w:rPr>
          <w:rFonts w:ascii="仿宋" w:eastAsia="仿宋" w:hAnsi="仿宋" w:cs="仿宋" w:hint="eastAsia"/>
          <w:lang w:eastAsia="zh-CN"/>
        </w:rPr>
      </w:pPr>
      <w:bookmarkStart w:id="9" w:name="_Toc20991"/>
      <w:r>
        <w:rPr>
          <w:rFonts w:ascii="仿宋" w:eastAsia="仿宋" w:hAnsi="仿宋" w:cs="仿宋" w:hint="eastAsia"/>
          <w:lang w:eastAsia="zh-CN"/>
        </w:rPr>
        <w:t>(一)、食品安全大数据项目承办单位基本情况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68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安全大数据项目承办单位的XXXX，我们着眼于实现可持续的经济效益。通过技术创新和解决方案的提供，公司预计在食品安全大数据项目执行期间将获得可观的收入增长。这一收入来源主要包括食品安全大数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同时，我们注重成本控制和效率提升，以确保食品安全大数据项目的可持续盈利。透过精细的管理和资源优化，公司期望实现食品安全大数据项目利润最大化。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安全大数据项目实施进行全面的投资评估，包括食品安全大数据项目启动阶段的资金投入和后续运营成本。通过对食品安全大数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品安全大数据项目实施过程中具备足够的资金流动性，公司将进行详尽的现金流分析。这包括资金需求的合理预测、食品安全大数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95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799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食品安全大数据项目的技术管理特点体现在其创新导向。通过引入最先进的技术趋势和解决方案，食品安全大数据项目致力于提升科技含量、提高质量和效率水平。这意味着我们将采用最新的工具和方法，确保食品安全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安全大数据项目技术管理的显著特征。通过整合不同领域的技术资源，我们实现了跨学科的协同工作。这有助于优化技术架构，提高整体效能。此外，整合性策略还促进了不同技术团队之间的紧密沟通和高效合作，确保食品安全大数据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安全大数据项目所采用的技术。通过不断优化技术方案，食品安全大数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安全大数据项目团队将在食品安全大数据项目初期识别可能的技术风险，并采取相应的预防和应对措施。通过建立健全的风险评估机制，食品安全大数据项目能够在实施过程中及时发现并解决潜在的技术问题，保障食品安全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安全大数据项目中，技术将成为食品安全大数据项目成功的有力支持。这一深度剖析揭示了技术管理在食品安全大数据项目实施中的关键作用，为食品安全大数据项目的技术基础奠定了坚实的基础。</w:t>
      </w:r>
    </w:p>
    <w:p>
      <w:pPr>
        <w:pStyle w:val="Heading2"/>
        <w:ind w:firstLine="560" w:firstLineChars="200"/>
        <w:rPr>
          <w:rFonts w:ascii="仿宋" w:eastAsia="仿宋" w:hAnsi="仿宋" w:cs="仿宋" w:hint="eastAsia"/>
          <w:sz w:val="28"/>
          <w:lang w:eastAsia="zh-CN"/>
        </w:rPr>
      </w:pPr>
      <w:bookmarkStart w:id="13" w:name="_Toc30893"/>
      <w:r>
        <w:rPr>
          <w:rFonts w:ascii="仿宋" w:eastAsia="仿宋" w:hAnsi="仿宋" w:cs="仿宋" w:hint="eastAsia"/>
          <w:sz w:val="28"/>
          <w:lang w:eastAsia="zh-CN"/>
        </w:rPr>
        <w:t>(二)、食品安全大数据项目工艺技术设计方案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安全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安全大数据项目将严格按照相关行业规范要求进行组织。通过有效控制产品质量，食品安全大数据项目将致力于为顾客提供优质的食品安全大数据项目产品和良好的服务。这体现了食品安全大数据项目对于生产活动合规性和质量标准的高度重视，为食品安全大数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安全大数据项目注重生态效益和清洁生产原则。食品安全大数据项目建设将紧密结合地方特色经济发展，与社会经济发展规划和区域环境保护规划方案相协调一致。通过与当地区域自然生态系统的结合，食品安全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安全大数据项目产品具有多样化的客户需求和个性化的特点。因此，食品安全大数据项目产品规格品种多样，且单批生产数量较小。为满足这一特点，食品安全大数据项目承办单位将建设先进的柔性制造生产线。通过广泛应用柔性制造技术，食品安全大数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安全大数据项目采用的技术具有较高的技术含量和自动化水平，处于国内先进水平。这一技术选用不仅体现了对生产效率、质量和环境友好性的高标准要求，同时为食品安全大数据项目的可持续发展奠定了坚实的基础。</w:t>
      </w:r>
    </w:p>
    <w:p>
      <w:pPr>
        <w:pStyle w:val="Heading2"/>
        <w:ind w:firstLine="560" w:firstLineChars="200"/>
        <w:rPr>
          <w:rFonts w:ascii="仿宋" w:eastAsia="仿宋" w:hAnsi="仿宋" w:cs="仿宋" w:hint="eastAsia"/>
          <w:sz w:val="28"/>
          <w:lang w:eastAsia="zh-CN"/>
        </w:rPr>
      </w:pPr>
      <w:bookmarkStart w:id="14" w:name="_Toc1234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为确保食品安全大数据项目的高效生产和技术实施，我们制定了一套精心设计的设备选型方案，以满足食品安全大数据项目生产、质量和环保的要求。该方案的主要特点如下：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安全大数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针对食品安全大数据项目产品的多样性和小批量生产的特点，我们将建设柔性制造生产线。通过在设备选型中考虑柔性制造技术，可以灵活应对不同产品规格和生产需求，实现生产线的高度灵活性和适应性。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14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1031"/>
      <w:r>
        <w:rPr>
          <w:rFonts w:ascii="仿宋" w:eastAsia="仿宋" w:hAnsi="仿宋" w:cs="仿宋" w:hint="eastAsia"/>
          <w:lang w:eastAsia="zh-CN"/>
        </w:rPr>
        <w:t>(一)、食品安全大数据行业分析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食品安全大数据行业一直以来都是市场的关注焦点。行业内的发展趋势、竞争态势以及潜在机会都对食品安全大数据项目的推进产生深远的影响。通过深入研究行业的整体概貌，我们将更好地理解行业的核心特征，为食品安全大数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安全大数据行业，技术一直是推动创新和发展的关键因素。我们将对当前技术趋势进行详尽分析，包括但不限于人工智能、大数据应用、先进制造技术等。这有助于食品安全大数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食品安全大数据项目成功的基础。我们将对主要竞争对手进行深入研究，包括其市场份额、产品特点、市场定位等。通过全面了解竞争对手的优势和劣势，食品安全大数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290"/>
      <w:r>
        <w:rPr>
          <w:rFonts w:ascii="仿宋" w:eastAsia="仿宋" w:hAnsi="仿宋" w:cs="仿宋" w:hint="eastAsia"/>
          <w:sz w:val="28"/>
          <w:lang w:eastAsia="zh-CN"/>
        </w:rPr>
        <w:t>(二)、食品安全大数据市场分析预测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安全大数据市场未来的增长趋势。这包括市场的整体规模、各细分领域的发展趋势等。食品安全大数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安全大数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安全大数据项目实施过程中需要充分考虑的因素。我们将对市场风险进行全面评估，包括但不限于政策法规风险、市场竞争风险、技术变革风险等。通过对潜在风险的深入分析，食品安全大数据项目可以制定相应的风险缓解策略，降低不确定性对食品安全大数据项目的影响。</w:t>
      </w:r>
    </w:p>
    <w:p>
      <w:pPr>
        <w:pStyle w:val="Heading1"/>
        <w:ind w:firstLine="560" w:firstLineChars="200"/>
        <w:rPr>
          <w:rFonts w:ascii="仿宋" w:eastAsia="仿宋" w:hAnsi="仿宋" w:cs="仿宋" w:hint="eastAsia"/>
          <w:sz w:val="28"/>
          <w:lang w:eastAsia="zh-CN"/>
        </w:rPr>
      </w:pPr>
      <w:bookmarkStart w:id="18" w:name="_Toc2956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80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食品安全大数据项目的主要产品是XXXX，预计年产值为XXX万元。这一产品在市场中占据着重要的地位，其广泛的应用范围使得该食品安全大数据项目的市场前景非常广阔。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安全大数据项目的xxx产品作为重要的原材料之一，将在多个领域发挥关键作用。其在建筑、交通、能源等方面的广泛应用将为整个产业链提供强大的支持，形成产业协同效应。食品安全大数据项目的年产值XXX万XXX万XXX万万元不仅反映了其在市场上的巨大潜力，更预示着它对国民经济的积极贡献。这种关联度高、涉及面广的产业关系，使得该食品安全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565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https://d.book118.com/066035031204010101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食品安全大数据项目规划设计方案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4F638D"/>
    <w:rsid w:val="7B4F63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35031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2024-03-02T21:53:00Z</dcterms:created>
  <dcterms:modified xsi:type="dcterms:W3CDTF">2024-03-02T21:54:18Z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E6A88137493D4A7A8154B25481753250_11</vt:lpwstr>
  </property>
  <property fmtid="{D5CDD505-2E9C-101B-9397-08002B2CF9AE}" pid="3" name="KSOProductBuildVer">
    <vt:lpwstr>2052-12.1.0.16388</vt:lpwstr>
  </property>
</Properties>
</file>