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船板项目建设方案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34" w:history="1">
        <w:r>
          <w:rPr>
            <w:rFonts w:ascii="仿宋" w:eastAsia="仿宋" w:hAnsi="仿宋" w:cs="仿宋" w:hint="eastAsia"/>
            <w:lang w:eastAsia="zh-CN"/>
          </w:rPr>
          <w:t>概论</w:t>
        </w:r>
        <w:r>
          <w:tab/>
        </w:r>
        <w:r>
          <w:fldChar w:fldCharType="begin"/>
        </w:r>
        <w:r>
          <w:instrText xml:space="preserve"> PAGEREF _Toc18234 \h </w:instrText>
        </w:r>
        <w:r>
          <w:fldChar w:fldCharType="separate"/>
        </w:r>
        <w:r>
          <w:t>3</w:t>
        </w:r>
        <w:r>
          <w:fldChar w:fldCharType="end"/>
        </w:r>
      </w:hyperlink>
    </w:p>
    <w:p>
      <w:pPr>
        <w:pStyle w:val="TOC1"/>
        <w:tabs>
          <w:tab w:val="right" w:leader="dot" w:pos="8306"/>
        </w:tabs>
      </w:pPr>
      <w:hyperlink w:anchor="_Toc1981" w:history="1">
        <w:r>
          <w:rPr>
            <w:rFonts w:ascii="仿宋" w:eastAsia="仿宋" w:hAnsi="仿宋" w:cs="仿宋" w:hint="eastAsia"/>
            <w:lang w:eastAsia="zh-CN"/>
          </w:rPr>
          <w:t>一、社会影响分析</w:t>
        </w:r>
        <w:r>
          <w:tab/>
        </w:r>
        <w:r>
          <w:fldChar w:fldCharType="begin"/>
        </w:r>
        <w:r>
          <w:instrText xml:space="preserve"> PAGEREF _Toc1981 \h </w:instrText>
        </w:r>
        <w:r>
          <w:fldChar w:fldCharType="separate"/>
        </w:r>
        <w:r>
          <w:t>3</w:t>
        </w:r>
        <w:r>
          <w:fldChar w:fldCharType="end"/>
        </w:r>
      </w:hyperlink>
    </w:p>
    <w:p>
      <w:pPr>
        <w:pStyle w:val="TOC2"/>
        <w:tabs>
          <w:tab w:val="right" w:leader="dot" w:pos="8306"/>
        </w:tabs>
      </w:pPr>
      <w:hyperlink w:anchor="_Toc26661" w:history="1">
        <w:r>
          <w:rPr>
            <w:rFonts w:ascii="仿宋" w:eastAsia="仿宋" w:hAnsi="仿宋" w:cs="仿宋" w:hint="eastAsia"/>
            <w:lang w:eastAsia="zh-CN"/>
          </w:rPr>
          <w:t>(一)、社会影响效果分析</w:t>
        </w:r>
        <w:r>
          <w:tab/>
        </w:r>
        <w:r>
          <w:fldChar w:fldCharType="begin"/>
        </w:r>
        <w:r>
          <w:instrText xml:space="preserve"> PAGEREF _Toc26661 \h </w:instrText>
        </w:r>
        <w:r>
          <w:fldChar w:fldCharType="separate"/>
        </w:r>
        <w:r>
          <w:t>3</w:t>
        </w:r>
        <w:r>
          <w:fldChar w:fldCharType="end"/>
        </w:r>
      </w:hyperlink>
    </w:p>
    <w:p>
      <w:pPr>
        <w:pStyle w:val="TOC2"/>
        <w:tabs>
          <w:tab w:val="right" w:leader="dot" w:pos="8306"/>
        </w:tabs>
      </w:pPr>
      <w:hyperlink w:anchor="_Toc10504" w:history="1">
        <w:r>
          <w:rPr>
            <w:rFonts w:ascii="仿宋" w:eastAsia="仿宋" w:hAnsi="仿宋" w:cs="仿宋" w:hint="eastAsia"/>
            <w:lang w:eastAsia="zh-CN"/>
          </w:rPr>
          <w:t>(二)、社会适应性分析</w:t>
        </w:r>
        <w:r>
          <w:tab/>
        </w:r>
        <w:r>
          <w:fldChar w:fldCharType="begin"/>
        </w:r>
        <w:r>
          <w:instrText xml:space="preserve"> PAGEREF _Toc10504 \h </w:instrText>
        </w:r>
        <w:r>
          <w:fldChar w:fldCharType="separate"/>
        </w:r>
        <w:r>
          <w:t>5</w:t>
        </w:r>
        <w:r>
          <w:fldChar w:fldCharType="end"/>
        </w:r>
      </w:hyperlink>
    </w:p>
    <w:p>
      <w:pPr>
        <w:pStyle w:val="TOC2"/>
        <w:tabs>
          <w:tab w:val="right" w:leader="dot" w:pos="8306"/>
        </w:tabs>
      </w:pPr>
      <w:hyperlink w:anchor="_Toc10298" w:history="1">
        <w:r>
          <w:rPr>
            <w:rFonts w:ascii="仿宋" w:eastAsia="仿宋" w:hAnsi="仿宋" w:cs="仿宋" w:hint="eastAsia"/>
            <w:lang w:eastAsia="zh-CN"/>
          </w:rPr>
          <w:t>(三)、社会风险及对策分析</w:t>
        </w:r>
        <w:r>
          <w:tab/>
        </w:r>
        <w:r>
          <w:fldChar w:fldCharType="begin"/>
        </w:r>
        <w:r>
          <w:instrText xml:space="preserve"> PAGEREF _Toc10298 \h </w:instrText>
        </w:r>
        <w:r>
          <w:fldChar w:fldCharType="separate"/>
        </w:r>
        <w:r>
          <w:t>7</w:t>
        </w:r>
        <w:r>
          <w:fldChar w:fldCharType="end"/>
        </w:r>
      </w:hyperlink>
    </w:p>
    <w:p>
      <w:pPr>
        <w:pStyle w:val="TOC1"/>
        <w:tabs>
          <w:tab w:val="right" w:leader="dot" w:pos="8306"/>
        </w:tabs>
      </w:pPr>
      <w:hyperlink w:anchor="_Toc27779" w:history="1">
        <w:r>
          <w:rPr>
            <w:rFonts w:ascii="仿宋" w:eastAsia="仿宋" w:hAnsi="仿宋" w:cs="仿宋" w:hint="eastAsia"/>
            <w:lang w:eastAsia="zh-CN"/>
          </w:rPr>
          <w:t>二、项目监理与质量保证</w:t>
        </w:r>
        <w:r>
          <w:tab/>
        </w:r>
        <w:r>
          <w:fldChar w:fldCharType="begin"/>
        </w:r>
        <w:r>
          <w:instrText xml:space="preserve"> PAGEREF _Toc27779 \h </w:instrText>
        </w:r>
        <w:r>
          <w:fldChar w:fldCharType="separate"/>
        </w:r>
        <w:r>
          <w:t>10</w:t>
        </w:r>
        <w:r>
          <w:fldChar w:fldCharType="end"/>
        </w:r>
      </w:hyperlink>
    </w:p>
    <w:p>
      <w:pPr>
        <w:pStyle w:val="TOC2"/>
        <w:tabs>
          <w:tab w:val="right" w:leader="dot" w:pos="8306"/>
        </w:tabs>
      </w:pPr>
      <w:hyperlink w:anchor="_Toc955" w:history="1">
        <w:r>
          <w:rPr>
            <w:rFonts w:ascii="仿宋" w:eastAsia="仿宋" w:hAnsi="仿宋" w:cs="仿宋" w:hint="eastAsia"/>
            <w:lang w:eastAsia="zh-CN"/>
          </w:rPr>
          <w:t>(一)、监理体系构建</w:t>
        </w:r>
        <w:r>
          <w:tab/>
        </w:r>
        <w:r>
          <w:fldChar w:fldCharType="begin"/>
        </w:r>
        <w:r>
          <w:instrText xml:space="preserve"> PAGEREF _Toc955 \h </w:instrText>
        </w:r>
        <w:r>
          <w:fldChar w:fldCharType="separate"/>
        </w:r>
        <w:r>
          <w:t>10</w:t>
        </w:r>
        <w:r>
          <w:fldChar w:fldCharType="end"/>
        </w:r>
      </w:hyperlink>
    </w:p>
    <w:p>
      <w:pPr>
        <w:pStyle w:val="TOC2"/>
        <w:tabs>
          <w:tab w:val="right" w:leader="dot" w:pos="8306"/>
        </w:tabs>
      </w:pPr>
      <w:hyperlink w:anchor="_Toc21705" w:history="1">
        <w:r>
          <w:rPr>
            <w:rFonts w:ascii="仿宋" w:eastAsia="仿宋" w:hAnsi="仿宋" w:cs="仿宋" w:hint="eastAsia"/>
            <w:lang w:eastAsia="zh-CN"/>
          </w:rPr>
          <w:t>(二)、质量保证体系实施</w:t>
        </w:r>
        <w:r>
          <w:tab/>
        </w:r>
        <w:r>
          <w:fldChar w:fldCharType="begin"/>
        </w:r>
        <w:r>
          <w:instrText xml:space="preserve"> PAGEREF _Toc21705 \h </w:instrText>
        </w:r>
        <w:r>
          <w:fldChar w:fldCharType="separate"/>
        </w:r>
        <w:r>
          <w:t>11</w:t>
        </w:r>
        <w:r>
          <w:fldChar w:fldCharType="end"/>
        </w:r>
      </w:hyperlink>
    </w:p>
    <w:p>
      <w:pPr>
        <w:pStyle w:val="TOC2"/>
        <w:tabs>
          <w:tab w:val="right" w:leader="dot" w:pos="8306"/>
        </w:tabs>
      </w:pPr>
      <w:hyperlink w:anchor="_Toc5297" w:history="1">
        <w:r>
          <w:rPr>
            <w:rFonts w:ascii="仿宋" w:eastAsia="仿宋" w:hAnsi="仿宋" w:cs="仿宋" w:hint="eastAsia"/>
            <w:lang w:eastAsia="zh-CN"/>
          </w:rPr>
          <w:t>(三)、监理与质量控制流程</w:t>
        </w:r>
        <w:r>
          <w:tab/>
        </w:r>
        <w:r>
          <w:fldChar w:fldCharType="begin"/>
        </w:r>
        <w:r>
          <w:instrText xml:space="preserve"> PAGEREF _Toc5297 \h </w:instrText>
        </w:r>
        <w:r>
          <w:fldChar w:fldCharType="separate"/>
        </w:r>
        <w:r>
          <w:t>12</w:t>
        </w:r>
        <w:r>
          <w:fldChar w:fldCharType="end"/>
        </w:r>
      </w:hyperlink>
    </w:p>
    <w:p>
      <w:pPr>
        <w:pStyle w:val="TOC1"/>
        <w:tabs>
          <w:tab w:val="right" w:leader="dot" w:pos="8306"/>
        </w:tabs>
      </w:pPr>
      <w:hyperlink w:anchor="_Toc5678" w:history="1">
        <w:r>
          <w:rPr>
            <w:rFonts w:ascii="仿宋" w:eastAsia="仿宋" w:hAnsi="仿宋" w:cs="仿宋" w:hint="eastAsia"/>
            <w:lang w:eastAsia="zh-CN"/>
          </w:rPr>
          <w:t>三、背景、必要性分析</w:t>
        </w:r>
        <w:r>
          <w:tab/>
        </w:r>
        <w:r>
          <w:fldChar w:fldCharType="begin"/>
        </w:r>
        <w:r>
          <w:instrText xml:space="preserve"> PAGEREF _Toc5678 \h </w:instrText>
        </w:r>
        <w:r>
          <w:fldChar w:fldCharType="separate"/>
        </w:r>
        <w:r>
          <w:t>12</w:t>
        </w:r>
        <w:r>
          <w:fldChar w:fldCharType="end"/>
        </w:r>
      </w:hyperlink>
    </w:p>
    <w:p>
      <w:pPr>
        <w:pStyle w:val="TOC2"/>
        <w:tabs>
          <w:tab w:val="right" w:leader="dot" w:pos="8306"/>
        </w:tabs>
      </w:pPr>
      <w:hyperlink w:anchor="_Toc32459" w:history="1">
        <w:r>
          <w:rPr>
            <w:rFonts w:ascii="仿宋" w:eastAsia="仿宋" w:hAnsi="仿宋" w:cs="仿宋" w:hint="eastAsia"/>
            <w:lang w:eastAsia="zh-CN"/>
          </w:rPr>
          <w:t>(一)、项目建设背景</w:t>
        </w:r>
        <w:r>
          <w:tab/>
        </w:r>
        <w:r>
          <w:fldChar w:fldCharType="begin"/>
        </w:r>
        <w:r>
          <w:instrText xml:space="preserve"> PAGEREF _Toc32459 \h </w:instrText>
        </w:r>
        <w:r>
          <w:fldChar w:fldCharType="separate"/>
        </w:r>
        <w:r>
          <w:t>12</w:t>
        </w:r>
        <w:r>
          <w:fldChar w:fldCharType="end"/>
        </w:r>
      </w:hyperlink>
    </w:p>
    <w:p>
      <w:pPr>
        <w:pStyle w:val="TOC2"/>
        <w:tabs>
          <w:tab w:val="right" w:leader="dot" w:pos="8306"/>
        </w:tabs>
      </w:pPr>
      <w:hyperlink w:anchor="_Toc11178" w:history="1">
        <w:r>
          <w:rPr>
            <w:rFonts w:ascii="仿宋" w:eastAsia="仿宋" w:hAnsi="仿宋" w:cs="仿宋" w:hint="eastAsia"/>
            <w:lang w:eastAsia="zh-CN"/>
          </w:rPr>
          <w:t>(二)、必要性分析</w:t>
        </w:r>
        <w:r>
          <w:tab/>
        </w:r>
        <w:r>
          <w:fldChar w:fldCharType="begin"/>
        </w:r>
        <w:r>
          <w:instrText xml:space="preserve"> PAGEREF _Toc11178 \h </w:instrText>
        </w:r>
        <w:r>
          <w:fldChar w:fldCharType="separate"/>
        </w:r>
        <w:r>
          <w:t>13</w:t>
        </w:r>
        <w:r>
          <w:fldChar w:fldCharType="end"/>
        </w:r>
      </w:hyperlink>
    </w:p>
    <w:p>
      <w:pPr>
        <w:pStyle w:val="TOC2"/>
        <w:tabs>
          <w:tab w:val="right" w:leader="dot" w:pos="8306"/>
        </w:tabs>
      </w:pPr>
      <w:hyperlink w:anchor="_Toc10007" w:history="1">
        <w:r>
          <w:rPr>
            <w:rFonts w:ascii="仿宋" w:eastAsia="仿宋" w:hAnsi="仿宋" w:cs="仿宋" w:hint="eastAsia"/>
            <w:lang w:eastAsia="zh-CN"/>
          </w:rPr>
          <w:t>(三)、项目建设有利条件</w:t>
        </w:r>
        <w:r>
          <w:tab/>
        </w:r>
        <w:r>
          <w:fldChar w:fldCharType="begin"/>
        </w:r>
        <w:r>
          <w:instrText xml:space="preserve"> PAGEREF _Toc10007 \h </w:instrText>
        </w:r>
        <w:r>
          <w:fldChar w:fldCharType="separate"/>
        </w:r>
        <w:r>
          <w:t>15</w:t>
        </w:r>
        <w:r>
          <w:fldChar w:fldCharType="end"/>
        </w:r>
      </w:hyperlink>
    </w:p>
    <w:p>
      <w:pPr>
        <w:pStyle w:val="TOC1"/>
        <w:tabs>
          <w:tab w:val="right" w:leader="dot" w:pos="8306"/>
        </w:tabs>
      </w:pPr>
      <w:hyperlink w:anchor="_Toc19493" w:history="1">
        <w:r>
          <w:rPr>
            <w:rFonts w:ascii="仿宋" w:eastAsia="仿宋" w:hAnsi="仿宋" w:cs="仿宋" w:hint="eastAsia"/>
            <w:lang w:eastAsia="zh-CN"/>
          </w:rPr>
          <w:t>四、发展规划、产业政策和行业准入分析</w:t>
        </w:r>
        <w:r>
          <w:tab/>
        </w:r>
        <w:r>
          <w:fldChar w:fldCharType="begin"/>
        </w:r>
        <w:r>
          <w:instrText xml:space="preserve"> PAGEREF _Toc19493 \h </w:instrText>
        </w:r>
        <w:r>
          <w:fldChar w:fldCharType="separate"/>
        </w:r>
        <w:r>
          <w:t>16</w:t>
        </w:r>
        <w:r>
          <w:fldChar w:fldCharType="end"/>
        </w:r>
      </w:hyperlink>
    </w:p>
    <w:p>
      <w:pPr>
        <w:pStyle w:val="TOC2"/>
        <w:tabs>
          <w:tab w:val="right" w:leader="dot" w:pos="8306"/>
        </w:tabs>
      </w:pPr>
      <w:hyperlink w:anchor="_Toc32426" w:history="1">
        <w:r>
          <w:rPr>
            <w:rFonts w:ascii="仿宋" w:eastAsia="仿宋" w:hAnsi="仿宋" w:cs="仿宋" w:hint="eastAsia"/>
            <w:lang w:eastAsia="zh-CN"/>
          </w:rPr>
          <w:t>(一)、发展规划分析</w:t>
        </w:r>
        <w:r>
          <w:tab/>
        </w:r>
        <w:r>
          <w:fldChar w:fldCharType="begin"/>
        </w:r>
        <w:r>
          <w:instrText xml:space="preserve"> PAGEREF _Toc32426 \h </w:instrText>
        </w:r>
        <w:r>
          <w:fldChar w:fldCharType="separate"/>
        </w:r>
        <w:r>
          <w:t>16</w:t>
        </w:r>
        <w:r>
          <w:fldChar w:fldCharType="end"/>
        </w:r>
      </w:hyperlink>
    </w:p>
    <w:p>
      <w:pPr>
        <w:pStyle w:val="TOC2"/>
        <w:tabs>
          <w:tab w:val="right" w:leader="dot" w:pos="8306"/>
        </w:tabs>
      </w:pPr>
      <w:hyperlink w:anchor="_Toc2816" w:history="1">
        <w:r>
          <w:rPr>
            <w:rFonts w:ascii="仿宋" w:eastAsia="仿宋" w:hAnsi="仿宋" w:cs="仿宋" w:hint="eastAsia"/>
            <w:lang w:eastAsia="zh-CN"/>
          </w:rPr>
          <w:t>(二)、产业政策分析</w:t>
        </w:r>
        <w:r>
          <w:tab/>
        </w:r>
        <w:r>
          <w:fldChar w:fldCharType="begin"/>
        </w:r>
        <w:r>
          <w:instrText xml:space="preserve"> PAGEREF _Toc2816 \h </w:instrText>
        </w:r>
        <w:r>
          <w:fldChar w:fldCharType="separate"/>
        </w:r>
        <w:r>
          <w:t>18</w:t>
        </w:r>
        <w:r>
          <w:fldChar w:fldCharType="end"/>
        </w:r>
      </w:hyperlink>
    </w:p>
    <w:p>
      <w:pPr>
        <w:pStyle w:val="TOC2"/>
        <w:tabs>
          <w:tab w:val="right" w:leader="dot" w:pos="8306"/>
        </w:tabs>
      </w:pPr>
      <w:hyperlink w:anchor="_Toc8056" w:history="1">
        <w:r>
          <w:rPr>
            <w:rFonts w:ascii="仿宋" w:eastAsia="仿宋" w:hAnsi="仿宋" w:cs="仿宋" w:hint="eastAsia"/>
            <w:lang w:eastAsia="zh-CN"/>
          </w:rPr>
          <w:t>(三)、行业准入分析</w:t>
        </w:r>
        <w:r>
          <w:tab/>
        </w:r>
        <w:r>
          <w:fldChar w:fldCharType="begin"/>
        </w:r>
        <w:r>
          <w:instrText xml:space="preserve"> PAGEREF _Toc8056 \h </w:instrText>
        </w:r>
        <w:r>
          <w:fldChar w:fldCharType="separate"/>
        </w:r>
        <w:r>
          <w:t>19</w:t>
        </w:r>
        <w:r>
          <w:fldChar w:fldCharType="end"/>
        </w:r>
      </w:hyperlink>
    </w:p>
    <w:p>
      <w:pPr>
        <w:pStyle w:val="TOC1"/>
        <w:tabs>
          <w:tab w:val="right" w:leader="dot" w:pos="8306"/>
        </w:tabs>
      </w:pPr>
      <w:hyperlink w:anchor="_Toc1557" w:history="1">
        <w:r>
          <w:rPr>
            <w:rFonts w:ascii="仿宋" w:eastAsia="仿宋" w:hAnsi="仿宋" w:cs="仿宋" w:hint="eastAsia"/>
            <w:lang w:eastAsia="zh-CN"/>
          </w:rPr>
          <w:t>五、经济影响分析</w:t>
        </w:r>
        <w:r>
          <w:tab/>
        </w:r>
        <w:r>
          <w:fldChar w:fldCharType="begin"/>
        </w:r>
        <w:r>
          <w:instrText xml:space="preserve"> PAGEREF _Toc1557 \h </w:instrText>
        </w:r>
        <w:r>
          <w:fldChar w:fldCharType="separate"/>
        </w:r>
        <w:r>
          <w:t>21</w:t>
        </w:r>
        <w:r>
          <w:fldChar w:fldCharType="end"/>
        </w:r>
      </w:hyperlink>
    </w:p>
    <w:p>
      <w:pPr>
        <w:pStyle w:val="TOC2"/>
        <w:tabs>
          <w:tab w:val="right" w:leader="dot" w:pos="8306"/>
        </w:tabs>
      </w:pPr>
      <w:hyperlink w:anchor="_Toc13537" w:history="1">
        <w:r>
          <w:rPr>
            <w:rFonts w:ascii="仿宋" w:eastAsia="仿宋" w:hAnsi="仿宋" w:cs="仿宋" w:hint="eastAsia"/>
            <w:lang w:eastAsia="zh-CN"/>
          </w:rPr>
          <w:t>(一)、经济费用效益或费用效果分析</w:t>
        </w:r>
        <w:r>
          <w:tab/>
        </w:r>
        <w:r>
          <w:fldChar w:fldCharType="begin"/>
        </w:r>
        <w:r>
          <w:instrText xml:space="preserve"> PAGEREF _Toc13537 \h </w:instrText>
        </w:r>
        <w:r>
          <w:fldChar w:fldCharType="separate"/>
        </w:r>
        <w:r>
          <w:t>21</w:t>
        </w:r>
        <w:r>
          <w:fldChar w:fldCharType="end"/>
        </w:r>
      </w:hyperlink>
    </w:p>
    <w:p>
      <w:pPr>
        <w:pStyle w:val="TOC2"/>
        <w:tabs>
          <w:tab w:val="right" w:leader="dot" w:pos="8306"/>
        </w:tabs>
      </w:pPr>
      <w:hyperlink w:anchor="_Toc21633" w:history="1">
        <w:r>
          <w:rPr>
            <w:rFonts w:ascii="仿宋" w:eastAsia="仿宋" w:hAnsi="仿宋" w:cs="仿宋" w:hint="eastAsia"/>
            <w:lang w:eastAsia="zh-CN"/>
          </w:rPr>
          <w:t>(二)、行业影响分析</w:t>
        </w:r>
        <w:r>
          <w:tab/>
        </w:r>
        <w:r>
          <w:fldChar w:fldCharType="begin"/>
        </w:r>
        <w:r>
          <w:instrText xml:space="preserve"> PAGEREF _Toc21633 \h </w:instrText>
        </w:r>
        <w:r>
          <w:fldChar w:fldCharType="separate"/>
        </w:r>
        <w:r>
          <w:t>23</w:t>
        </w:r>
        <w:r>
          <w:fldChar w:fldCharType="end"/>
        </w:r>
      </w:hyperlink>
    </w:p>
    <w:p>
      <w:pPr>
        <w:pStyle w:val="TOC2"/>
        <w:tabs>
          <w:tab w:val="right" w:leader="dot" w:pos="8306"/>
        </w:tabs>
      </w:pPr>
      <w:hyperlink w:anchor="_Toc13767" w:history="1">
        <w:r>
          <w:rPr>
            <w:rFonts w:ascii="仿宋" w:eastAsia="仿宋" w:hAnsi="仿宋" w:cs="仿宋" w:hint="eastAsia"/>
            <w:lang w:eastAsia="zh-CN"/>
          </w:rPr>
          <w:t>(三)、区域经济影响分析</w:t>
        </w:r>
        <w:r>
          <w:tab/>
        </w:r>
        <w:r>
          <w:fldChar w:fldCharType="begin"/>
        </w:r>
        <w:r>
          <w:instrText xml:space="preserve"> PAGEREF _Toc13767 \h </w:instrText>
        </w:r>
        <w:r>
          <w:fldChar w:fldCharType="separate"/>
        </w:r>
        <w:r>
          <w:t>24</w:t>
        </w:r>
        <w:r>
          <w:fldChar w:fldCharType="end"/>
        </w:r>
      </w:hyperlink>
    </w:p>
    <w:p>
      <w:pPr>
        <w:pStyle w:val="TOC2"/>
        <w:tabs>
          <w:tab w:val="right" w:leader="dot" w:pos="8306"/>
        </w:tabs>
      </w:pPr>
      <w:hyperlink w:anchor="_Toc17652" w:history="1">
        <w:r>
          <w:rPr>
            <w:rFonts w:ascii="仿宋" w:eastAsia="仿宋" w:hAnsi="仿宋" w:cs="仿宋" w:hint="eastAsia"/>
            <w:lang w:eastAsia="zh-CN"/>
          </w:rPr>
          <w:t>(四)、宏观经济影响分析</w:t>
        </w:r>
        <w:r>
          <w:tab/>
        </w:r>
        <w:r>
          <w:fldChar w:fldCharType="begin"/>
        </w:r>
        <w:r>
          <w:instrText xml:space="preserve"> PAGEREF _Toc17652 \h </w:instrText>
        </w:r>
        <w:r>
          <w:fldChar w:fldCharType="separate"/>
        </w:r>
        <w:r>
          <w:t>25</w:t>
        </w:r>
        <w:r>
          <w:fldChar w:fldCharType="end"/>
        </w:r>
      </w:hyperlink>
    </w:p>
    <w:p>
      <w:pPr>
        <w:pStyle w:val="TOC1"/>
        <w:tabs>
          <w:tab w:val="right" w:leader="dot" w:pos="8306"/>
        </w:tabs>
      </w:pPr>
      <w:hyperlink w:anchor="_Toc25635" w:history="1">
        <w:r>
          <w:rPr>
            <w:rFonts w:ascii="仿宋" w:eastAsia="仿宋" w:hAnsi="仿宋" w:cs="仿宋" w:hint="eastAsia"/>
            <w:lang w:eastAsia="zh-CN"/>
          </w:rPr>
          <w:t>六、环境和生态影响分析</w:t>
        </w:r>
        <w:r>
          <w:tab/>
        </w:r>
        <w:r>
          <w:fldChar w:fldCharType="begin"/>
        </w:r>
        <w:r>
          <w:instrText xml:space="preserve"> PAGEREF _Toc25635 \h </w:instrText>
        </w:r>
        <w:r>
          <w:fldChar w:fldCharType="separate"/>
        </w:r>
        <w:r>
          <w:t>27</w:t>
        </w:r>
        <w:r>
          <w:fldChar w:fldCharType="end"/>
        </w:r>
      </w:hyperlink>
    </w:p>
    <w:p>
      <w:pPr>
        <w:pStyle w:val="TOC2"/>
        <w:tabs>
          <w:tab w:val="right" w:leader="dot" w:pos="8306"/>
        </w:tabs>
      </w:pPr>
      <w:hyperlink w:anchor="_Toc12130" w:history="1">
        <w:r>
          <w:rPr>
            <w:rFonts w:ascii="仿宋" w:eastAsia="仿宋" w:hAnsi="仿宋" w:cs="仿宋" w:hint="eastAsia"/>
            <w:lang w:eastAsia="zh-CN"/>
          </w:rPr>
          <w:t>(一)、环境和生态现状</w:t>
        </w:r>
        <w:r>
          <w:tab/>
        </w:r>
        <w:r>
          <w:fldChar w:fldCharType="begin"/>
        </w:r>
        <w:r>
          <w:instrText xml:space="preserve"> PAGEREF _Toc12130 \h </w:instrText>
        </w:r>
        <w:r>
          <w:fldChar w:fldCharType="separate"/>
        </w:r>
        <w:r>
          <w:t>27</w:t>
        </w:r>
        <w:r>
          <w:fldChar w:fldCharType="end"/>
        </w:r>
      </w:hyperlink>
    </w:p>
    <w:p>
      <w:pPr>
        <w:pStyle w:val="TOC2"/>
        <w:tabs>
          <w:tab w:val="right" w:leader="dot" w:pos="8306"/>
        </w:tabs>
      </w:pPr>
      <w:hyperlink w:anchor="_Toc26228" w:history="1">
        <w:r>
          <w:rPr>
            <w:rFonts w:ascii="仿宋" w:eastAsia="仿宋" w:hAnsi="仿宋" w:cs="仿宋" w:hint="eastAsia"/>
            <w:lang w:eastAsia="zh-CN"/>
          </w:rPr>
          <w:t>(二)、生态环境影响分析</w:t>
        </w:r>
        <w:r>
          <w:tab/>
        </w:r>
        <w:r>
          <w:fldChar w:fldCharType="begin"/>
        </w:r>
        <w:r>
          <w:instrText xml:space="preserve"> PAGEREF _Toc26228 \h </w:instrText>
        </w:r>
        <w:r>
          <w:fldChar w:fldCharType="separate"/>
        </w:r>
        <w:r>
          <w:t>28</w:t>
        </w:r>
        <w:r>
          <w:fldChar w:fldCharType="end"/>
        </w:r>
      </w:hyperlink>
    </w:p>
    <w:p>
      <w:pPr>
        <w:pStyle w:val="TOC2"/>
        <w:tabs>
          <w:tab w:val="right" w:leader="dot" w:pos="8306"/>
        </w:tabs>
      </w:pPr>
      <w:hyperlink w:anchor="_Toc32064" w:history="1">
        <w:r>
          <w:rPr>
            <w:rFonts w:ascii="仿宋" w:eastAsia="仿宋" w:hAnsi="仿宋" w:cs="仿宋" w:hint="eastAsia"/>
            <w:lang w:eastAsia="zh-CN"/>
          </w:rPr>
          <w:t>(三)、生态环境保护措施</w:t>
        </w:r>
        <w:r>
          <w:tab/>
        </w:r>
        <w:r>
          <w:fldChar w:fldCharType="begin"/>
        </w:r>
        <w:r>
          <w:instrText xml:space="preserve"> PAGEREF _Toc32064 \h </w:instrText>
        </w:r>
        <w:r>
          <w:fldChar w:fldCharType="separate"/>
        </w:r>
        <w:r>
          <w:t>30</w:t>
        </w:r>
        <w:r>
          <w:fldChar w:fldCharType="end"/>
        </w:r>
      </w:hyperlink>
    </w:p>
    <w:p>
      <w:pPr>
        <w:pStyle w:val="TOC2"/>
        <w:tabs>
          <w:tab w:val="right" w:leader="dot" w:pos="8306"/>
        </w:tabs>
      </w:pPr>
      <w:hyperlink w:anchor="_Toc12674" w:history="1">
        <w:r>
          <w:rPr>
            <w:rFonts w:ascii="仿宋" w:eastAsia="仿宋" w:hAnsi="仿宋" w:cs="仿宋" w:hint="eastAsia"/>
            <w:lang w:eastAsia="zh-CN"/>
          </w:rPr>
          <w:t>(四)、地质灾害影响分析</w:t>
        </w:r>
        <w:r>
          <w:tab/>
        </w:r>
        <w:r>
          <w:fldChar w:fldCharType="begin"/>
        </w:r>
        <w:r>
          <w:instrText xml:space="preserve"> PAGEREF _Toc12674 \h </w:instrText>
        </w:r>
        <w:r>
          <w:fldChar w:fldCharType="separate"/>
        </w:r>
        <w:r>
          <w:t>31</w:t>
        </w:r>
        <w:r>
          <w:fldChar w:fldCharType="end"/>
        </w:r>
      </w:hyperlink>
    </w:p>
    <w:p>
      <w:pPr>
        <w:pStyle w:val="TOC2"/>
        <w:tabs>
          <w:tab w:val="right" w:leader="dot" w:pos="8306"/>
        </w:tabs>
      </w:pPr>
      <w:hyperlink w:anchor="_Toc25788" w:history="1">
        <w:r>
          <w:rPr>
            <w:rFonts w:ascii="仿宋" w:eastAsia="仿宋" w:hAnsi="仿宋" w:cs="仿宋" w:hint="eastAsia"/>
            <w:lang w:eastAsia="zh-CN"/>
          </w:rPr>
          <w:t>(五)、特殊环境影响</w:t>
        </w:r>
        <w:r>
          <w:tab/>
        </w:r>
        <w:r>
          <w:fldChar w:fldCharType="begin"/>
        </w:r>
        <w:r>
          <w:instrText xml:space="preserve"> PAGEREF _Toc25788 \h </w:instrText>
        </w:r>
        <w:r>
          <w:fldChar w:fldCharType="separate"/>
        </w:r>
        <w:r>
          <w:t>33</w:t>
        </w:r>
        <w:r>
          <w:fldChar w:fldCharType="end"/>
        </w:r>
      </w:hyperlink>
    </w:p>
    <w:p>
      <w:pPr>
        <w:pStyle w:val="TOC1"/>
        <w:tabs>
          <w:tab w:val="right" w:leader="dot" w:pos="8306"/>
        </w:tabs>
      </w:pPr>
      <w:hyperlink w:anchor="_Toc27968" w:history="1">
        <w:r>
          <w:rPr>
            <w:rFonts w:ascii="仿宋" w:eastAsia="仿宋" w:hAnsi="仿宋" w:cs="仿宋" w:hint="eastAsia"/>
            <w:lang w:eastAsia="zh-CN"/>
          </w:rPr>
          <w:t>七、安全与应急管理</w:t>
        </w:r>
        <w:r>
          <w:tab/>
        </w:r>
        <w:r>
          <w:fldChar w:fldCharType="begin"/>
        </w:r>
        <w:r>
          <w:instrText xml:space="preserve"> PAGEREF _Toc27968 \h </w:instrText>
        </w:r>
        <w:r>
          <w:fldChar w:fldCharType="separate"/>
        </w:r>
        <w:r>
          <w:t>34</w:t>
        </w:r>
        <w:r>
          <w:fldChar w:fldCharType="end"/>
        </w:r>
      </w:hyperlink>
    </w:p>
    <w:p>
      <w:pPr>
        <w:pStyle w:val="TOC2"/>
        <w:tabs>
          <w:tab w:val="right" w:leader="dot" w:pos="8306"/>
        </w:tabs>
      </w:pPr>
      <w:hyperlink w:anchor="_Toc30344" w:history="1">
        <w:r>
          <w:rPr>
            <w:rFonts w:ascii="仿宋" w:eastAsia="仿宋" w:hAnsi="仿宋" w:cs="仿宋" w:hint="eastAsia"/>
            <w:lang w:eastAsia="zh-CN"/>
          </w:rPr>
          <w:t>(一)、安全生产管理</w:t>
        </w:r>
        <w:r>
          <w:tab/>
        </w:r>
        <w:r>
          <w:fldChar w:fldCharType="begin"/>
        </w:r>
        <w:r>
          <w:instrText xml:space="preserve"> PAGEREF _Toc30344 \h </w:instrText>
        </w:r>
        <w:r>
          <w:fldChar w:fldCharType="separate"/>
        </w:r>
        <w:r>
          <w:t>34</w:t>
        </w:r>
        <w:r>
          <w:fldChar w:fldCharType="end"/>
        </w:r>
      </w:hyperlink>
    </w:p>
    <w:p>
      <w:pPr>
        <w:pStyle w:val="TOC2"/>
        <w:tabs>
          <w:tab w:val="right" w:leader="dot" w:pos="8306"/>
        </w:tabs>
      </w:pPr>
      <w:hyperlink w:anchor="_Toc5602" w:history="1">
        <w:r>
          <w:rPr>
            <w:rFonts w:ascii="仿宋" w:eastAsia="仿宋" w:hAnsi="仿宋" w:cs="仿宋" w:hint="eastAsia"/>
            <w:lang w:eastAsia="zh-CN"/>
          </w:rPr>
          <w:t>(二)、应急预案与响应</w:t>
        </w:r>
        <w:r>
          <w:tab/>
        </w:r>
        <w:r>
          <w:fldChar w:fldCharType="begin"/>
        </w:r>
        <w:r>
          <w:instrText xml:space="preserve"> PAGEREF _Toc5602 \h </w:instrText>
        </w:r>
        <w:r>
          <w:fldChar w:fldCharType="separate"/>
        </w:r>
        <w:r>
          <w:t>35</w:t>
        </w:r>
        <w:r>
          <w:fldChar w:fldCharType="end"/>
        </w:r>
      </w:hyperlink>
    </w:p>
    <w:p>
      <w:pPr>
        <w:pStyle w:val="TOC1"/>
        <w:tabs>
          <w:tab w:val="right" w:leader="dot" w:pos="8306"/>
        </w:tabs>
      </w:pPr>
      <w:hyperlink w:anchor="_Toc23348" w:history="1">
        <w:r>
          <w:rPr>
            <w:rFonts w:ascii="仿宋" w:eastAsia="仿宋" w:hAnsi="仿宋" w:cs="仿宋" w:hint="eastAsia"/>
            <w:lang w:eastAsia="zh-CN"/>
          </w:rPr>
          <w:t>八、经济效益与社会效益优化</w:t>
        </w:r>
        <w:r>
          <w:tab/>
        </w:r>
        <w:r>
          <w:fldChar w:fldCharType="begin"/>
        </w:r>
        <w:r>
          <w:instrText xml:space="preserve"> PAGEREF _Toc23348 \h </w:instrText>
        </w:r>
        <w:r>
          <w:fldChar w:fldCharType="separate"/>
        </w:r>
        <w:r>
          <w:t>37</w:t>
        </w:r>
        <w:r>
          <w:fldChar w:fldCharType="end"/>
        </w:r>
      </w:hyperlink>
    </w:p>
    <w:p>
      <w:pPr>
        <w:pStyle w:val="TOC2"/>
        <w:tabs>
          <w:tab w:val="right" w:leader="dot" w:pos="8306"/>
        </w:tabs>
      </w:pPr>
      <w:hyperlink w:anchor="_Toc25169" w:history="1">
        <w:r>
          <w:rPr>
            <w:rFonts w:ascii="仿宋" w:eastAsia="仿宋" w:hAnsi="仿宋" w:cs="仿宋" w:hint="eastAsia"/>
            <w:lang w:eastAsia="zh-CN"/>
          </w:rPr>
          <w:t>(一)、经济效益提升策略</w:t>
        </w:r>
        <w:r>
          <w:tab/>
        </w:r>
        <w:r>
          <w:fldChar w:fldCharType="begin"/>
        </w:r>
        <w:r>
          <w:instrText xml:space="preserve"> PAGEREF _Toc25169 \h </w:instrText>
        </w:r>
        <w:r>
          <w:fldChar w:fldCharType="separate"/>
        </w:r>
        <w:r>
          <w:t>37</w:t>
        </w:r>
        <w:r>
          <w:fldChar w:fldCharType="end"/>
        </w:r>
      </w:hyperlink>
    </w:p>
    <w:p>
      <w:pPr>
        <w:pStyle w:val="TOC2"/>
        <w:tabs>
          <w:tab w:val="right" w:leader="dot" w:pos="8306"/>
        </w:tabs>
      </w:pPr>
      <w:hyperlink w:anchor="_Toc17454" w:history="1">
        <w:r>
          <w:rPr>
            <w:rFonts w:ascii="仿宋" w:eastAsia="仿宋" w:hAnsi="仿宋" w:cs="仿宋" w:hint="eastAsia"/>
            <w:lang w:eastAsia="zh-CN"/>
          </w:rPr>
          <w:t>(二)、社会效益增强方案</w:t>
        </w:r>
        <w:r>
          <w:tab/>
        </w:r>
        <w:r>
          <w:fldChar w:fldCharType="begin"/>
        </w:r>
        <w:r>
          <w:instrText xml:space="preserve"> PAGEREF _Toc17454 \h </w:instrText>
        </w:r>
        <w:r>
          <w:fldChar w:fldCharType="separate"/>
        </w:r>
        <w:r>
          <w:t>38</w:t>
        </w:r>
        <w:r>
          <w:fldChar w:fldCharType="end"/>
        </w:r>
      </w:hyperlink>
    </w:p>
    <w:p>
      <w:pPr>
        <w:pStyle w:val="TOC1"/>
        <w:tabs>
          <w:tab w:val="right" w:leader="dot" w:pos="8306"/>
        </w:tabs>
      </w:pPr>
      <w:hyperlink w:anchor="_Toc941" w:history="1">
        <w:r>
          <w:rPr>
            <w:rFonts w:ascii="仿宋" w:eastAsia="仿宋" w:hAnsi="仿宋" w:cs="仿宋" w:hint="eastAsia"/>
            <w:lang w:eastAsia="zh-CN"/>
          </w:rPr>
          <w:t>九、技术创新与产业升级</w:t>
        </w:r>
        <w:r>
          <w:tab/>
        </w:r>
        <w:r>
          <w:fldChar w:fldCharType="begin"/>
        </w:r>
        <w:r>
          <w:instrText xml:space="preserve"> PAGEREF _Toc941 \h </w:instrText>
        </w:r>
        <w:r>
          <w:fldChar w:fldCharType="separate"/>
        </w:r>
        <w:r>
          <w:t>39</w:t>
        </w:r>
        <w:r>
          <w:fldChar w:fldCharType="end"/>
        </w:r>
      </w:hyperlink>
    </w:p>
    <w:p>
      <w:pPr>
        <w:pStyle w:val="TOC2"/>
        <w:tabs>
          <w:tab w:val="right" w:leader="dot" w:pos="8306"/>
        </w:tabs>
      </w:pPr>
      <w:hyperlink w:anchor="_Toc30171" w:history="1">
        <w:r>
          <w:rPr>
            <w:rFonts w:ascii="仿宋" w:eastAsia="仿宋" w:hAnsi="仿宋" w:cs="仿宋" w:hint="eastAsia"/>
            <w:lang w:eastAsia="zh-CN"/>
          </w:rPr>
          <w:t>(一)、技术创新方向与目标</w:t>
        </w:r>
        <w:r>
          <w:tab/>
        </w:r>
        <w:r>
          <w:fldChar w:fldCharType="begin"/>
        </w:r>
        <w:r>
          <w:instrText xml:space="preserve"> PAGEREF _Toc30171 \h </w:instrText>
        </w:r>
        <w:r>
          <w:fldChar w:fldCharType="separate"/>
        </w:r>
        <w:r>
          <w:t>39</w:t>
        </w:r>
        <w:r>
          <w:fldChar w:fldCharType="end"/>
        </w:r>
      </w:hyperlink>
    </w:p>
    <w:p>
      <w:pPr>
        <w:pStyle w:val="TOC2"/>
        <w:tabs>
          <w:tab w:val="right" w:leader="dot" w:pos="8306"/>
        </w:tabs>
      </w:pPr>
      <w:hyperlink w:anchor="_Toc11649" w:history="1">
        <w:r>
          <w:rPr>
            <w:rFonts w:ascii="仿宋" w:eastAsia="仿宋" w:hAnsi="仿宋" w:cs="仿宋" w:hint="eastAsia"/>
            <w:lang w:eastAsia="zh-CN"/>
          </w:rPr>
          <w:t>(二)、产业升级路径与措施</w:t>
        </w:r>
        <w:r>
          <w:tab/>
        </w:r>
        <w:r>
          <w:fldChar w:fldCharType="begin"/>
        </w:r>
        <w:r>
          <w:instrText xml:space="preserve"> PAGEREF _Toc11649 \h </w:instrText>
        </w:r>
        <w:r>
          <w:fldChar w:fldCharType="separate"/>
        </w:r>
        <w:r>
          <w:t>40</w:t>
        </w:r>
        <w:r>
          <w:fldChar w:fldCharType="end"/>
        </w:r>
      </w:hyperlink>
    </w:p>
    <w:p>
      <w:pPr>
        <w:pStyle w:val="TOC1"/>
        <w:tabs>
          <w:tab w:val="right" w:leader="dot" w:pos="8306"/>
        </w:tabs>
      </w:pPr>
      <w:hyperlink w:anchor="_Toc15211" w:history="1">
        <w:r>
          <w:rPr>
            <w:rFonts w:ascii="仿宋" w:eastAsia="仿宋" w:hAnsi="仿宋" w:cs="仿宋" w:hint="eastAsia"/>
            <w:lang w:eastAsia="zh-CN"/>
          </w:rPr>
          <w:t>十、项目变更管理</w:t>
        </w:r>
        <w:r>
          <w:tab/>
        </w:r>
        <w:r>
          <w:fldChar w:fldCharType="begin"/>
        </w:r>
        <w:r>
          <w:instrText xml:space="preserve"> PAGEREF _Toc15211 \h </w:instrText>
        </w:r>
        <w:r>
          <w:fldChar w:fldCharType="separate"/>
        </w:r>
        <w:r>
          <w:t>42</w:t>
        </w:r>
        <w:r>
          <w:fldChar w:fldCharType="end"/>
        </w:r>
      </w:hyperlink>
    </w:p>
    <w:p>
      <w:pPr>
        <w:pStyle w:val="TOC2"/>
        <w:tabs>
          <w:tab w:val="right" w:leader="dot" w:pos="8306"/>
        </w:tabs>
      </w:pPr>
      <w:hyperlink w:anchor="_Toc5320" w:history="1">
        <w:r>
          <w:rPr>
            <w:rFonts w:ascii="仿宋" w:eastAsia="仿宋" w:hAnsi="仿宋" w:cs="仿宋" w:hint="eastAsia"/>
            <w:lang w:eastAsia="zh-CN"/>
          </w:rPr>
          <w:t>(一)、变更控制流程</w:t>
        </w:r>
        <w:r>
          <w:tab/>
        </w:r>
        <w:r>
          <w:fldChar w:fldCharType="begin"/>
        </w:r>
        <w:r>
          <w:instrText xml:space="preserve"> PAGEREF _Toc5320 \h </w:instrText>
        </w:r>
        <w:r>
          <w:fldChar w:fldCharType="separate"/>
        </w:r>
        <w:r>
          <w:t>42</w:t>
        </w:r>
        <w:r>
          <w:fldChar w:fldCharType="end"/>
        </w:r>
      </w:hyperlink>
    </w:p>
    <w:p>
      <w:pPr>
        <w:pStyle w:val="TOC2"/>
        <w:tabs>
          <w:tab w:val="right" w:leader="dot" w:pos="8306"/>
        </w:tabs>
      </w:pPr>
      <w:hyperlink w:anchor="_Toc23123" w:history="1">
        <w:r>
          <w:rPr>
            <w:rFonts w:ascii="仿宋" w:eastAsia="仿宋" w:hAnsi="仿宋" w:cs="仿宋" w:hint="eastAsia"/>
            <w:lang w:eastAsia="zh-CN"/>
          </w:rPr>
          <w:t>(二)、影响评估与处理</w:t>
        </w:r>
        <w:r>
          <w:tab/>
        </w:r>
        <w:r>
          <w:fldChar w:fldCharType="begin"/>
        </w:r>
        <w:r>
          <w:instrText xml:space="preserve"> PAGEREF _Toc23123 \h </w:instrText>
        </w:r>
        <w:r>
          <w:fldChar w:fldCharType="separate"/>
        </w:r>
        <w:r>
          <w:t>42</w:t>
        </w:r>
        <w:r>
          <w:fldChar w:fldCharType="end"/>
        </w:r>
      </w:hyperlink>
    </w:p>
    <w:p>
      <w:pPr>
        <w:pStyle w:val="TOC2"/>
        <w:tabs>
          <w:tab w:val="right" w:leader="dot" w:pos="8306"/>
        </w:tabs>
      </w:pPr>
      <w:hyperlink w:anchor="_Toc17404" w:history="1">
        <w:r>
          <w:rPr>
            <w:rFonts w:ascii="仿宋" w:eastAsia="仿宋" w:hAnsi="仿宋" w:cs="仿宋" w:hint="eastAsia"/>
            <w:lang w:eastAsia="zh-CN"/>
          </w:rPr>
          <w:t>(三)、变更记录与追踪</w:t>
        </w:r>
        <w:r>
          <w:tab/>
        </w:r>
        <w:r>
          <w:fldChar w:fldCharType="begin"/>
        </w:r>
        <w:r>
          <w:instrText xml:space="preserve"> PAGEREF _Toc17404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7" w:history="1">
        <w:r>
          <w:rPr>
            <w:rFonts w:ascii="仿宋" w:eastAsia="仿宋" w:hAnsi="仿宋" w:cs="仿宋" w:hint="eastAsia"/>
            <w:lang w:eastAsia="zh-CN"/>
          </w:rPr>
          <w:t>(四)、变更管理策略</w:t>
        </w:r>
        <w:r>
          <w:tab/>
        </w:r>
        <w:r>
          <w:fldChar w:fldCharType="begin"/>
        </w:r>
        <w:r>
          <w:instrText xml:space="preserve"> PAGEREF _Toc2707 \h </w:instrText>
        </w:r>
        <w:r>
          <w:fldChar w:fldCharType="separate"/>
        </w:r>
        <w:r>
          <w:t>46</w:t>
        </w:r>
        <w:r>
          <w:fldChar w:fldCharType="end"/>
        </w:r>
      </w:hyperlink>
    </w:p>
    <w:p>
      <w:pPr>
        <w:pStyle w:val="TOC1"/>
        <w:tabs>
          <w:tab w:val="right" w:leader="dot" w:pos="8306"/>
        </w:tabs>
      </w:pPr>
      <w:hyperlink w:anchor="_Toc21702" w:history="1">
        <w:r>
          <w:rPr>
            <w:rFonts w:ascii="仿宋" w:eastAsia="仿宋" w:hAnsi="仿宋" w:cs="仿宋" w:hint="eastAsia"/>
            <w:lang w:eastAsia="zh-CN"/>
          </w:rPr>
          <w:t>十一、土地利用与规划方案</w:t>
        </w:r>
        <w:r>
          <w:tab/>
        </w:r>
        <w:r>
          <w:fldChar w:fldCharType="begin"/>
        </w:r>
        <w:r>
          <w:instrText xml:space="preserve"> PAGEREF _Toc21702 \h </w:instrText>
        </w:r>
        <w:r>
          <w:fldChar w:fldCharType="separate"/>
        </w:r>
        <w:r>
          <w:t>47</w:t>
        </w:r>
        <w:r>
          <w:fldChar w:fldCharType="end"/>
        </w:r>
      </w:hyperlink>
    </w:p>
    <w:p>
      <w:pPr>
        <w:pStyle w:val="TOC2"/>
        <w:tabs>
          <w:tab w:val="right" w:leader="dot" w:pos="8306"/>
        </w:tabs>
      </w:pPr>
      <w:hyperlink w:anchor="_Toc25140" w:history="1">
        <w:r>
          <w:rPr>
            <w:rFonts w:ascii="仿宋" w:eastAsia="仿宋" w:hAnsi="仿宋" w:cs="仿宋" w:hint="eastAsia"/>
            <w:lang w:eastAsia="zh-CN"/>
          </w:rPr>
          <w:t>(一)、项目用地情况分析</w:t>
        </w:r>
        <w:r>
          <w:tab/>
        </w:r>
        <w:r>
          <w:fldChar w:fldCharType="begin"/>
        </w:r>
        <w:r>
          <w:instrText xml:space="preserve"> PAGEREF _Toc25140 \h </w:instrText>
        </w:r>
        <w:r>
          <w:fldChar w:fldCharType="separate"/>
        </w:r>
        <w:r>
          <w:t>47</w:t>
        </w:r>
        <w:r>
          <w:fldChar w:fldCharType="end"/>
        </w:r>
      </w:hyperlink>
    </w:p>
    <w:p>
      <w:pPr>
        <w:pStyle w:val="TOC2"/>
        <w:tabs>
          <w:tab w:val="right" w:leader="dot" w:pos="8306"/>
        </w:tabs>
      </w:pPr>
      <w:hyperlink w:anchor="_Toc25610" w:history="1">
        <w:r>
          <w:rPr>
            <w:rFonts w:ascii="仿宋" w:eastAsia="仿宋" w:hAnsi="仿宋" w:cs="仿宋" w:hint="eastAsia"/>
            <w:lang w:eastAsia="zh-CN"/>
          </w:rPr>
          <w:t>(二)、土地利用规划方案</w:t>
        </w:r>
        <w:r>
          <w:tab/>
        </w:r>
        <w:r>
          <w:fldChar w:fldCharType="begin"/>
        </w:r>
        <w:r>
          <w:instrText xml:space="preserve"> PAGEREF _Toc25610 \h </w:instrText>
        </w:r>
        <w:r>
          <w:fldChar w:fldCharType="separate"/>
        </w:r>
        <w:r>
          <w:t>48</w:t>
        </w:r>
        <w:r>
          <w:fldChar w:fldCharType="end"/>
        </w:r>
      </w:hyperlink>
    </w:p>
    <w:p>
      <w:pPr>
        <w:pStyle w:val="TOC1"/>
        <w:tabs>
          <w:tab w:val="right" w:leader="dot" w:pos="8306"/>
        </w:tabs>
      </w:pPr>
      <w:hyperlink w:anchor="_Toc21915" w:history="1">
        <w:r>
          <w:rPr>
            <w:rFonts w:ascii="仿宋" w:eastAsia="仿宋" w:hAnsi="仿宋" w:cs="仿宋" w:hint="eastAsia"/>
            <w:lang w:eastAsia="zh-CN"/>
          </w:rPr>
          <w:t>十二、环境保护与治理方案</w:t>
        </w:r>
        <w:r>
          <w:tab/>
        </w:r>
        <w:r>
          <w:fldChar w:fldCharType="begin"/>
        </w:r>
        <w:r>
          <w:instrText xml:space="preserve"> PAGEREF _Toc21915 \h </w:instrText>
        </w:r>
        <w:r>
          <w:fldChar w:fldCharType="separate"/>
        </w:r>
        <w:r>
          <w:t>50</w:t>
        </w:r>
        <w:r>
          <w:fldChar w:fldCharType="end"/>
        </w:r>
      </w:hyperlink>
    </w:p>
    <w:p>
      <w:pPr>
        <w:pStyle w:val="TOC2"/>
        <w:tabs>
          <w:tab w:val="right" w:leader="dot" w:pos="8306"/>
        </w:tabs>
      </w:pPr>
      <w:hyperlink w:anchor="_Toc31580" w:history="1">
        <w:r>
          <w:rPr>
            <w:rFonts w:ascii="仿宋" w:eastAsia="仿宋" w:hAnsi="仿宋" w:cs="仿宋" w:hint="eastAsia"/>
            <w:lang w:eastAsia="zh-CN"/>
          </w:rPr>
          <w:t>(一)、项目环境影响评估</w:t>
        </w:r>
        <w:r>
          <w:tab/>
        </w:r>
        <w:r>
          <w:fldChar w:fldCharType="begin"/>
        </w:r>
        <w:r>
          <w:instrText xml:space="preserve"> PAGEREF _Toc31580 \h </w:instrText>
        </w:r>
        <w:r>
          <w:fldChar w:fldCharType="separate"/>
        </w:r>
        <w:r>
          <w:t>50</w:t>
        </w:r>
        <w:r>
          <w:fldChar w:fldCharType="end"/>
        </w:r>
      </w:hyperlink>
    </w:p>
    <w:p>
      <w:pPr>
        <w:pStyle w:val="TOC2"/>
        <w:tabs>
          <w:tab w:val="right" w:leader="dot" w:pos="8306"/>
        </w:tabs>
      </w:pPr>
      <w:hyperlink w:anchor="_Toc15277" w:history="1">
        <w:r>
          <w:rPr>
            <w:rFonts w:ascii="仿宋" w:eastAsia="仿宋" w:hAnsi="仿宋" w:cs="仿宋" w:hint="eastAsia"/>
            <w:lang w:eastAsia="zh-CN"/>
          </w:rPr>
          <w:t>(二)、环境保护措施与治理方案</w:t>
        </w:r>
        <w:r>
          <w:tab/>
        </w:r>
        <w:r>
          <w:fldChar w:fldCharType="begin"/>
        </w:r>
        <w:r>
          <w:instrText xml:space="preserve"> PAGEREF _Toc15277 \h </w:instrText>
        </w:r>
        <w:r>
          <w:fldChar w:fldCharType="separate"/>
        </w:r>
        <w:r>
          <w:t>50</w:t>
        </w:r>
        <w:r>
          <w:fldChar w:fldCharType="end"/>
        </w:r>
      </w:hyperlink>
    </w:p>
    <w:p>
      <w:pPr>
        <w:pStyle w:val="TOC1"/>
        <w:tabs>
          <w:tab w:val="right" w:leader="dot" w:pos="8306"/>
        </w:tabs>
      </w:pPr>
      <w:hyperlink w:anchor="_Toc17193" w:history="1">
        <w:r>
          <w:rPr>
            <w:rFonts w:ascii="仿宋" w:eastAsia="仿宋" w:hAnsi="仿宋" w:cs="仿宋" w:hint="eastAsia"/>
            <w:lang w:eastAsia="zh-CN"/>
          </w:rPr>
          <w:t>十三、产业协同与集群发展</w:t>
        </w:r>
        <w:r>
          <w:tab/>
        </w:r>
        <w:r>
          <w:fldChar w:fldCharType="begin"/>
        </w:r>
        <w:r>
          <w:instrText xml:space="preserve"> PAGEREF _Toc17193 \h </w:instrText>
        </w:r>
        <w:r>
          <w:fldChar w:fldCharType="separate"/>
        </w:r>
        <w:r>
          <w:t>51</w:t>
        </w:r>
        <w:r>
          <w:fldChar w:fldCharType="end"/>
        </w:r>
      </w:hyperlink>
    </w:p>
    <w:p>
      <w:pPr>
        <w:pStyle w:val="TOC2"/>
        <w:tabs>
          <w:tab w:val="right" w:leader="dot" w:pos="8306"/>
        </w:tabs>
      </w:pPr>
      <w:hyperlink w:anchor="_Toc31704" w:history="1">
        <w:r>
          <w:rPr>
            <w:rFonts w:ascii="仿宋" w:eastAsia="仿宋" w:hAnsi="仿宋" w:cs="仿宋" w:hint="eastAsia"/>
            <w:lang w:eastAsia="zh-CN"/>
          </w:rPr>
          <w:t>(一)、产业协同机制建设</w:t>
        </w:r>
        <w:r>
          <w:tab/>
        </w:r>
        <w:r>
          <w:fldChar w:fldCharType="begin"/>
        </w:r>
        <w:r>
          <w:instrText xml:space="preserve"> PAGEREF _Toc31704 \h </w:instrText>
        </w:r>
        <w:r>
          <w:fldChar w:fldCharType="separate"/>
        </w:r>
        <w:r>
          <w:t>51</w:t>
        </w:r>
        <w:r>
          <w:fldChar w:fldCharType="end"/>
        </w:r>
      </w:hyperlink>
    </w:p>
    <w:p>
      <w:pPr>
        <w:pStyle w:val="TOC2"/>
        <w:tabs>
          <w:tab w:val="right" w:leader="dot" w:pos="8306"/>
        </w:tabs>
      </w:pPr>
      <w:hyperlink w:anchor="_Toc11029" w:history="1">
        <w:r>
          <w:rPr>
            <w:rFonts w:ascii="仿宋" w:eastAsia="仿宋" w:hAnsi="仿宋" w:cs="仿宋" w:hint="eastAsia"/>
            <w:lang w:eastAsia="zh-CN"/>
          </w:rPr>
          <w:t>(二)、产业集群培育与发展</w:t>
        </w:r>
        <w:r>
          <w:tab/>
        </w:r>
        <w:r>
          <w:fldChar w:fldCharType="begin"/>
        </w:r>
        <w:r>
          <w:instrText xml:space="preserve"> PAGEREF _Toc11029 \h </w:instrText>
        </w:r>
        <w:r>
          <w:fldChar w:fldCharType="separate"/>
        </w:r>
        <w:r>
          <w:t>52</w:t>
        </w:r>
        <w:r>
          <w:fldChar w:fldCharType="end"/>
        </w:r>
      </w:hyperlink>
    </w:p>
    <w:p>
      <w:pPr>
        <w:pStyle w:val="TOC1"/>
        <w:tabs>
          <w:tab w:val="right" w:leader="dot" w:pos="8306"/>
        </w:tabs>
      </w:pPr>
      <w:hyperlink w:anchor="_Toc32111" w:history="1">
        <w:r>
          <w:rPr>
            <w:rFonts w:ascii="仿宋" w:eastAsia="仿宋" w:hAnsi="仿宋" w:cs="仿宋" w:hint="eastAsia"/>
            <w:lang w:eastAsia="zh-CN"/>
          </w:rPr>
          <w:t>十四、法律法规与政策遵循</w:t>
        </w:r>
        <w:r>
          <w:tab/>
        </w:r>
        <w:r>
          <w:fldChar w:fldCharType="begin"/>
        </w:r>
        <w:r>
          <w:instrText xml:space="preserve"> PAGEREF _Toc32111 \h </w:instrText>
        </w:r>
        <w:r>
          <w:fldChar w:fldCharType="separate"/>
        </w:r>
        <w:r>
          <w:t>53</w:t>
        </w:r>
        <w:r>
          <w:fldChar w:fldCharType="end"/>
        </w:r>
      </w:hyperlink>
    </w:p>
    <w:p>
      <w:pPr>
        <w:pStyle w:val="TOC2"/>
        <w:tabs>
          <w:tab w:val="right" w:leader="dot" w:pos="8306"/>
        </w:tabs>
      </w:pPr>
      <w:hyperlink w:anchor="_Toc25183" w:history="1">
        <w:r>
          <w:rPr>
            <w:rFonts w:ascii="仿宋" w:eastAsia="仿宋" w:hAnsi="仿宋" w:cs="仿宋" w:hint="eastAsia"/>
            <w:lang w:eastAsia="zh-CN"/>
          </w:rPr>
          <w:t>(一)、法律法规遵守</w:t>
        </w:r>
        <w:r>
          <w:tab/>
        </w:r>
        <w:r>
          <w:fldChar w:fldCharType="begin"/>
        </w:r>
        <w:r>
          <w:instrText xml:space="preserve"> PAGEREF _Toc25183 \h </w:instrText>
        </w:r>
        <w:r>
          <w:fldChar w:fldCharType="separate"/>
        </w:r>
        <w:r>
          <w:t>53</w:t>
        </w:r>
        <w:r>
          <w:fldChar w:fldCharType="end"/>
        </w:r>
      </w:hyperlink>
    </w:p>
    <w:p>
      <w:pPr>
        <w:pStyle w:val="TOC2"/>
        <w:tabs>
          <w:tab w:val="right" w:leader="dot" w:pos="8306"/>
        </w:tabs>
      </w:pPr>
      <w:hyperlink w:anchor="_Toc27401" w:history="1">
        <w:r>
          <w:rPr>
            <w:rFonts w:ascii="仿宋" w:eastAsia="仿宋" w:hAnsi="仿宋" w:cs="仿宋" w:hint="eastAsia"/>
            <w:lang w:eastAsia="zh-CN"/>
          </w:rPr>
          <w:t>(二)、政策导向与利用</w:t>
        </w:r>
        <w:r>
          <w:tab/>
        </w:r>
        <w:r>
          <w:fldChar w:fldCharType="begin"/>
        </w:r>
        <w:r>
          <w:instrText xml:space="preserve"> PAGEREF _Toc27401 \h </w:instrText>
        </w:r>
        <w:r>
          <w:fldChar w:fldCharType="separate"/>
        </w:r>
        <w:r>
          <w:t>54</w:t>
        </w:r>
        <w:r>
          <w:fldChar w:fldCharType="end"/>
        </w:r>
      </w:hyperlink>
    </w:p>
    <w:p>
      <w:pPr>
        <w:pStyle w:val="TOC1"/>
        <w:tabs>
          <w:tab w:val="right" w:leader="dot" w:pos="8306"/>
        </w:tabs>
      </w:pPr>
      <w:hyperlink w:anchor="_Toc2119" w:history="1">
        <w:r>
          <w:rPr>
            <w:rFonts w:ascii="仿宋" w:eastAsia="仿宋" w:hAnsi="仿宋" w:cs="仿宋" w:hint="eastAsia"/>
            <w:lang w:eastAsia="zh-CN"/>
          </w:rPr>
          <w:t>十五、创新驱动与持续发展</w:t>
        </w:r>
        <w:r>
          <w:tab/>
        </w:r>
        <w:r>
          <w:fldChar w:fldCharType="begin"/>
        </w:r>
        <w:r>
          <w:instrText xml:space="preserve"> PAGEREF _Toc2119 \h </w:instrText>
        </w:r>
        <w:r>
          <w:fldChar w:fldCharType="separate"/>
        </w:r>
        <w:r>
          <w:t>55</w:t>
        </w:r>
        <w:r>
          <w:fldChar w:fldCharType="end"/>
        </w:r>
      </w:hyperlink>
    </w:p>
    <w:p>
      <w:pPr>
        <w:pStyle w:val="TOC2"/>
        <w:tabs>
          <w:tab w:val="right" w:leader="dot" w:pos="8306"/>
        </w:tabs>
      </w:pPr>
      <w:hyperlink w:anchor="_Toc12742" w:history="1">
        <w:r>
          <w:rPr>
            <w:rFonts w:ascii="仿宋" w:eastAsia="仿宋" w:hAnsi="仿宋" w:cs="仿宋" w:hint="eastAsia"/>
            <w:lang w:eastAsia="zh-CN"/>
          </w:rPr>
          <w:t>(一)、创新驱动战略实施</w:t>
        </w:r>
        <w:r>
          <w:tab/>
        </w:r>
        <w:r>
          <w:fldChar w:fldCharType="begin"/>
        </w:r>
        <w:r>
          <w:instrText xml:space="preserve"> PAGEREF _Toc12742 \h </w:instrText>
        </w:r>
        <w:r>
          <w:fldChar w:fldCharType="separate"/>
        </w:r>
        <w:r>
          <w:t>55</w:t>
        </w:r>
        <w:r>
          <w:fldChar w:fldCharType="end"/>
        </w:r>
      </w:hyperlink>
    </w:p>
    <w:p>
      <w:pPr>
        <w:pStyle w:val="TOC2"/>
        <w:tabs>
          <w:tab w:val="right" w:leader="dot" w:pos="8306"/>
        </w:tabs>
      </w:pPr>
      <w:hyperlink w:anchor="_Toc31950" w:history="1">
        <w:r>
          <w:rPr>
            <w:rFonts w:ascii="仿宋" w:eastAsia="仿宋" w:hAnsi="仿宋" w:cs="仿宋" w:hint="eastAsia"/>
            <w:lang w:eastAsia="zh-CN"/>
          </w:rPr>
          <w:t>(二)、持续发展路径探索</w:t>
        </w:r>
        <w:r>
          <w:tab/>
        </w:r>
        <w:r>
          <w:fldChar w:fldCharType="begin"/>
        </w:r>
        <w:r>
          <w:instrText xml:space="preserve"> PAGEREF _Toc31950 \h </w:instrText>
        </w:r>
        <w:r>
          <w:fldChar w:fldCharType="separate"/>
        </w:r>
        <w:r>
          <w:t>56</w:t>
        </w:r>
        <w:r>
          <w:fldChar w:fldCharType="end"/>
        </w:r>
      </w:hyperlink>
    </w:p>
    <w:p>
      <w:pPr>
        <w:pStyle w:val="TOC1"/>
        <w:tabs>
          <w:tab w:val="right" w:leader="dot" w:pos="8306"/>
        </w:tabs>
      </w:pPr>
      <w:hyperlink w:anchor="_Toc9112" w:history="1">
        <w:r>
          <w:rPr>
            <w:rFonts w:ascii="仿宋" w:eastAsia="仿宋" w:hAnsi="仿宋" w:cs="仿宋" w:hint="eastAsia"/>
            <w:lang w:eastAsia="zh-CN"/>
          </w:rPr>
          <w:t>十六、项目施工方案</w:t>
        </w:r>
        <w:r>
          <w:tab/>
        </w:r>
        <w:r>
          <w:fldChar w:fldCharType="begin"/>
        </w:r>
        <w:r>
          <w:instrText xml:space="preserve"> PAGEREF _Toc9112 \h </w:instrText>
        </w:r>
        <w:r>
          <w:fldChar w:fldCharType="separate"/>
        </w:r>
        <w:r>
          <w:t>60</w:t>
        </w:r>
        <w:r>
          <w:fldChar w:fldCharType="end"/>
        </w:r>
      </w:hyperlink>
    </w:p>
    <w:p>
      <w:pPr>
        <w:pStyle w:val="TOC2"/>
        <w:tabs>
          <w:tab w:val="right" w:leader="dot" w:pos="8306"/>
        </w:tabs>
      </w:pPr>
      <w:hyperlink w:anchor="_Toc15430" w:history="1">
        <w:r>
          <w:rPr>
            <w:rFonts w:ascii="仿宋" w:eastAsia="仿宋" w:hAnsi="仿宋" w:cs="仿宋" w:hint="eastAsia"/>
            <w:lang w:eastAsia="zh-CN"/>
          </w:rPr>
          <w:t>(一)、施工组织设计</w:t>
        </w:r>
        <w:r>
          <w:tab/>
        </w:r>
        <w:r>
          <w:fldChar w:fldCharType="begin"/>
        </w:r>
        <w:r>
          <w:instrText xml:space="preserve"> PAGEREF _Toc15430 \h </w:instrText>
        </w:r>
        <w:r>
          <w:fldChar w:fldCharType="separate"/>
        </w:r>
        <w:r>
          <w:t>60</w:t>
        </w:r>
        <w:r>
          <w:fldChar w:fldCharType="end"/>
        </w:r>
      </w:hyperlink>
    </w:p>
    <w:p>
      <w:pPr>
        <w:pStyle w:val="TOC2"/>
        <w:tabs>
          <w:tab w:val="right" w:leader="dot" w:pos="8306"/>
        </w:tabs>
      </w:pPr>
      <w:hyperlink w:anchor="_Toc7433" w:history="1">
        <w:r>
          <w:rPr>
            <w:rFonts w:ascii="仿宋" w:eastAsia="仿宋" w:hAnsi="仿宋" w:cs="仿宋" w:hint="eastAsia"/>
            <w:lang w:eastAsia="zh-CN"/>
          </w:rPr>
          <w:t>(二)、施工工艺与技术路线</w:t>
        </w:r>
        <w:r>
          <w:tab/>
        </w:r>
        <w:r>
          <w:fldChar w:fldCharType="begin"/>
        </w:r>
        <w:r>
          <w:instrText xml:space="preserve"> PAGEREF _Toc7433 \h </w:instrText>
        </w:r>
        <w:r>
          <w:fldChar w:fldCharType="separate"/>
        </w:r>
        <w:r>
          <w:t>62</w:t>
        </w:r>
        <w:r>
          <w:fldChar w:fldCharType="end"/>
        </w:r>
      </w:hyperlink>
    </w:p>
    <w:p>
      <w:pPr>
        <w:pStyle w:val="TOC2"/>
        <w:tabs>
          <w:tab w:val="right" w:leader="dot" w:pos="8306"/>
        </w:tabs>
      </w:pPr>
      <w:hyperlink w:anchor="_Toc17545" w:history="1">
        <w:r>
          <w:rPr>
            <w:rFonts w:ascii="仿宋" w:eastAsia="仿宋" w:hAnsi="仿宋" w:cs="仿宋" w:hint="eastAsia"/>
            <w:lang w:eastAsia="zh-CN"/>
          </w:rPr>
          <w:t>(三)、关键节点施工计划</w:t>
        </w:r>
        <w:r>
          <w:tab/>
        </w:r>
        <w:r>
          <w:fldChar w:fldCharType="begin"/>
        </w:r>
        <w:r>
          <w:instrText xml:space="preserve"> PAGEREF _Toc17545 \h </w:instrText>
        </w:r>
        <w:r>
          <w:fldChar w:fldCharType="separate"/>
        </w:r>
        <w:r>
          <w:t>63</w:t>
        </w:r>
        <w:r>
          <w:fldChar w:fldCharType="end"/>
        </w:r>
      </w:hyperlink>
    </w:p>
    <w:p>
      <w:pPr>
        <w:pStyle w:val="TOC2"/>
        <w:tabs>
          <w:tab w:val="right" w:leader="dot" w:pos="8306"/>
        </w:tabs>
      </w:pPr>
      <w:hyperlink w:anchor="_Toc21021" w:history="1">
        <w:r>
          <w:rPr>
            <w:rFonts w:ascii="仿宋" w:eastAsia="仿宋" w:hAnsi="仿宋" w:cs="仿宋" w:hint="eastAsia"/>
            <w:lang w:eastAsia="zh-CN"/>
          </w:rPr>
          <w:t>(四)、施工现场管理</w:t>
        </w:r>
        <w:r>
          <w:tab/>
        </w:r>
        <w:r>
          <w:fldChar w:fldCharType="begin"/>
        </w:r>
        <w:r>
          <w:instrText xml:space="preserve"> PAGEREF _Toc21021 \h </w:instrText>
        </w:r>
        <w:r>
          <w:fldChar w:fldCharType="separate"/>
        </w:r>
        <w:r>
          <w:t>65</w:t>
        </w:r>
        <w:r>
          <w:fldChar w:fldCharType="end"/>
        </w:r>
      </w:hyperlink>
    </w:p>
    <w:p>
      <w:pPr>
        <w:pStyle w:val="TOC1"/>
        <w:tabs>
          <w:tab w:val="right" w:leader="dot" w:pos="8306"/>
        </w:tabs>
      </w:pPr>
      <w:hyperlink w:anchor="_Toc14551" w:history="1">
        <w:r>
          <w:rPr>
            <w:rFonts w:ascii="仿宋" w:eastAsia="仿宋" w:hAnsi="仿宋" w:cs="仿宋" w:hint="eastAsia"/>
            <w:lang w:eastAsia="zh-CN"/>
          </w:rPr>
          <w:t>十七、质量管理与控制</w:t>
        </w:r>
        <w:r>
          <w:tab/>
        </w:r>
        <w:r>
          <w:fldChar w:fldCharType="begin"/>
        </w:r>
        <w:r>
          <w:instrText xml:space="preserve"> PAGEREF _Toc14551 \h </w:instrText>
        </w:r>
        <w:r>
          <w:fldChar w:fldCharType="separate"/>
        </w:r>
        <w:r>
          <w:t>67</w:t>
        </w:r>
        <w:r>
          <w:fldChar w:fldCharType="end"/>
        </w:r>
      </w:hyperlink>
    </w:p>
    <w:p>
      <w:pPr>
        <w:pStyle w:val="TOC2"/>
        <w:tabs>
          <w:tab w:val="right" w:leader="dot" w:pos="8306"/>
        </w:tabs>
      </w:pPr>
      <w:hyperlink w:anchor="_Toc17205" w:history="1">
        <w:r>
          <w:rPr>
            <w:rFonts w:ascii="仿宋" w:eastAsia="仿宋" w:hAnsi="仿宋" w:cs="仿宋" w:hint="eastAsia"/>
            <w:lang w:eastAsia="zh-CN"/>
          </w:rPr>
          <w:t>(一)、质量管理体系建设</w:t>
        </w:r>
        <w:r>
          <w:tab/>
        </w:r>
        <w:r>
          <w:fldChar w:fldCharType="begin"/>
        </w:r>
        <w:r>
          <w:instrText xml:space="preserve"> PAGEREF _Toc17205 \h </w:instrText>
        </w:r>
        <w:r>
          <w:fldChar w:fldCharType="separate"/>
        </w:r>
        <w:r>
          <w:t>67</w:t>
        </w:r>
        <w:r>
          <w:fldChar w:fldCharType="end"/>
        </w:r>
      </w:hyperlink>
    </w:p>
    <w:p>
      <w:pPr>
        <w:pStyle w:val="TOC2"/>
        <w:tabs>
          <w:tab w:val="right" w:leader="dot" w:pos="8306"/>
        </w:tabs>
      </w:pPr>
      <w:hyperlink w:anchor="_Toc24998" w:history="1">
        <w:r>
          <w:rPr>
            <w:rFonts w:ascii="仿宋" w:eastAsia="仿宋" w:hAnsi="仿宋" w:cs="仿宋" w:hint="eastAsia"/>
            <w:lang w:eastAsia="zh-CN"/>
          </w:rPr>
          <w:t>(二)、质量控制措施</w:t>
        </w:r>
        <w:r>
          <w:tab/>
        </w:r>
        <w:r>
          <w:fldChar w:fldCharType="begin"/>
        </w:r>
        <w:r>
          <w:instrText xml:space="preserve"> PAGEREF _Toc24998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8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666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船板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船板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船板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船板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船板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船板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船板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船板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船板项目的社会影响是全面而深远的。从提供就业机会和提升公共服务，到促进社会结构和劳动市场的多元化，再到推动社会责任和伦理标准的提高，项目对于提升社区的经济、文化和社会福祉有着重要作用。通过这些正面影响，船板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50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为了融入当地社区，船板项目需深入理解当地的文化特色和社会习俗。例如，项目在设计广告和市场推广活动时，应考虑使用当地语言和符合地方文化的表达方式。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船板项目对当地经济结构的影响需谨慎考虑。项目可以通过聘用当地居民，特别是在管理和技术岗位上，来直接促进当地就业。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船板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029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为了确保船板项目的成功并最大限度地减轻潜在的社会风险，详细的风险分析和具体的应对策略至关重要。以下是针对项目可能面临的具体社会风险及相应对策的分析：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风险描述：船板项目可能遭遇社区抵制，尤其如果社区成员认为项目会破坏他们的生活环境或忽略他们的意见。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风险描述：船板项目的商业实践可能与当地的文化和价值观存在冲突，导致社会紧张和文化冲突。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风险描述：船板项目可能会增加对公共资源和基础设施的需求，给当地带来额外压力，例如在水资源、能源供应和交通系统方面。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风险描述：船板项目可能会引起当地社会结构和动态的变化，例如改变社区的人口组成和社交模式。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风险描述：在船板项目运营过程中，可能涉及大量个人和商业敏感信息，存在信息安全和隐私保护的风险。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7779"/>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955"/>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1705"/>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https://d.book118.com/066035102220010031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1555CA"/>
    <w:rsid w:val="2B1555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6035102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2023-12-25T12:54:00Z</dcterms:created>
  <dcterms:modified xsi:type="dcterms:W3CDTF">2023-12-25T12:55:16Z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5A94B762F38342F7BB28257D20AE0846_11</vt:lpwstr>
  </property>
  <property fmtid="{D5CDD505-2E9C-101B-9397-08002B2CF9AE}" pid="3" name="KSOProductBuildVer">
    <vt:lpwstr>2052-12.1.0.16120</vt:lpwstr>
  </property>
</Properties>
</file>