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浸酸剂行业相关公司设立可行性研究报告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2082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_Toc32082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64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_Toc22764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05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_Toc21905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8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_Toc2998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63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_Toc5563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60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_Toc8260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2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_Toc15632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3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_Toc20193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56" w:history="1">
        <w:r>
          <w:rPr>
            <w:rFonts w:ascii="仿宋" w:eastAsia="仿宋" w:hAnsi="仿宋" w:cs="仿宋" w:hint="eastAsia"/>
            <w:lang w:eastAsia="zh-CN"/>
          </w:rPr>
          <w:t>(七)、浸酸剂项目建设必要性分析</w:t>
        </w:r>
        <w:r>
          <w:tab/>
        </w:r>
        <w:r>
          <w:fldChar w:fldCharType="begin"/>
        </w:r>
        <w:r>
          <w:instrText xml:space="preserve"> PAGEREF _Toc18556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88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_Toc22388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2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_Toc23652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9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_Toc2169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66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_Toc8766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77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_Toc20177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96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_Toc8096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0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_Toc7440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62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_Toc15062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23" w:history="1">
        <w:r>
          <w:rPr>
            <w:rFonts w:ascii="仿宋" w:eastAsia="仿宋" w:hAnsi="仿宋" w:cs="仿宋" w:hint="eastAsia"/>
            <w:lang w:eastAsia="zh-CN"/>
          </w:rPr>
          <w:t>三、发展规划</w:t>
        </w:r>
        <w:r>
          <w:tab/>
        </w:r>
        <w:r>
          <w:fldChar w:fldCharType="begin"/>
        </w:r>
        <w:r>
          <w:instrText xml:space="preserve"> PAGEREF _Toc11823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0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_Toc340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_Toc1735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45" w:history="1">
        <w:r>
          <w:rPr>
            <w:rFonts w:ascii="仿宋" w:eastAsia="仿宋" w:hAnsi="仿宋" w:cs="仿宋" w:hint="eastAsia"/>
            <w:lang w:eastAsia="zh-CN"/>
          </w:rPr>
          <w:t>四、选址分析</w:t>
        </w:r>
        <w:r>
          <w:tab/>
        </w:r>
        <w:r>
          <w:fldChar w:fldCharType="begin"/>
        </w:r>
        <w:r>
          <w:instrText xml:space="preserve"> PAGEREF _Toc9845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1" w:history="1">
        <w:r>
          <w:rPr>
            <w:rFonts w:ascii="仿宋" w:eastAsia="仿宋" w:hAnsi="仿宋" w:cs="仿宋" w:hint="eastAsia"/>
            <w:lang w:eastAsia="zh-CN"/>
          </w:rPr>
          <w:t>(一)、浸酸剂项目选址原则</w:t>
        </w:r>
        <w:r>
          <w:tab/>
        </w:r>
        <w:r>
          <w:fldChar w:fldCharType="begin"/>
        </w:r>
        <w:r>
          <w:instrText xml:space="preserve"> PAGEREF _Toc29001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70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_Toc9570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8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_Toc21708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3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_Toc1823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" w:history="1">
        <w:r>
          <w:rPr>
            <w:rFonts w:ascii="仿宋" w:eastAsia="仿宋" w:hAnsi="仿宋" w:cs="仿宋" w:hint="eastAsia"/>
            <w:lang w:eastAsia="zh-CN"/>
          </w:rPr>
          <w:t>(五)、浸酸剂项目选址综合评价</w:t>
        </w:r>
        <w:r>
          <w:tab/>
        </w:r>
        <w:r>
          <w:fldChar w:fldCharType="begin"/>
        </w:r>
        <w:r>
          <w:instrText xml:space="preserve"> PAGEREF _Toc867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45" w:history="1">
        <w:r>
          <w:rPr>
            <w:rFonts w:ascii="仿宋" w:eastAsia="仿宋" w:hAnsi="仿宋" w:cs="仿宋" w:hint="eastAsia"/>
            <w:lang w:eastAsia="zh-CN"/>
          </w:rPr>
          <w:t>五、浸酸剂项目概况</w:t>
        </w:r>
        <w:r>
          <w:tab/>
        </w:r>
        <w:r>
          <w:fldChar w:fldCharType="begin"/>
        </w:r>
        <w:r>
          <w:instrText xml:space="preserve"> PAGEREF _Toc5645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40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_Toc17440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7" w:history="1">
        <w:r>
          <w:rPr>
            <w:rFonts w:ascii="仿宋" w:eastAsia="仿宋" w:hAnsi="仿宋" w:cs="仿宋" w:hint="eastAsia"/>
            <w:lang w:eastAsia="zh-CN"/>
          </w:rPr>
          <w:t>(二)、浸酸剂项目提出的理由</w:t>
        </w:r>
        <w:r>
          <w:tab/>
        </w:r>
        <w:r>
          <w:fldChar w:fldCharType="begin"/>
        </w:r>
        <w:r>
          <w:instrText xml:space="preserve"> PAGEREF _Toc21087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17" w:history="1">
        <w:r>
          <w:rPr>
            <w:rFonts w:ascii="仿宋" w:eastAsia="仿宋" w:hAnsi="仿宋" w:cs="仿宋" w:hint="eastAsia"/>
            <w:lang w:eastAsia="zh-CN"/>
          </w:rPr>
          <w:t>(三)、浸酸剂项目选址</w:t>
        </w:r>
        <w:r>
          <w:tab/>
        </w:r>
        <w:r>
          <w:fldChar w:fldCharType="begin"/>
        </w:r>
        <w:r>
          <w:instrText xml:space="preserve"> PAGEREF _Toc15917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5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_Toc22355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18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_Toc21918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2" w:history="1">
        <w:r>
          <w:rPr>
            <w:rFonts w:ascii="仿宋" w:eastAsia="仿宋" w:hAnsi="仿宋" w:cs="仿宋" w:hint="eastAsia"/>
            <w:lang w:eastAsia="zh-CN"/>
          </w:rPr>
          <w:t>(六)、浸酸剂项目投资</w:t>
        </w:r>
        <w:r>
          <w:tab/>
        </w:r>
        <w:r>
          <w:fldChar w:fldCharType="begin"/>
        </w:r>
        <w:r>
          <w:instrText xml:space="preserve"> PAGEREF _Toc7992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9" w:history="1">
        <w:r>
          <w:rPr>
            <w:rFonts w:ascii="仿宋" w:eastAsia="仿宋" w:hAnsi="仿宋" w:cs="仿宋" w:hint="eastAsia"/>
            <w:lang w:eastAsia="zh-CN"/>
          </w:rPr>
          <w:t>(七)、浸酸剂项目进度规划</w:t>
        </w:r>
        <w:r>
          <w:tab/>
        </w:r>
        <w:r>
          <w:fldChar w:fldCharType="begin"/>
        </w:r>
        <w:r>
          <w:instrText xml:space="preserve"> PAGEREF _Toc20459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33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_Toc17533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" w:history="1">
        <w:r>
          <w:rPr>
            <w:rFonts w:ascii="仿宋" w:eastAsia="仿宋" w:hAnsi="仿宋" w:cs="仿宋" w:hint="eastAsia"/>
            <w:lang w:eastAsia="zh-CN"/>
          </w:rPr>
          <w:t>(九)、浸酸剂项目综合评价</w:t>
        </w:r>
        <w:r>
          <w:tab/>
        </w:r>
        <w:r>
          <w:fldChar w:fldCharType="begin"/>
        </w:r>
        <w:r>
          <w:instrText xml:space="preserve"> PAGEREF _Toc1337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90" w:history="1">
        <w:r>
          <w:rPr>
            <w:rFonts w:ascii="仿宋" w:eastAsia="仿宋" w:hAnsi="仿宋" w:cs="仿宋" w:hint="eastAsia"/>
            <w:lang w:eastAsia="zh-CN"/>
          </w:rPr>
          <w:t>六、环境保护分析</w:t>
        </w:r>
        <w:r>
          <w:tab/>
        </w:r>
        <w:r>
          <w:fldChar w:fldCharType="begin"/>
        </w:r>
        <w:r>
          <w:instrText xml:space="preserve"> PAGEREF _Toc4190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7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_Toc19667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36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_Toc27636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_Toc1669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3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_Toc11943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598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_Toc28598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4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_Toc23894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3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_Toc10873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4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_Toc18364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39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_Toc19939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25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_Toc7625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7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_Toc21107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2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_Toc9492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_Toc585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68" w:history="1">
        <w:r>
          <w:rPr>
            <w:rFonts w:ascii="仿宋" w:eastAsia="仿宋" w:hAnsi="仿宋" w:cs="仿宋" w:hint="eastAsia"/>
            <w:lang w:eastAsia="zh-CN"/>
          </w:rPr>
          <w:t>七、浸酸剂项目风险分析</w:t>
        </w:r>
        <w:r>
          <w:tab/>
        </w:r>
        <w:r>
          <w:fldChar w:fldCharType="begin"/>
        </w:r>
        <w:r>
          <w:instrText xml:space="preserve"> PAGEREF _Toc13968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4" w:history="1">
        <w:r>
          <w:rPr>
            <w:rFonts w:ascii="仿宋" w:eastAsia="仿宋" w:hAnsi="仿宋" w:cs="仿宋" w:hint="eastAsia"/>
            <w:lang w:eastAsia="zh-CN"/>
          </w:rPr>
          <w:t>(一)、浸酸剂项目风险分析</w:t>
        </w:r>
        <w:r>
          <w:tab/>
        </w:r>
        <w:r>
          <w:fldChar w:fldCharType="begin"/>
        </w:r>
        <w:r>
          <w:instrText xml:space="preserve"> PAGEREF _Toc5244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67" w:history="1">
        <w:r>
          <w:rPr>
            <w:rFonts w:ascii="仿宋" w:eastAsia="仿宋" w:hAnsi="仿宋" w:cs="仿宋" w:hint="eastAsia"/>
            <w:lang w:eastAsia="zh-CN"/>
          </w:rPr>
          <w:t>(二)、浸酸剂项目风险对策</w:t>
        </w:r>
        <w:r>
          <w:tab/>
        </w:r>
        <w:r>
          <w:fldChar w:fldCharType="begin"/>
        </w:r>
        <w:r>
          <w:instrText xml:space="preserve"> PAGEREF _Toc12067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83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_Toc5083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72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_Toc4572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01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_Toc29901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86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_Toc20686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69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_Toc6969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28" w:history="1">
        <w:r>
          <w:rPr>
            <w:rFonts w:ascii="仿宋" w:eastAsia="仿宋" w:hAnsi="仿宋" w:cs="仿宋" w:hint="eastAsia"/>
            <w:lang w:eastAsia="zh-CN"/>
          </w:rPr>
          <w:t>九、投资方案分析</w:t>
        </w:r>
        <w:r>
          <w:tab/>
        </w:r>
        <w:r>
          <w:fldChar w:fldCharType="begin"/>
        </w:r>
        <w:r>
          <w:instrText xml:space="preserve"> PAGEREF _Toc6628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75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_Toc22675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2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_Toc27532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23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_Toc20023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6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_Toc5616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5" w:history="1">
        <w:r>
          <w:rPr>
            <w:rFonts w:ascii="仿宋" w:eastAsia="仿宋" w:hAnsi="仿宋" w:cs="仿宋" w:hint="eastAsia"/>
            <w:lang w:eastAsia="zh-CN"/>
          </w:rPr>
          <w:t>(五)、浸酸剂项目总投资</w:t>
        </w:r>
        <w:r>
          <w:tab/>
        </w:r>
        <w:r>
          <w:fldChar w:fldCharType="begin"/>
        </w:r>
        <w:r>
          <w:instrText xml:space="preserve"> PAGEREF _Toc2375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73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_Toc17073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33" w:history="1">
        <w:r>
          <w:rPr>
            <w:rFonts w:ascii="仿宋" w:eastAsia="仿宋" w:hAnsi="仿宋" w:cs="仿宋" w:hint="eastAsia"/>
            <w:lang w:eastAsia="zh-CN"/>
          </w:rPr>
          <w:t>十、浸酸剂项目经济效益</w:t>
        </w:r>
        <w:r>
          <w:tab/>
        </w:r>
        <w:r>
          <w:fldChar w:fldCharType="begin"/>
        </w:r>
        <w:r>
          <w:instrText xml:space="preserve"> PAGEREF _Toc17233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30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_Toc17730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79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_Toc21679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63" w:history="1">
        <w:r>
          <w:rPr>
            <w:rFonts w:ascii="仿宋" w:eastAsia="仿宋" w:hAnsi="仿宋" w:cs="仿宋" w:hint="eastAsia"/>
            <w:lang w:eastAsia="zh-CN"/>
          </w:rPr>
          <w:t>(三)、浸酸剂项目盈利能力分析</w:t>
        </w:r>
        <w:r>
          <w:tab/>
        </w:r>
        <w:r>
          <w:fldChar w:fldCharType="begin"/>
        </w:r>
        <w:r>
          <w:instrText xml:space="preserve"> PAGEREF _Toc17563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3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_Toc16493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7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_Toc14247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27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_Toc27027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06" w:history="1">
        <w:r>
          <w:rPr>
            <w:rFonts w:ascii="仿宋" w:eastAsia="仿宋" w:hAnsi="仿宋" w:cs="仿宋" w:hint="eastAsia"/>
            <w:lang w:eastAsia="zh-CN"/>
          </w:rPr>
          <w:t>十一、社会和环境责任</w:t>
        </w:r>
        <w:r>
          <w:tab/>
        </w:r>
        <w:r>
          <w:fldChar w:fldCharType="begin"/>
        </w:r>
        <w:r>
          <w:instrText xml:space="preserve"> PAGEREF _Toc17906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1" w:history="1">
        <w:r>
          <w:rPr>
            <w:rFonts w:ascii="仿宋" w:eastAsia="仿宋" w:hAnsi="仿宋" w:cs="仿宋" w:hint="eastAsia"/>
            <w:lang w:eastAsia="zh-CN"/>
          </w:rPr>
          <w:t>(一)、社会责任浸酸剂项目</w:t>
        </w:r>
        <w:r>
          <w:tab/>
        </w:r>
        <w:r>
          <w:fldChar w:fldCharType="begin"/>
        </w:r>
        <w:r>
          <w:instrText xml:space="preserve"> PAGEREF _Toc28571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17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_Toc14017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08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_Toc21408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52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_Toc10752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22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_Toc21522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10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_Toc29110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4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_Toc6894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8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_Toc22478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31" w:history="1">
        <w:r>
          <w:rPr>
            <w:rFonts w:ascii="仿宋" w:eastAsia="仿宋" w:hAnsi="仿宋" w:cs="仿宋" w:hint="eastAsia"/>
            <w:lang w:eastAsia="zh-CN"/>
          </w:rPr>
          <w:t>十三、推进公司成立的必要性分析</w:t>
        </w:r>
        <w:r>
          <w:tab/>
        </w:r>
        <w:r>
          <w:fldChar w:fldCharType="begin"/>
        </w:r>
        <w:r>
          <w:instrText xml:space="preserve"> PAGEREF _Toc31431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27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_Toc15227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49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_Toc6449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_Toc2698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2082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764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1905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https://d.book118.com/066035210120010042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浸酸剂行业相关公司设立可行性研究报告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浸酸剂行业相关公司设立可行性研究报告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浸酸剂行业相关公司设立可行性研究报告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浸酸剂行业相关公司设立可行性研究报告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浸酸剂行业相关公司设立可行性研究报告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66035210120010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2024-01-18T20:38:00Z</dcterms:created>
  <dcterms:modified xsi:type="dcterms:W3CDTF">2024-01-18T20:38:46Z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68C92B63F35645B2A2B1E54F7371685D_11</vt:lpwstr>
  </property>
  <property fmtid="{D5CDD505-2E9C-101B-9397-08002B2CF9AE}" pid="3" name="KSOProductBuildVer">
    <vt:lpwstr>2052-12.1.0.16120</vt:lpwstr>
  </property>
</Properties>
</file>