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5" w:history="1">
        <w:r>
          <w:rPr>
            <w:rFonts w:ascii="仿宋" w:eastAsia="仿宋" w:hAnsi="仿宋" w:cs="仿宋" w:hint="eastAsia"/>
            <w:lang w:eastAsia="zh-CN"/>
          </w:rPr>
          <w:t>序言</w:t>
        </w:r>
        <w:r>
          <w:tab/>
        </w:r>
        <w:r>
          <w:fldChar w:fldCharType="begin"/>
        </w:r>
        <w:r>
          <w:instrText xml:space="preserve"> PAGEREF _Toc15925 \h </w:instrText>
        </w:r>
        <w:r>
          <w:fldChar w:fldCharType="separate"/>
        </w:r>
        <w:r>
          <w:t>3</w:t>
        </w:r>
        <w:r>
          <w:fldChar w:fldCharType="end"/>
        </w:r>
      </w:hyperlink>
    </w:p>
    <w:p>
      <w:pPr>
        <w:pStyle w:val="TOC1"/>
        <w:tabs>
          <w:tab w:val="right" w:leader="dot" w:pos="8306"/>
        </w:tabs>
      </w:pPr>
      <w:hyperlink w:anchor="_Toc2428" w:history="1">
        <w:r>
          <w:rPr>
            <w:rFonts w:ascii="仿宋" w:eastAsia="仿宋" w:hAnsi="仿宋" w:cs="仿宋" w:hint="eastAsia"/>
            <w:lang w:eastAsia="zh-CN"/>
          </w:rPr>
          <w:t>一、项目选址研究</w:t>
        </w:r>
        <w:r>
          <w:tab/>
        </w:r>
        <w:r>
          <w:fldChar w:fldCharType="begin"/>
        </w:r>
        <w:r>
          <w:instrText xml:space="preserve"> PAGEREF _Toc2428 \h </w:instrText>
        </w:r>
        <w:r>
          <w:fldChar w:fldCharType="separate"/>
        </w:r>
        <w:r>
          <w:t>3</w:t>
        </w:r>
        <w:r>
          <w:fldChar w:fldCharType="end"/>
        </w:r>
      </w:hyperlink>
    </w:p>
    <w:p>
      <w:pPr>
        <w:pStyle w:val="TOC2"/>
        <w:tabs>
          <w:tab w:val="right" w:leader="dot" w:pos="8306"/>
        </w:tabs>
      </w:pPr>
      <w:hyperlink w:anchor="_Toc18383" w:history="1">
        <w:r>
          <w:rPr>
            <w:rFonts w:ascii="仿宋" w:eastAsia="仿宋" w:hAnsi="仿宋" w:cs="仿宋" w:hint="eastAsia"/>
            <w:lang w:eastAsia="zh-CN"/>
          </w:rPr>
          <w:t>(一)、项目选址原则</w:t>
        </w:r>
        <w:r>
          <w:tab/>
        </w:r>
        <w:r>
          <w:fldChar w:fldCharType="begin"/>
        </w:r>
        <w:r>
          <w:instrText xml:space="preserve"> PAGEREF _Toc18383 \h </w:instrText>
        </w:r>
        <w:r>
          <w:fldChar w:fldCharType="separate"/>
        </w:r>
        <w:r>
          <w:t>3</w:t>
        </w:r>
        <w:r>
          <w:fldChar w:fldCharType="end"/>
        </w:r>
      </w:hyperlink>
    </w:p>
    <w:p>
      <w:pPr>
        <w:pStyle w:val="TOC2"/>
        <w:tabs>
          <w:tab w:val="right" w:leader="dot" w:pos="8306"/>
        </w:tabs>
      </w:pPr>
      <w:hyperlink w:anchor="_Toc4174" w:history="1">
        <w:r>
          <w:rPr>
            <w:rFonts w:ascii="仿宋" w:eastAsia="仿宋" w:hAnsi="仿宋" w:cs="仿宋" w:hint="eastAsia"/>
            <w:lang w:eastAsia="zh-CN"/>
          </w:rPr>
          <w:t>(二)、项目选址</w:t>
        </w:r>
        <w:r>
          <w:tab/>
        </w:r>
        <w:r>
          <w:fldChar w:fldCharType="begin"/>
        </w:r>
        <w:r>
          <w:instrText xml:space="preserve"> PAGEREF _Toc4174 \h </w:instrText>
        </w:r>
        <w:r>
          <w:fldChar w:fldCharType="separate"/>
        </w:r>
        <w:r>
          <w:t>6</w:t>
        </w:r>
        <w:r>
          <w:fldChar w:fldCharType="end"/>
        </w:r>
      </w:hyperlink>
    </w:p>
    <w:p>
      <w:pPr>
        <w:pStyle w:val="TOC2"/>
        <w:tabs>
          <w:tab w:val="right" w:leader="dot" w:pos="8306"/>
        </w:tabs>
      </w:pPr>
      <w:hyperlink w:anchor="_Toc16541" w:history="1">
        <w:r>
          <w:rPr>
            <w:rFonts w:ascii="仿宋" w:eastAsia="仿宋" w:hAnsi="仿宋" w:cs="仿宋" w:hint="eastAsia"/>
            <w:lang w:eastAsia="zh-CN"/>
          </w:rPr>
          <w:t>(三)、建设条件分析</w:t>
        </w:r>
        <w:r>
          <w:tab/>
        </w:r>
        <w:r>
          <w:fldChar w:fldCharType="begin"/>
        </w:r>
        <w:r>
          <w:instrText xml:space="preserve"> PAGEREF _Toc16541 \h </w:instrText>
        </w:r>
        <w:r>
          <w:fldChar w:fldCharType="separate"/>
        </w:r>
        <w:r>
          <w:t>8</w:t>
        </w:r>
        <w:r>
          <w:fldChar w:fldCharType="end"/>
        </w:r>
      </w:hyperlink>
    </w:p>
    <w:p>
      <w:pPr>
        <w:pStyle w:val="TOC2"/>
        <w:tabs>
          <w:tab w:val="right" w:leader="dot" w:pos="8306"/>
        </w:tabs>
      </w:pPr>
      <w:hyperlink w:anchor="_Toc5569" w:history="1">
        <w:r>
          <w:rPr>
            <w:rFonts w:ascii="仿宋" w:eastAsia="仿宋" w:hAnsi="仿宋" w:cs="仿宋" w:hint="eastAsia"/>
            <w:lang w:eastAsia="zh-CN"/>
          </w:rPr>
          <w:t>(四)、用地控制指标</w:t>
        </w:r>
        <w:r>
          <w:tab/>
        </w:r>
        <w:r>
          <w:fldChar w:fldCharType="begin"/>
        </w:r>
        <w:r>
          <w:instrText xml:space="preserve"> PAGEREF _Toc5569 \h </w:instrText>
        </w:r>
        <w:r>
          <w:fldChar w:fldCharType="separate"/>
        </w:r>
        <w:r>
          <w:t>10</w:t>
        </w:r>
        <w:r>
          <w:fldChar w:fldCharType="end"/>
        </w:r>
      </w:hyperlink>
    </w:p>
    <w:p>
      <w:pPr>
        <w:pStyle w:val="TOC2"/>
        <w:tabs>
          <w:tab w:val="right" w:leader="dot" w:pos="8306"/>
        </w:tabs>
      </w:pPr>
      <w:hyperlink w:anchor="_Toc6607" w:history="1">
        <w:r>
          <w:rPr>
            <w:rFonts w:ascii="仿宋" w:eastAsia="仿宋" w:hAnsi="仿宋" w:cs="仿宋" w:hint="eastAsia"/>
            <w:lang w:eastAsia="zh-CN"/>
          </w:rPr>
          <w:t>(五)、地总体要求</w:t>
        </w:r>
        <w:r>
          <w:tab/>
        </w:r>
        <w:r>
          <w:fldChar w:fldCharType="begin"/>
        </w:r>
        <w:r>
          <w:instrText xml:space="preserve"> PAGEREF _Toc6607 \h </w:instrText>
        </w:r>
        <w:r>
          <w:fldChar w:fldCharType="separate"/>
        </w:r>
        <w:r>
          <w:t>11</w:t>
        </w:r>
        <w:r>
          <w:fldChar w:fldCharType="end"/>
        </w:r>
      </w:hyperlink>
    </w:p>
    <w:p>
      <w:pPr>
        <w:pStyle w:val="TOC2"/>
        <w:tabs>
          <w:tab w:val="right" w:leader="dot" w:pos="8306"/>
        </w:tabs>
      </w:pPr>
      <w:hyperlink w:anchor="_Toc8740" w:history="1">
        <w:r>
          <w:rPr>
            <w:rFonts w:ascii="仿宋" w:eastAsia="仿宋" w:hAnsi="仿宋" w:cs="仿宋" w:hint="eastAsia"/>
            <w:lang w:eastAsia="zh-CN"/>
          </w:rPr>
          <w:t>(六)、节约用地措施</w:t>
        </w:r>
        <w:r>
          <w:tab/>
        </w:r>
        <w:r>
          <w:fldChar w:fldCharType="begin"/>
        </w:r>
        <w:r>
          <w:instrText xml:space="preserve"> PAGEREF _Toc8740 \h </w:instrText>
        </w:r>
        <w:r>
          <w:fldChar w:fldCharType="separate"/>
        </w:r>
        <w:r>
          <w:t>12</w:t>
        </w:r>
        <w:r>
          <w:fldChar w:fldCharType="end"/>
        </w:r>
      </w:hyperlink>
    </w:p>
    <w:p>
      <w:pPr>
        <w:pStyle w:val="TOC2"/>
        <w:tabs>
          <w:tab w:val="right" w:leader="dot" w:pos="8306"/>
        </w:tabs>
      </w:pPr>
      <w:hyperlink w:anchor="_Toc11993" w:history="1">
        <w:r>
          <w:rPr>
            <w:rFonts w:ascii="仿宋" w:eastAsia="仿宋" w:hAnsi="仿宋" w:cs="仿宋" w:hint="eastAsia"/>
            <w:lang w:eastAsia="zh-CN"/>
          </w:rPr>
          <w:t>(七)、选址综合评价</w:t>
        </w:r>
        <w:r>
          <w:tab/>
        </w:r>
        <w:r>
          <w:fldChar w:fldCharType="begin"/>
        </w:r>
        <w:r>
          <w:instrText xml:space="preserve"> PAGEREF _Toc11993 \h </w:instrText>
        </w:r>
        <w:r>
          <w:fldChar w:fldCharType="separate"/>
        </w:r>
        <w:r>
          <w:t>14</w:t>
        </w:r>
        <w:r>
          <w:fldChar w:fldCharType="end"/>
        </w:r>
      </w:hyperlink>
    </w:p>
    <w:p>
      <w:pPr>
        <w:pStyle w:val="TOC1"/>
        <w:tabs>
          <w:tab w:val="right" w:leader="dot" w:pos="8306"/>
        </w:tabs>
      </w:pPr>
      <w:hyperlink w:anchor="_Toc11794" w:history="1">
        <w:r>
          <w:rPr>
            <w:rFonts w:ascii="仿宋" w:eastAsia="仿宋" w:hAnsi="仿宋" w:cs="仿宋" w:hint="eastAsia"/>
            <w:lang w:eastAsia="zh-CN"/>
          </w:rPr>
          <w:t>二、项目监理与质量保证</w:t>
        </w:r>
        <w:r>
          <w:tab/>
        </w:r>
        <w:r>
          <w:fldChar w:fldCharType="begin"/>
        </w:r>
        <w:r>
          <w:instrText xml:space="preserve"> PAGEREF _Toc11794 \h </w:instrText>
        </w:r>
        <w:r>
          <w:fldChar w:fldCharType="separate"/>
        </w:r>
        <w:r>
          <w:t>15</w:t>
        </w:r>
        <w:r>
          <w:fldChar w:fldCharType="end"/>
        </w:r>
      </w:hyperlink>
    </w:p>
    <w:p>
      <w:pPr>
        <w:pStyle w:val="TOC2"/>
        <w:tabs>
          <w:tab w:val="right" w:leader="dot" w:pos="8306"/>
        </w:tabs>
      </w:pPr>
      <w:hyperlink w:anchor="_Toc15632" w:history="1">
        <w:r>
          <w:rPr>
            <w:rFonts w:ascii="仿宋" w:eastAsia="仿宋" w:hAnsi="仿宋" w:cs="仿宋" w:hint="eastAsia"/>
            <w:lang w:eastAsia="zh-CN"/>
          </w:rPr>
          <w:t>(一)、监理体系构建</w:t>
        </w:r>
        <w:r>
          <w:tab/>
        </w:r>
        <w:r>
          <w:fldChar w:fldCharType="begin"/>
        </w:r>
        <w:r>
          <w:instrText xml:space="preserve"> PAGEREF _Toc15632 \h </w:instrText>
        </w:r>
        <w:r>
          <w:fldChar w:fldCharType="separate"/>
        </w:r>
        <w:r>
          <w:t>15</w:t>
        </w:r>
        <w:r>
          <w:fldChar w:fldCharType="end"/>
        </w:r>
      </w:hyperlink>
    </w:p>
    <w:p>
      <w:pPr>
        <w:pStyle w:val="TOC2"/>
        <w:tabs>
          <w:tab w:val="right" w:leader="dot" w:pos="8306"/>
        </w:tabs>
      </w:pPr>
      <w:hyperlink w:anchor="_Toc13321" w:history="1">
        <w:r>
          <w:rPr>
            <w:rFonts w:ascii="仿宋" w:eastAsia="仿宋" w:hAnsi="仿宋" w:cs="仿宋" w:hint="eastAsia"/>
            <w:lang w:eastAsia="zh-CN"/>
          </w:rPr>
          <w:t>(二)、质量保证体系实施</w:t>
        </w:r>
        <w:r>
          <w:tab/>
        </w:r>
        <w:r>
          <w:fldChar w:fldCharType="begin"/>
        </w:r>
        <w:r>
          <w:instrText xml:space="preserve"> PAGEREF _Toc13321 \h </w:instrText>
        </w:r>
        <w:r>
          <w:fldChar w:fldCharType="separate"/>
        </w:r>
        <w:r>
          <w:t>15</w:t>
        </w:r>
        <w:r>
          <w:fldChar w:fldCharType="end"/>
        </w:r>
      </w:hyperlink>
    </w:p>
    <w:p>
      <w:pPr>
        <w:pStyle w:val="TOC2"/>
        <w:tabs>
          <w:tab w:val="right" w:leader="dot" w:pos="8306"/>
        </w:tabs>
      </w:pPr>
      <w:hyperlink w:anchor="_Toc17781" w:history="1">
        <w:r>
          <w:rPr>
            <w:rFonts w:ascii="仿宋" w:eastAsia="仿宋" w:hAnsi="仿宋" w:cs="仿宋" w:hint="eastAsia"/>
            <w:lang w:eastAsia="zh-CN"/>
          </w:rPr>
          <w:t>(三)、监理与质量控制流程</w:t>
        </w:r>
        <w:r>
          <w:tab/>
        </w:r>
        <w:r>
          <w:fldChar w:fldCharType="begin"/>
        </w:r>
        <w:r>
          <w:instrText xml:space="preserve"> PAGEREF _Toc17781 \h </w:instrText>
        </w:r>
        <w:r>
          <w:fldChar w:fldCharType="separate"/>
        </w:r>
        <w:r>
          <w:t>16</w:t>
        </w:r>
        <w:r>
          <w:fldChar w:fldCharType="end"/>
        </w:r>
      </w:hyperlink>
    </w:p>
    <w:p>
      <w:pPr>
        <w:pStyle w:val="TOC1"/>
        <w:tabs>
          <w:tab w:val="right" w:leader="dot" w:pos="8306"/>
        </w:tabs>
      </w:pPr>
      <w:hyperlink w:anchor="_Toc18329" w:history="1">
        <w:r>
          <w:rPr>
            <w:rFonts w:ascii="仿宋" w:eastAsia="仿宋" w:hAnsi="仿宋" w:cs="仿宋" w:hint="eastAsia"/>
            <w:lang w:eastAsia="zh-CN"/>
          </w:rPr>
          <w:t>三、背景、必要性分析</w:t>
        </w:r>
        <w:r>
          <w:tab/>
        </w:r>
        <w:r>
          <w:fldChar w:fldCharType="begin"/>
        </w:r>
        <w:r>
          <w:instrText xml:space="preserve"> PAGEREF _Toc18329 \h </w:instrText>
        </w:r>
        <w:r>
          <w:fldChar w:fldCharType="separate"/>
        </w:r>
        <w:r>
          <w:t>17</w:t>
        </w:r>
        <w:r>
          <w:fldChar w:fldCharType="end"/>
        </w:r>
      </w:hyperlink>
    </w:p>
    <w:p>
      <w:pPr>
        <w:pStyle w:val="TOC2"/>
        <w:tabs>
          <w:tab w:val="right" w:leader="dot" w:pos="8306"/>
        </w:tabs>
      </w:pPr>
      <w:hyperlink w:anchor="_Toc4513" w:history="1">
        <w:r>
          <w:rPr>
            <w:rFonts w:ascii="仿宋" w:eastAsia="仿宋" w:hAnsi="仿宋" w:cs="仿宋" w:hint="eastAsia"/>
            <w:lang w:eastAsia="zh-CN"/>
          </w:rPr>
          <w:t>(一)、项目建设背景</w:t>
        </w:r>
        <w:r>
          <w:tab/>
        </w:r>
        <w:r>
          <w:fldChar w:fldCharType="begin"/>
        </w:r>
        <w:r>
          <w:instrText xml:space="preserve"> PAGEREF _Toc4513 \h </w:instrText>
        </w:r>
        <w:r>
          <w:fldChar w:fldCharType="separate"/>
        </w:r>
        <w:r>
          <w:t>17</w:t>
        </w:r>
        <w:r>
          <w:fldChar w:fldCharType="end"/>
        </w:r>
      </w:hyperlink>
    </w:p>
    <w:p>
      <w:pPr>
        <w:pStyle w:val="TOC2"/>
        <w:tabs>
          <w:tab w:val="right" w:leader="dot" w:pos="8306"/>
        </w:tabs>
      </w:pPr>
      <w:hyperlink w:anchor="_Toc10012" w:history="1">
        <w:r>
          <w:rPr>
            <w:rFonts w:ascii="仿宋" w:eastAsia="仿宋" w:hAnsi="仿宋" w:cs="仿宋" w:hint="eastAsia"/>
            <w:lang w:eastAsia="zh-CN"/>
          </w:rPr>
          <w:t>(二)、必要性分析</w:t>
        </w:r>
        <w:r>
          <w:tab/>
        </w:r>
        <w:r>
          <w:fldChar w:fldCharType="begin"/>
        </w:r>
        <w:r>
          <w:instrText xml:space="preserve"> PAGEREF _Toc10012 \h </w:instrText>
        </w:r>
        <w:r>
          <w:fldChar w:fldCharType="separate"/>
        </w:r>
        <w:r>
          <w:t>18</w:t>
        </w:r>
        <w:r>
          <w:fldChar w:fldCharType="end"/>
        </w:r>
      </w:hyperlink>
    </w:p>
    <w:p>
      <w:pPr>
        <w:pStyle w:val="TOC2"/>
        <w:tabs>
          <w:tab w:val="right" w:leader="dot" w:pos="8306"/>
        </w:tabs>
      </w:pPr>
      <w:hyperlink w:anchor="_Toc7459" w:history="1">
        <w:r>
          <w:rPr>
            <w:rFonts w:ascii="仿宋" w:eastAsia="仿宋" w:hAnsi="仿宋" w:cs="仿宋" w:hint="eastAsia"/>
            <w:lang w:eastAsia="zh-CN"/>
          </w:rPr>
          <w:t>(三)、项目建设有利条件</w:t>
        </w:r>
        <w:r>
          <w:tab/>
        </w:r>
        <w:r>
          <w:fldChar w:fldCharType="begin"/>
        </w:r>
        <w:r>
          <w:instrText xml:space="preserve"> PAGEREF _Toc7459 \h </w:instrText>
        </w:r>
        <w:r>
          <w:fldChar w:fldCharType="separate"/>
        </w:r>
        <w:r>
          <w:t>19</w:t>
        </w:r>
        <w:r>
          <w:fldChar w:fldCharType="end"/>
        </w:r>
      </w:hyperlink>
    </w:p>
    <w:p>
      <w:pPr>
        <w:pStyle w:val="TOC1"/>
        <w:tabs>
          <w:tab w:val="right" w:leader="dot" w:pos="8306"/>
        </w:tabs>
      </w:pPr>
      <w:hyperlink w:anchor="_Toc9238" w:history="1">
        <w:r>
          <w:rPr>
            <w:rFonts w:ascii="仿宋" w:eastAsia="仿宋" w:hAnsi="仿宋" w:cs="仿宋" w:hint="eastAsia"/>
            <w:lang w:eastAsia="zh-CN"/>
          </w:rPr>
          <w:t>四、财务管理与成本控制</w:t>
        </w:r>
        <w:r>
          <w:tab/>
        </w:r>
        <w:r>
          <w:fldChar w:fldCharType="begin"/>
        </w:r>
        <w:r>
          <w:instrText xml:space="preserve"> PAGEREF _Toc9238 \h </w:instrText>
        </w:r>
        <w:r>
          <w:fldChar w:fldCharType="separate"/>
        </w:r>
        <w:r>
          <w:t>21</w:t>
        </w:r>
        <w:r>
          <w:fldChar w:fldCharType="end"/>
        </w:r>
      </w:hyperlink>
    </w:p>
    <w:p>
      <w:pPr>
        <w:pStyle w:val="TOC2"/>
        <w:tabs>
          <w:tab w:val="right" w:leader="dot" w:pos="8306"/>
        </w:tabs>
      </w:pPr>
      <w:hyperlink w:anchor="_Toc28378" w:history="1">
        <w:r>
          <w:rPr>
            <w:rFonts w:ascii="仿宋" w:eastAsia="仿宋" w:hAnsi="仿宋" w:cs="仿宋" w:hint="eastAsia"/>
            <w:lang w:eastAsia="zh-CN"/>
          </w:rPr>
          <w:t>(一)、财务管理体系建设</w:t>
        </w:r>
        <w:r>
          <w:tab/>
        </w:r>
        <w:r>
          <w:fldChar w:fldCharType="begin"/>
        </w:r>
        <w:r>
          <w:instrText xml:space="preserve"> PAGEREF _Toc28378 \h </w:instrText>
        </w:r>
        <w:r>
          <w:fldChar w:fldCharType="separate"/>
        </w:r>
        <w:r>
          <w:t>21</w:t>
        </w:r>
        <w:r>
          <w:fldChar w:fldCharType="end"/>
        </w:r>
      </w:hyperlink>
    </w:p>
    <w:p>
      <w:pPr>
        <w:pStyle w:val="TOC2"/>
        <w:tabs>
          <w:tab w:val="right" w:leader="dot" w:pos="8306"/>
        </w:tabs>
      </w:pPr>
      <w:hyperlink w:anchor="_Toc24491" w:history="1">
        <w:r>
          <w:rPr>
            <w:rFonts w:ascii="仿宋" w:eastAsia="仿宋" w:hAnsi="仿宋" w:cs="仿宋" w:hint="eastAsia"/>
            <w:lang w:eastAsia="zh-CN"/>
          </w:rPr>
          <w:t>(二)、成本控制措施</w:t>
        </w:r>
        <w:r>
          <w:tab/>
        </w:r>
        <w:r>
          <w:fldChar w:fldCharType="begin"/>
        </w:r>
        <w:r>
          <w:instrText xml:space="preserve"> PAGEREF _Toc24491 \h </w:instrText>
        </w:r>
        <w:r>
          <w:fldChar w:fldCharType="separate"/>
        </w:r>
        <w:r>
          <w:t>22</w:t>
        </w:r>
        <w:r>
          <w:fldChar w:fldCharType="end"/>
        </w:r>
      </w:hyperlink>
    </w:p>
    <w:p>
      <w:pPr>
        <w:pStyle w:val="TOC1"/>
        <w:tabs>
          <w:tab w:val="right" w:leader="dot" w:pos="8306"/>
        </w:tabs>
      </w:pPr>
      <w:hyperlink w:anchor="_Toc2572" w:history="1">
        <w:r>
          <w:rPr>
            <w:rFonts w:ascii="仿宋" w:eastAsia="仿宋" w:hAnsi="仿宋" w:cs="仿宋" w:hint="eastAsia"/>
            <w:lang w:eastAsia="zh-CN"/>
          </w:rPr>
          <w:t>五、社会影响分析</w:t>
        </w:r>
        <w:r>
          <w:tab/>
        </w:r>
        <w:r>
          <w:fldChar w:fldCharType="begin"/>
        </w:r>
        <w:r>
          <w:instrText xml:space="preserve"> PAGEREF _Toc2572 \h </w:instrText>
        </w:r>
        <w:r>
          <w:fldChar w:fldCharType="separate"/>
        </w:r>
        <w:r>
          <w:t>23</w:t>
        </w:r>
        <w:r>
          <w:fldChar w:fldCharType="end"/>
        </w:r>
      </w:hyperlink>
    </w:p>
    <w:p>
      <w:pPr>
        <w:pStyle w:val="TOC2"/>
        <w:tabs>
          <w:tab w:val="right" w:leader="dot" w:pos="8306"/>
        </w:tabs>
      </w:pPr>
      <w:hyperlink w:anchor="_Toc987" w:history="1">
        <w:r>
          <w:rPr>
            <w:rFonts w:ascii="仿宋" w:eastAsia="仿宋" w:hAnsi="仿宋" w:cs="仿宋" w:hint="eastAsia"/>
            <w:lang w:eastAsia="zh-CN"/>
          </w:rPr>
          <w:t>(一)、社会影响效果分析</w:t>
        </w:r>
        <w:r>
          <w:tab/>
        </w:r>
        <w:r>
          <w:fldChar w:fldCharType="begin"/>
        </w:r>
        <w:r>
          <w:instrText xml:space="preserve"> PAGEREF _Toc987 \h </w:instrText>
        </w:r>
        <w:r>
          <w:fldChar w:fldCharType="separate"/>
        </w:r>
        <w:r>
          <w:t>23</w:t>
        </w:r>
        <w:r>
          <w:fldChar w:fldCharType="end"/>
        </w:r>
      </w:hyperlink>
    </w:p>
    <w:p>
      <w:pPr>
        <w:pStyle w:val="TOC2"/>
        <w:tabs>
          <w:tab w:val="right" w:leader="dot" w:pos="8306"/>
        </w:tabs>
      </w:pPr>
      <w:hyperlink w:anchor="_Toc7498" w:history="1">
        <w:r>
          <w:rPr>
            <w:rFonts w:ascii="仿宋" w:eastAsia="仿宋" w:hAnsi="仿宋" w:cs="仿宋" w:hint="eastAsia"/>
            <w:lang w:eastAsia="zh-CN"/>
          </w:rPr>
          <w:t>(二)、社会适应性分析</w:t>
        </w:r>
        <w:r>
          <w:tab/>
        </w:r>
        <w:r>
          <w:fldChar w:fldCharType="begin"/>
        </w:r>
        <w:r>
          <w:instrText xml:space="preserve"> PAGEREF _Toc7498 \h </w:instrText>
        </w:r>
        <w:r>
          <w:fldChar w:fldCharType="separate"/>
        </w:r>
        <w:r>
          <w:t>26</w:t>
        </w:r>
        <w:r>
          <w:fldChar w:fldCharType="end"/>
        </w:r>
      </w:hyperlink>
    </w:p>
    <w:p>
      <w:pPr>
        <w:pStyle w:val="TOC2"/>
        <w:tabs>
          <w:tab w:val="right" w:leader="dot" w:pos="8306"/>
        </w:tabs>
      </w:pPr>
      <w:hyperlink w:anchor="_Toc10068" w:history="1">
        <w:r>
          <w:rPr>
            <w:rFonts w:ascii="仿宋" w:eastAsia="仿宋" w:hAnsi="仿宋" w:cs="仿宋" w:hint="eastAsia"/>
            <w:lang w:eastAsia="zh-CN"/>
          </w:rPr>
          <w:t>(三)、社会风险及对策分析</w:t>
        </w:r>
        <w:r>
          <w:tab/>
        </w:r>
        <w:r>
          <w:fldChar w:fldCharType="begin"/>
        </w:r>
        <w:r>
          <w:instrText xml:space="preserve"> PAGEREF _Toc10068 \h </w:instrText>
        </w:r>
        <w:r>
          <w:fldChar w:fldCharType="separate"/>
        </w:r>
        <w:r>
          <w:t>27</w:t>
        </w:r>
        <w:r>
          <w:fldChar w:fldCharType="end"/>
        </w:r>
      </w:hyperlink>
    </w:p>
    <w:p>
      <w:pPr>
        <w:pStyle w:val="TOC1"/>
        <w:tabs>
          <w:tab w:val="right" w:leader="dot" w:pos="8306"/>
        </w:tabs>
      </w:pPr>
      <w:hyperlink w:anchor="_Toc1380" w:history="1">
        <w:r>
          <w:rPr>
            <w:rFonts w:ascii="仿宋" w:eastAsia="仿宋" w:hAnsi="仿宋" w:cs="仿宋" w:hint="eastAsia"/>
            <w:lang w:eastAsia="zh-CN"/>
          </w:rPr>
          <w:t>六、经济影响分析</w:t>
        </w:r>
        <w:r>
          <w:tab/>
        </w:r>
        <w:r>
          <w:fldChar w:fldCharType="begin"/>
        </w:r>
        <w:r>
          <w:instrText xml:space="preserve"> PAGEREF _Toc1380 \h </w:instrText>
        </w:r>
        <w:r>
          <w:fldChar w:fldCharType="separate"/>
        </w:r>
        <w:r>
          <w:t>30</w:t>
        </w:r>
        <w:r>
          <w:fldChar w:fldCharType="end"/>
        </w:r>
      </w:hyperlink>
    </w:p>
    <w:p>
      <w:pPr>
        <w:pStyle w:val="TOC2"/>
        <w:tabs>
          <w:tab w:val="right" w:leader="dot" w:pos="8306"/>
        </w:tabs>
      </w:pPr>
      <w:hyperlink w:anchor="_Toc14619" w:history="1">
        <w:r>
          <w:rPr>
            <w:rFonts w:ascii="仿宋" w:eastAsia="仿宋" w:hAnsi="仿宋" w:cs="仿宋" w:hint="eastAsia"/>
            <w:lang w:eastAsia="zh-CN"/>
          </w:rPr>
          <w:t>(一)、经济费用效益或费用效果分析</w:t>
        </w:r>
        <w:r>
          <w:tab/>
        </w:r>
        <w:r>
          <w:fldChar w:fldCharType="begin"/>
        </w:r>
        <w:r>
          <w:instrText xml:space="preserve"> PAGEREF _Toc14619 \h </w:instrText>
        </w:r>
        <w:r>
          <w:fldChar w:fldCharType="separate"/>
        </w:r>
        <w:r>
          <w:t>30</w:t>
        </w:r>
        <w:r>
          <w:fldChar w:fldCharType="end"/>
        </w:r>
      </w:hyperlink>
    </w:p>
    <w:p>
      <w:pPr>
        <w:pStyle w:val="TOC2"/>
        <w:tabs>
          <w:tab w:val="right" w:leader="dot" w:pos="8306"/>
        </w:tabs>
      </w:pPr>
      <w:hyperlink w:anchor="_Toc11505" w:history="1">
        <w:r>
          <w:rPr>
            <w:rFonts w:ascii="仿宋" w:eastAsia="仿宋" w:hAnsi="仿宋" w:cs="仿宋" w:hint="eastAsia"/>
            <w:lang w:eastAsia="zh-CN"/>
          </w:rPr>
          <w:t>(二)、行业影响分析</w:t>
        </w:r>
        <w:r>
          <w:tab/>
        </w:r>
        <w:r>
          <w:fldChar w:fldCharType="begin"/>
        </w:r>
        <w:r>
          <w:instrText xml:space="preserve"> PAGEREF _Toc11505 \h </w:instrText>
        </w:r>
        <w:r>
          <w:fldChar w:fldCharType="separate"/>
        </w:r>
        <w:r>
          <w:t>33</w:t>
        </w:r>
        <w:r>
          <w:fldChar w:fldCharType="end"/>
        </w:r>
      </w:hyperlink>
    </w:p>
    <w:p>
      <w:pPr>
        <w:pStyle w:val="TOC2"/>
        <w:tabs>
          <w:tab w:val="right" w:leader="dot" w:pos="8306"/>
        </w:tabs>
      </w:pPr>
      <w:hyperlink w:anchor="_Toc31338" w:history="1">
        <w:r>
          <w:rPr>
            <w:rFonts w:ascii="仿宋" w:eastAsia="仿宋" w:hAnsi="仿宋" w:cs="仿宋" w:hint="eastAsia"/>
            <w:lang w:eastAsia="zh-CN"/>
          </w:rPr>
          <w:t>(三)、区域经济影响分析</w:t>
        </w:r>
        <w:r>
          <w:tab/>
        </w:r>
        <w:r>
          <w:fldChar w:fldCharType="begin"/>
        </w:r>
        <w:r>
          <w:instrText xml:space="preserve"> PAGEREF _Toc31338 \h </w:instrText>
        </w:r>
        <w:r>
          <w:fldChar w:fldCharType="separate"/>
        </w:r>
        <w:r>
          <w:t>34</w:t>
        </w:r>
        <w:r>
          <w:fldChar w:fldCharType="end"/>
        </w:r>
      </w:hyperlink>
    </w:p>
    <w:p>
      <w:pPr>
        <w:pStyle w:val="TOC2"/>
        <w:tabs>
          <w:tab w:val="right" w:leader="dot" w:pos="8306"/>
        </w:tabs>
      </w:pPr>
      <w:hyperlink w:anchor="_Toc21825" w:history="1">
        <w:r>
          <w:rPr>
            <w:rFonts w:ascii="仿宋" w:eastAsia="仿宋" w:hAnsi="仿宋" w:cs="仿宋" w:hint="eastAsia"/>
            <w:lang w:eastAsia="zh-CN"/>
          </w:rPr>
          <w:t>(四)、宏观经济影响分析</w:t>
        </w:r>
        <w:r>
          <w:tab/>
        </w:r>
        <w:r>
          <w:fldChar w:fldCharType="begin"/>
        </w:r>
        <w:r>
          <w:instrText xml:space="preserve"> PAGEREF _Toc21825 \h </w:instrText>
        </w:r>
        <w:r>
          <w:fldChar w:fldCharType="separate"/>
        </w:r>
        <w:r>
          <w:t>35</w:t>
        </w:r>
        <w:r>
          <w:fldChar w:fldCharType="end"/>
        </w:r>
      </w:hyperlink>
    </w:p>
    <w:p>
      <w:pPr>
        <w:pStyle w:val="TOC1"/>
        <w:tabs>
          <w:tab w:val="right" w:leader="dot" w:pos="8306"/>
        </w:tabs>
      </w:pPr>
      <w:hyperlink w:anchor="_Toc101" w:history="1">
        <w:r>
          <w:rPr>
            <w:rFonts w:ascii="仿宋" w:eastAsia="仿宋" w:hAnsi="仿宋" w:cs="仿宋" w:hint="eastAsia"/>
            <w:lang w:eastAsia="zh-CN"/>
          </w:rPr>
          <w:t>七、项目质量与标准</w:t>
        </w:r>
        <w:r>
          <w:tab/>
        </w:r>
        <w:r>
          <w:fldChar w:fldCharType="begin"/>
        </w:r>
        <w:r>
          <w:instrText xml:space="preserve"> PAGEREF _Toc101 \h </w:instrText>
        </w:r>
        <w:r>
          <w:fldChar w:fldCharType="separate"/>
        </w:r>
        <w:r>
          <w:t>37</w:t>
        </w:r>
        <w:r>
          <w:fldChar w:fldCharType="end"/>
        </w:r>
      </w:hyperlink>
    </w:p>
    <w:p>
      <w:pPr>
        <w:pStyle w:val="TOC2"/>
        <w:tabs>
          <w:tab w:val="right" w:leader="dot" w:pos="8306"/>
        </w:tabs>
      </w:pPr>
      <w:hyperlink w:anchor="_Toc31663" w:history="1">
        <w:r>
          <w:rPr>
            <w:rFonts w:ascii="仿宋" w:eastAsia="仿宋" w:hAnsi="仿宋" w:cs="仿宋" w:hint="eastAsia"/>
            <w:lang w:eastAsia="zh-CN"/>
          </w:rPr>
          <w:t>(一)、质量保障体系</w:t>
        </w:r>
        <w:r>
          <w:tab/>
        </w:r>
        <w:r>
          <w:fldChar w:fldCharType="begin"/>
        </w:r>
        <w:r>
          <w:instrText xml:space="preserve"> PAGEREF _Toc31663 \h </w:instrText>
        </w:r>
        <w:r>
          <w:fldChar w:fldCharType="separate"/>
        </w:r>
        <w:r>
          <w:t>37</w:t>
        </w:r>
        <w:r>
          <w:fldChar w:fldCharType="end"/>
        </w:r>
      </w:hyperlink>
    </w:p>
    <w:p>
      <w:pPr>
        <w:pStyle w:val="TOC2"/>
        <w:tabs>
          <w:tab w:val="right" w:leader="dot" w:pos="8306"/>
        </w:tabs>
      </w:pPr>
      <w:hyperlink w:anchor="_Toc17563" w:history="1">
        <w:r>
          <w:rPr>
            <w:rFonts w:ascii="仿宋" w:eastAsia="仿宋" w:hAnsi="仿宋" w:cs="仿宋" w:hint="eastAsia"/>
            <w:lang w:eastAsia="zh-CN"/>
          </w:rPr>
          <w:t>(二)、标准化作业流程</w:t>
        </w:r>
        <w:r>
          <w:tab/>
        </w:r>
        <w:r>
          <w:fldChar w:fldCharType="begin"/>
        </w:r>
        <w:r>
          <w:instrText xml:space="preserve"> PAGEREF _Toc17563 \h </w:instrText>
        </w:r>
        <w:r>
          <w:fldChar w:fldCharType="separate"/>
        </w:r>
        <w:r>
          <w:t>38</w:t>
        </w:r>
        <w:r>
          <w:fldChar w:fldCharType="end"/>
        </w:r>
      </w:hyperlink>
    </w:p>
    <w:p>
      <w:pPr>
        <w:pStyle w:val="TOC2"/>
        <w:tabs>
          <w:tab w:val="right" w:leader="dot" w:pos="8306"/>
        </w:tabs>
      </w:pPr>
      <w:hyperlink w:anchor="_Toc26285" w:history="1">
        <w:r>
          <w:rPr>
            <w:rFonts w:ascii="仿宋" w:eastAsia="仿宋" w:hAnsi="仿宋" w:cs="仿宋" w:hint="eastAsia"/>
            <w:lang w:eastAsia="zh-CN"/>
          </w:rPr>
          <w:t>(三)、质量监控与评估</w:t>
        </w:r>
        <w:r>
          <w:tab/>
        </w:r>
        <w:r>
          <w:fldChar w:fldCharType="begin"/>
        </w:r>
        <w:r>
          <w:instrText xml:space="preserve"> PAGEREF _Toc26285 \h </w:instrText>
        </w:r>
        <w:r>
          <w:fldChar w:fldCharType="separate"/>
        </w:r>
        <w:r>
          <w:t>40</w:t>
        </w:r>
        <w:r>
          <w:fldChar w:fldCharType="end"/>
        </w:r>
      </w:hyperlink>
    </w:p>
    <w:p>
      <w:pPr>
        <w:pStyle w:val="TOC2"/>
        <w:tabs>
          <w:tab w:val="right" w:leader="dot" w:pos="8306"/>
        </w:tabs>
      </w:pPr>
      <w:hyperlink w:anchor="_Toc17004" w:history="1">
        <w:r>
          <w:rPr>
            <w:rFonts w:ascii="仿宋" w:eastAsia="仿宋" w:hAnsi="仿宋" w:cs="仿宋" w:hint="eastAsia"/>
            <w:lang w:eastAsia="zh-CN"/>
          </w:rPr>
          <w:t>(四)、质量改进计划</w:t>
        </w:r>
        <w:r>
          <w:tab/>
        </w:r>
        <w:r>
          <w:fldChar w:fldCharType="begin"/>
        </w:r>
        <w:r>
          <w:instrText xml:space="preserve"> PAGEREF _Toc17004 \h </w:instrText>
        </w:r>
        <w:r>
          <w:fldChar w:fldCharType="separate"/>
        </w:r>
        <w:r>
          <w:t>41</w:t>
        </w:r>
        <w:r>
          <w:fldChar w:fldCharType="end"/>
        </w:r>
      </w:hyperlink>
    </w:p>
    <w:p>
      <w:pPr>
        <w:pStyle w:val="TOC1"/>
        <w:tabs>
          <w:tab w:val="right" w:leader="dot" w:pos="8306"/>
        </w:tabs>
      </w:pPr>
      <w:hyperlink w:anchor="_Toc32765" w:history="1">
        <w:r>
          <w:rPr>
            <w:rFonts w:ascii="仿宋" w:eastAsia="仿宋" w:hAnsi="仿宋" w:cs="仿宋" w:hint="eastAsia"/>
            <w:lang w:eastAsia="zh-CN"/>
          </w:rPr>
          <w:t>八、客户关系管理与市场拓展</w:t>
        </w:r>
        <w:r>
          <w:tab/>
        </w:r>
        <w:r>
          <w:fldChar w:fldCharType="begin"/>
        </w:r>
        <w:r>
          <w:instrText xml:space="preserve"> PAGEREF _Toc32765 \h </w:instrText>
        </w:r>
        <w:r>
          <w:fldChar w:fldCharType="separate"/>
        </w:r>
        <w:r>
          <w:t>42</w:t>
        </w:r>
        <w:r>
          <w:fldChar w:fldCharType="end"/>
        </w:r>
      </w:hyperlink>
    </w:p>
    <w:p>
      <w:pPr>
        <w:pStyle w:val="TOC2"/>
        <w:tabs>
          <w:tab w:val="right" w:leader="dot" w:pos="8306"/>
        </w:tabs>
      </w:pPr>
      <w:hyperlink w:anchor="_Toc20687" w:history="1">
        <w:r>
          <w:rPr>
            <w:rFonts w:ascii="仿宋" w:eastAsia="仿宋" w:hAnsi="仿宋" w:cs="仿宋" w:hint="eastAsia"/>
            <w:lang w:eastAsia="zh-CN"/>
          </w:rPr>
          <w:t>(一)、客户关系管理策略</w:t>
        </w:r>
        <w:r>
          <w:tab/>
        </w:r>
        <w:r>
          <w:fldChar w:fldCharType="begin"/>
        </w:r>
        <w:r>
          <w:instrText xml:space="preserve"> PAGEREF _Toc20687 \h </w:instrText>
        </w:r>
        <w:r>
          <w:fldChar w:fldCharType="separate"/>
        </w:r>
        <w:r>
          <w:t>42</w:t>
        </w:r>
        <w:r>
          <w:fldChar w:fldCharType="end"/>
        </w:r>
      </w:hyperlink>
    </w:p>
    <w:p>
      <w:pPr>
        <w:pStyle w:val="TOC2"/>
        <w:tabs>
          <w:tab w:val="right" w:leader="dot" w:pos="8306"/>
        </w:tabs>
      </w:pPr>
      <w:hyperlink w:anchor="_Toc3577" w:history="1">
        <w:r>
          <w:rPr>
            <w:rFonts w:ascii="仿宋" w:eastAsia="仿宋" w:hAnsi="仿宋" w:cs="仿宋" w:hint="eastAsia"/>
            <w:lang w:eastAsia="zh-CN"/>
          </w:rPr>
          <w:t>(二)、市场拓展方案</w:t>
        </w:r>
        <w:r>
          <w:tab/>
        </w:r>
        <w:r>
          <w:fldChar w:fldCharType="begin"/>
        </w:r>
        <w:r>
          <w:instrText xml:space="preserve"> PAGEREF _Toc3577 \h </w:instrText>
        </w:r>
        <w:r>
          <w:fldChar w:fldCharType="separate"/>
        </w:r>
        <w:r>
          <w:t>43</w:t>
        </w:r>
        <w:r>
          <w:fldChar w:fldCharType="end"/>
        </w:r>
      </w:hyperlink>
    </w:p>
    <w:p>
      <w:pPr>
        <w:pStyle w:val="TOC1"/>
        <w:tabs>
          <w:tab w:val="right" w:leader="dot" w:pos="8306"/>
        </w:tabs>
      </w:pPr>
      <w:hyperlink w:anchor="_Toc8969" w:history="1">
        <w:r>
          <w:rPr>
            <w:rFonts w:ascii="仿宋" w:eastAsia="仿宋" w:hAnsi="仿宋" w:cs="仿宋" w:hint="eastAsia"/>
            <w:lang w:eastAsia="zh-CN"/>
          </w:rPr>
          <w:t>九、项目实施与管理方案</w:t>
        </w:r>
        <w:r>
          <w:tab/>
        </w:r>
        <w:r>
          <w:fldChar w:fldCharType="begin"/>
        </w:r>
        <w:r>
          <w:instrText xml:space="preserve"> PAGEREF _Toc8969 \h </w:instrText>
        </w:r>
        <w:r>
          <w:fldChar w:fldCharType="separate"/>
        </w:r>
        <w:r>
          <w:t>45</w:t>
        </w:r>
        <w:r>
          <w:fldChar w:fldCharType="end"/>
        </w:r>
      </w:hyperlink>
    </w:p>
    <w:p>
      <w:pPr>
        <w:pStyle w:val="TOC2"/>
        <w:tabs>
          <w:tab w:val="right" w:leader="dot" w:pos="8306"/>
        </w:tabs>
      </w:pPr>
      <w:hyperlink w:anchor="_Toc11227" w:history="1">
        <w:r>
          <w:rPr>
            <w:rFonts w:ascii="仿宋" w:eastAsia="仿宋" w:hAnsi="仿宋" w:cs="仿宋" w:hint="eastAsia"/>
            <w:lang w:eastAsia="zh-CN"/>
          </w:rPr>
          <w:t>(一)、项目实施计划</w:t>
        </w:r>
        <w:r>
          <w:tab/>
        </w:r>
        <w:r>
          <w:fldChar w:fldCharType="begin"/>
        </w:r>
        <w:r>
          <w:instrText xml:space="preserve"> PAGEREF _Toc11227 \h </w:instrText>
        </w:r>
        <w:r>
          <w:fldChar w:fldCharType="separate"/>
        </w:r>
        <w:r>
          <w:t>45</w:t>
        </w:r>
        <w:r>
          <w:fldChar w:fldCharType="end"/>
        </w:r>
      </w:hyperlink>
    </w:p>
    <w:p>
      <w:pPr>
        <w:pStyle w:val="TOC2"/>
        <w:tabs>
          <w:tab w:val="right" w:leader="dot" w:pos="8306"/>
        </w:tabs>
      </w:pPr>
      <w:hyperlink w:anchor="_Toc28754" w:history="1">
        <w:r>
          <w:rPr>
            <w:rFonts w:ascii="仿宋" w:eastAsia="仿宋" w:hAnsi="仿宋" w:cs="仿宋" w:hint="eastAsia"/>
            <w:lang w:eastAsia="zh-CN"/>
          </w:rPr>
          <w:t>(二)、项目组织机构与职责</w:t>
        </w:r>
        <w:r>
          <w:tab/>
        </w:r>
        <w:r>
          <w:fldChar w:fldCharType="begin"/>
        </w:r>
        <w:r>
          <w:instrText xml:space="preserve"> PAGEREF _Toc28754 \h </w:instrText>
        </w:r>
        <w:r>
          <w:fldChar w:fldCharType="separate"/>
        </w:r>
        <w:r>
          <w:t>46</w:t>
        </w:r>
        <w:r>
          <w:fldChar w:fldCharType="end"/>
        </w:r>
      </w:hyperlink>
    </w:p>
    <w:p>
      <w:pPr>
        <w:pStyle w:val="TOC2"/>
        <w:tabs>
          <w:tab w:val="right" w:leader="dot" w:pos="8306"/>
        </w:tabs>
      </w:pPr>
      <w:hyperlink w:anchor="_Toc8533" w:history="1">
        <w:r>
          <w:rPr>
            <w:rFonts w:ascii="仿宋" w:eastAsia="仿宋" w:hAnsi="仿宋" w:cs="仿宋" w:hint="eastAsia"/>
            <w:lang w:eastAsia="zh-CN"/>
          </w:rPr>
          <w:t>(三)、项目管理与监控体系</w:t>
        </w:r>
        <w:r>
          <w:tab/>
        </w:r>
        <w:r>
          <w:fldChar w:fldCharType="begin"/>
        </w:r>
        <w:r>
          <w:instrText xml:space="preserve"> PAGEREF _Toc8533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 w:history="1">
        <w:r>
          <w:rPr>
            <w:rFonts w:ascii="仿宋" w:eastAsia="仿宋" w:hAnsi="仿宋" w:cs="仿宋" w:hint="eastAsia"/>
            <w:lang w:eastAsia="zh-CN"/>
          </w:rPr>
          <w:t>十、经济效益与社会效益优化</w:t>
        </w:r>
        <w:r>
          <w:tab/>
        </w:r>
        <w:r>
          <w:fldChar w:fldCharType="begin"/>
        </w:r>
        <w:r>
          <w:instrText xml:space="preserve"> PAGEREF _Toc387 \h </w:instrText>
        </w:r>
        <w:r>
          <w:fldChar w:fldCharType="separate"/>
        </w:r>
        <w:r>
          <w:t>50</w:t>
        </w:r>
        <w:r>
          <w:fldChar w:fldCharType="end"/>
        </w:r>
      </w:hyperlink>
    </w:p>
    <w:p>
      <w:pPr>
        <w:pStyle w:val="TOC2"/>
        <w:tabs>
          <w:tab w:val="right" w:leader="dot" w:pos="8306"/>
        </w:tabs>
      </w:pPr>
      <w:hyperlink w:anchor="_Toc31753" w:history="1">
        <w:r>
          <w:rPr>
            <w:rFonts w:ascii="仿宋" w:eastAsia="仿宋" w:hAnsi="仿宋" w:cs="仿宋" w:hint="eastAsia"/>
            <w:lang w:eastAsia="zh-CN"/>
          </w:rPr>
          <w:t>(一)、经济效益提升策略</w:t>
        </w:r>
        <w:r>
          <w:tab/>
        </w:r>
        <w:r>
          <w:fldChar w:fldCharType="begin"/>
        </w:r>
        <w:r>
          <w:instrText xml:space="preserve"> PAGEREF _Toc31753 \h </w:instrText>
        </w:r>
        <w:r>
          <w:fldChar w:fldCharType="separate"/>
        </w:r>
        <w:r>
          <w:t>50</w:t>
        </w:r>
        <w:r>
          <w:fldChar w:fldCharType="end"/>
        </w:r>
      </w:hyperlink>
    </w:p>
    <w:p>
      <w:pPr>
        <w:pStyle w:val="TOC2"/>
        <w:tabs>
          <w:tab w:val="right" w:leader="dot" w:pos="8306"/>
        </w:tabs>
      </w:pPr>
      <w:hyperlink w:anchor="_Toc7478" w:history="1">
        <w:r>
          <w:rPr>
            <w:rFonts w:ascii="仿宋" w:eastAsia="仿宋" w:hAnsi="仿宋" w:cs="仿宋" w:hint="eastAsia"/>
            <w:lang w:eastAsia="zh-CN"/>
          </w:rPr>
          <w:t>(二)、社会效益增强方案</w:t>
        </w:r>
        <w:r>
          <w:tab/>
        </w:r>
        <w:r>
          <w:fldChar w:fldCharType="begin"/>
        </w:r>
        <w:r>
          <w:instrText xml:space="preserve"> PAGEREF _Toc7478 \h </w:instrText>
        </w:r>
        <w:r>
          <w:fldChar w:fldCharType="separate"/>
        </w:r>
        <w:r>
          <w:t>51</w:t>
        </w:r>
        <w:r>
          <w:fldChar w:fldCharType="end"/>
        </w:r>
      </w:hyperlink>
    </w:p>
    <w:p>
      <w:pPr>
        <w:pStyle w:val="TOC1"/>
        <w:tabs>
          <w:tab w:val="right" w:leader="dot" w:pos="8306"/>
        </w:tabs>
      </w:pPr>
      <w:hyperlink w:anchor="_Toc8606" w:history="1">
        <w:r>
          <w:rPr>
            <w:rFonts w:ascii="仿宋" w:eastAsia="仿宋" w:hAnsi="仿宋" w:cs="仿宋" w:hint="eastAsia"/>
            <w:lang w:eastAsia="zh-CN"/>
          </w:rPr>
          <w:t>十一、技术创新与产业升级</w:t>
        </w:r>
        <w:r>
          <w:tab/>
        </w:r>
        <w:r>
          <w:fldChar w:fldCharType="begin"/>
        </w:r>
        <w:r>
          <w:instrText xml:space="preserve"> PAGEREF _Toc8606 \h </w:instrText>
        </w:r>
        <w:r>
          <w:fldChar w:fldCharType="separate"/>
        </w:r>
        <w:r>
          <w:t>52</w:t>
        </w:r>
        <w:r>
          <w:fldChar w:fldCharType="end"/>
        </w:r>
      </w:hyperlink>
    </w:p>
    <w:p>
      <w:pPr>
        <w:pStyle w:val="TOC2"/>
        <w:tabs>
          <w:tab w:val="right" w:leader="dot" w:pos="8306"/>
        </w:tabs>
      </w:pPr>
      <w:hyperlink w:anchor="_Toc19981" w:history="1">
        <w:r>
          <w:rPr>
            <w:rFonts w:ascii="仿宋" w:eastAsia="仿宋" w:hAnsi="仿宋" w:cs="仿宋" w:hint="eastAsia"/>
            <w:lang w:eastAsia="zh-CN"/>
          </w:rPr>
          <w:t>(一)、技术创新方向与目标</w:t>
        </w:r>
        <w:r>
          <w:tab/>
        </w:r>
        <w:r>
          <w:fldChar w:fldCharType="begin"/>
        </w:r>
        <w:r>
          <w:instrText xml:space="preserve"> PAGEREF _Toc19981 \h </w:instrText>
        </w:r>
        <w:r>
          <w:fldChar w:fldCharType="separate"/>
        </w:r>
        <w:r>
          <w:t>52</w:t>
        </w:r>
        <w:r>
          <w:fldChar w:fldCharType="end"/>
        </w:r>
      </w:hyperlink>
    </w:p>
    <w:p>
      <w:pPr>
        <w:pStyle w:val="TOC2"/>
        <w:tabs>
          <w:tab w:val="right" w:leader="dot" w:pos="8306"/>
        </w:tabs>
      </w:pPr>
      <w:hyperlink w:anchor="_Toc1914" w:history="1">
        <w:r>
          <w:rPr>
            <w:rFonts w:ascii="仿宋" w:eastAsia="仿宋" w:hAnsi="仿宋" w:cs="仿宋" w:hint="eastAsia"/>
            <w:lang w:eastAsia="zh-CN"/>
          </w:rPr>
          <w:t>(二)、产业升级路径与措施</w:t>
        </w:r>
        <w:r>
          <w:tab/>
        </w:r>
        <w:r>
          <w:fldChar w:fldCharType="begin"/>
        </w:r>
        <w:r>
          <w:instrText xml:space="preserve"> PAGEREF _Toc1914 \h </w:instrText>
        </w:r>
        <w:r>
          <w:fldChar w:fldCharType="separate"/>
        </w:r>
        <w:r>
          <w:t>54</w:t>
        </w:r>
        <w:r>
          <w:fldChar w:fldCharType="end"/>
        </w:r>
      </w:hyperlink>
    </w:p>
    <w:p>
      <w:pPr>
        <w:pStyle w:val="TOC1"/>
        <w:tabs>
          <w:tab w:val="right" w:leader="dot" w:pos="8306"/>
        </w:tabs>
      </w:pPr>
      <w:hyperlink w:anchor="_Toc7155" w:history="1">
        <w:r>
          <w:rPr>
            <w:rFonts w:ascii="仿宋" w:eastAsia="仿宋" w:hAnsi="仿宋" w:cs="仿宋" w:hint="eastAsia"/>
            <w:lang w:eastAsia="zh-CN"/>
          </w:rPr>
          <w:t>十二、土地利用与规划方案</w:t>
        </w:r>
        <w:r>
          <w:tab/>
        </w:r>
        <w:r>
          <w:fldChar w:fldCharType="begin"/>
        </w:r>
        <w:r>
          <w:instrText xml:space="preserve"> PAGEREF _Toc7155 \h </w:instrText>
        </w:r>
        <w:r>
          <w:fldChar w:fldCharType="separate"/>
        </w:r>
        <w:r>
          <w:t>55</w:t>
        </w:r>
        <w:r>
          <w:fldChar w:fldCharType="end"/>
        </w:r>
      </w:hyperlink>
    </w:p>
    <w:p>
      <w:pPr>
        <w:pStyle w:val="TOC2"/>
        <w:tabs>
          <w:tab w:val="right" w:leader="dot" w:pos="8306"/>
        </w:tabs>
      </w:pPr>
      <w:hyperlink w:anchor="_Toc25975" w:history="1">
        <w:r>
          <w:rPr>
            <w:rFonts w:ascii="仿宋" w:eastAsia="仿宋" w:hAnsi="仿宋" w:cs="仿宋" w:hint="eastAsia"/>
            <w:lang w:eastAsia="zh-CN"/>
          </w:rPr>
          <w:t>(一)、项目用地情况分析</w:t>
        </w:r>
        <w:r>
          <w:tab/>
        </w:r>
        <w:r>
          <w:fldChar w:fldCharType="begin"/>
        </w:r>
        <w:r>
          <w:instrText xml:space="preserve"> PAGEREF _Toc25975 \h </w:instrText>
        </w:r>
        <w:r>
          <w:fldChar w:fldCharType="separate"/>
        </w:r>
        <w:r>
          <w:t>55</w:t>
        </w:r>
        <w:r>
          <w:fldChar w:fldCharType="end"/>
        </w:r>
      </w:hyperlink>
    </w:p>
    <w:p>
      <w:pPr>
        <w:pStyle w:val="TOC2"/>
        <w:tabs>
          <w:tab w:val="right" w:leader="dot" w:pos="8306"/>
        </w:tabs>
      </w:pPr>
      <w:hyperlink w:anchor="_Toc22672" w:history="1">
        <w:r>
          <w:rPr>
            <w:rFonts w:ascii="仿宋" w:eastAsia="仿宋" w:hAnsi="仿宋" w:cs="仿宋" w:hint="eastAsia"/>
            <w:lang w:eastAsia="zh-CN"/>
          </w:rPr>
          <w:t>(二)、土地利用规划方案</w:t>
        </w:r>
        <w:r>
          <w:tab/>
        </w:r>
        <w:r>
          <w:fldChar w:fldCharType="begin"/>
        </w:r>
        <w:r>
          <w:instrText xml:space="preserve"> PAGEREF _Toc22672 \h </w:instrText>
        </w:r>
        <w:r>
          <w:fldChar w:fldCharType="separate"/>
        </w:r>
        <w:r>
          <w:t>56</w:t>
        </w:r>
        <w:r>
          <w:fldChar w:fldCharType="end"/>
        </w:r>
      </w:hyperlink>
    </w:p>
    <w:p>
      <w:pPr>
        <w:pStyle w:val="TOC1"/>
        <w:tabs>
          <w:tab w:val="right" w:leader="dot" w:pos="8306"/>
        </w:tabs>
      </w:pPr>
      <w:hyperlink w:anchor="_Toc8966" w:history="1">
        <w:r>
          <w:rPr>
            <w:rFonts w:ascii="仿宋" w:eastAsia="仿宋" w:hAnsi="仿宋" w:cs="仿宋" w:hint="eastAsia"/>
            <w:lang w:eastAsia="zh-CN"/>
          </w:rPr>
          <w:t>十三、法律法规与政策遵循</w:t>
        </w:r>
        <w:r>
          <w:tab/>
        </w:r>
        <w:r>
          <w:fldChar w:fldCharType="begin"/>
        </w:r>
        <w:r>
          <w:instrText xml:space="preserve"> PAGEREF _Toc8966 \h </w:instrText>
        </w:r>
        <w:r>
          <w:fldChar w:fldCharType="separate"/>
        </w:r>
        <w:r>
          <w:t>57</w:t>
        </w:r>
        <w:r>
          <w:fldChar w:fldCharType="end"/>
        </w:r>
      </w:hyperlink>
    </w:p>
    <w:p>
      <w:pPr>
        <w:pStyle w:val="TOC2"/>
        <w:tabs>
          <w:tab w:val="right" w:leader="dot" w:pos="8306"/>
        </w:tabs>
      </w:pPr>
      <w:hyperlink w:anchor="_Toc24657" w:history="1">
        <w:r>
          <w:rPr>
            <w:rFonts w:ascii="仿宋" w:eastAsia="仿宋" w:hAnsi="仿宋" w:cs="仿宋" w:hint="eastAsia"/>
            <w:lang w:eastAsia="zh-CN"/>
          </w:rPr>
          <w:t>(一)、法律法规遵守</w:t>
        </w:r>
        <w:r>
          <w:tab/>
        </w:r>
        <w:r>
          <w:fldChar w:fldCharType="begin"/>
        </w:r>
        <w:r>
          <w:instrText xml:space="preserve"> PAGEREF _Toc24657 \h </w:instrText>
        </w:r>
        <w:r>
          <w:fldChar w:fldCharType="separate"/>
        </w:r>
        <w:r>
          <w:t>57</w:t>
        </w:r>
        <w:r>
          <w:fldChar w:fldCharType="end"/>
        </w:r>
      </w:hyperlink>
    </w:p>
    <w:p>
      <w:pPr>
        <w:pStyle w:val="TOC2"/>
        <w:tabs>
          <w:tab w:val="right" w:leader="dot" w:pos="8306"/>
        </w:tabs>
      </w:pPr>
      <w:hyperlink w:anchor="_Toc31387" w:history="1">
        <w:r>
          <w:rPr>
            <w:rFonts w:ascii="仿宋" w:eastAsia="仿宋" w:hAnsi="仿宋" w:cs="仿宋" w:hint="eastAsia"/>
            <w:lang w:eastAsia="zh-CN"/>
          </w:rPr>
          <w:t>(二)、政策导向与利用</w:t>
        </w:r>
        <w:r>
          <w:tab/>
        </w:r>
        <w:r>
          <w:fldChar w:fldCharType="begin"/>
        </w:r>
        <w:r>
          <w:instrText xml:space="preserve"> PAGEREF _Toc31387 \h </w:instrText>
        </w:r>
        <w:r>
          <w:fldChar w:fldCharType="separate"/>
        </w:r>
        <w:r>
          <w:t>58</w:t>
        </w:r>
        <w:r>
          <w:fldChar w:fldCharType="end"/>
        </w:r>
      </w:hyperlink>
    </w:p>
    <w:p>
      <w:pPr>
        <w:pStyle w:val="TOC1"/>
        <w:tabs>
          <w:tab w:val="right" w:leader="dot" w:pos="8306"/>
        </w:tabs>
      </w:pPr>
      <w:hyperlink w:anchor="_Toc31915" w:history="1">
        <w:r>
          <w:rPr>
            <w:rFonts w:ascii="仿宋" w:eastAsia="仿宋" w:hAnsi="仿宋" w:cs="仿宋" w:hint="eastAsia"/>
            <w:lang w:eastAsia="zh-CN"/>
          </w:rPr>
          <w:t>十四、产业协同与集群发展</w:t>
        </w:r>
        <w:r>
          <w:tab/>
        </w:r>
        <w:r>
          <w:fldChar w:fldCharType="begin"/>
        </w:r>
        <w:r>
          <w:instrText xml:space="preserve"> PAGEREF _Toc31915 \h </w:instrText>
        </w:r>
        <w:r>
          <w:fldChar w:fldCharType="separate"/>
        </w:r>
        <w:r>
          <w:t>59</w:t>
        </w:r>
        <w:r>
          <w:fldChar w:fldCharType="end"/>
        </w:r>
      </w:hyperlink>
    </w:p>
    <w:p>
      <w:pPr>
        <w:pStyle w:val="TOC2"/>
        <w:tabs>
          <w:tab w:val="right" w:leader="dot" w:pos="8306"/>
        </w:tabs>
      </w:pPr>
      <w:hyperlink w:anchor="_Toc27999" w:history="1">
        <w:r>
          <w:rPr>
            <w:rFonts w:ascii="仿宋" w:eastAsia="仿宋" w:hAnsi="仿宋" w:cs="仿宋" w:hint="eastAsia"/>
            <w:lang w:eastAsia="zh-CN"/>
          </w:rPr>
          <w:t>(一)、产业协同机制建设</w:t>
        </w:r>
        <w:r>
          <w:tab/>
        </w:r>
        <w:r>
          <w:fldChar w:fldCharType="begin"/>
        </w:r>
        <w:r>
          <w:instrText xml:space="preserve"> PAGEREF _Toc27999 \h </w:instrText>
        </w:r>
        <w:r>
          <w:fldChar w:fldCharType="separate"/>
        </w:r>
        <w:r>
          <w:t>59</w:t>
        </w:r>
        <w:r>
          <w:fldChar w:fldCharType="end"/>
        </w:r>
      </w:hyperlink>
    </w:p>
    <w:p>
      <w:pPr>
        <w:pStyle w:val="TOC2"/>
        <w:tabs>
          <w:tab w:val="right" w:leader="dot" w:pos="8306"/>
        </w:tabs>
      </w:pPr>
      <w:hyperlink w:anchor="_Toc14728" w:history="1">
        <w:r>
          <w:rPr>
            <w:rFonts w:ascii="仿宋" w:eastAsia="仿宋" w:hAnsi="仿宋" w:cs="仿宋" w:hint="eastAsia"/>
            <w:lang w:eastAsia="zh-CN"/>
          </w:rPr>
          <w:t>(二)、产业集群培育与发展</w:t>
        </w:r>
        <w:r>
          <w:tab/>
        </w:r>
        <w:r>
          <w:fldChar w:fldCharType="begin"/>
        </w:r>
        <w:r>
          <w:instrText xml:space="preserve"> PAGEREF _Toc14728 \h </w:instrText>
        </w:r>
        <w:r>
          <w:fldChar w:fldCharType="separate"/>
        </w:r>
        <w:r>
          <w:t>60</w:t>
        </w:r>
        <w:r>
          <w:fldChar w:fldCharType="end"/>
        </w:r>
      </w:hyperlink>
    </w:p>
    <w:p>
      <w:pPr>
        <w:pStyle w:val="TOC1"/>
        <w:tabs>
          <w:tab w:val="right" w:leader="dot" w:pos="8306"/>
        </w:tabs>
      </w:pPr>
      <w:hyperlink w:anchor="_Toc12658" w:history="1">
        <w:r>
          <w:rPr>
            <w:rFonts w:ascii="仿宋" w:eastAsia="仿宋" w:hAnsi="仿宋" w:cs="仿宋" w:hint="eastAsia"/>
            <w:lang w:eastAsia="zh-CN"/>
          </w:rPr>
          <w:t>十五、企业合规与伦理</w:t>
        </w:r>
        <w:r>
          <w:tab/>
        </w:r>
        <w:r>
          <w:fldChar w:fldCharType="begin"/>
        </w:r>
        <w:r>
          <w:instrText xml:space="preserve"> PAGEREF _Toc12658 \h </w:instrText>
        </w:r>
        <w:r>
          <w:fldChar w:fldCharType="separate"/>
        </w:r>
        <w:r>
          <w:t>61</w:t>
        </w:r>
        <w:r>
          <w:fldChar w:fldCharType="end"/>
        </w:r>
      </w:hyperlink>
    </w:p>
    <w:p>
      <w:pPr>
        <w:pStyle w:val="TOC2"/>
        <w:tabs>
          <w:tab w:val="right" w:leader="dot" w:pos="8306"/>
        </w:tabs>
      </w:pPr>
      <w:hyperlink w:anchor="_Toc20217" w:history="1">
        <w:r>
          <w:rPr>
            <w:rFonts w:ascii="仿宋" w:eastAsia="仿宋" w:hAnsi="仿宋" w:cs="仿宋" w:hint="eastAsia"/>
            <w:lang w:eastAsia="zh-CN"/>
          </w:rPr>
          <w:t>(一)、合规政策与程序</w:t>
        </w:r>
        <w:r>
          <w:tab/>
        </w:r>
        <w:r>
          <w:fldChar w:fldCharType="begin"/>
        </w:r>
        <w:r>
          <w:instrText xml:space="preserve"> PAGEREF _Toc20217 \h </w:instrText>
        </w:r>
        <w:r>
          <w:fldChar w:fldCharType="separate"/>
        </w:r>
        <w:r>
          <w:t>61</w:t>
        </w:r>
        <w:r>
          <w:fldChar w:fldCharType="end"/>
        </w:r>
      </w:hyperlink>
    </w:p>
    <w:p>
      <w:pPr>
        <w:pStyle w:val="TOC2"/>
        <w:tabs>
          <w:tab w:val="right" w:leader="dot" w:pos="8306"/>
        </w:tabs>
      </w:pPr>
      <w:hyperlink w:anchor="_Toc22342" w:history="1">
        <w:r>
          <w:rPr>
            <w:rFonts w:ascii="仿宋" w:eastAsia="仿宋" w:hAnsi="仿宋" w:cs="仿宋" w:hint="eastAsia"/>
            <w:lang w:eastAsia="zh-CN"/>
          </w:rPr>
          <w:t>(二)、伦理规范与培训</w:t>
        </w:r>
        <w:r>
          <w:tab/>
        </w:r>
        <w:r>
          <w:fldChar w:fldCharType="begin"/>
        </w:r>
        <w:r>
          <w:instrText xml:space="preserve"> PAGEREF _Toc22342 \h </w:instrText>
        </w:r>
        <w:r>
          <w:fldChar w:fldCharType="separate"/>
        </w:r>
        <w:r>
          <w:t>62</w:t>
        </w:r>
        <w:r>
          <w:fldChar w:fldCharType="end"/>
        </w:r>
      </w:hyperlink>
    </w:p>
    <w:p>
      <w:pPr>
        <w:pStyle w:val="TOC2"/>
        <w:tabs>
          <w:tab w:val="right" w:leader="dot" w:pos="8306"/>
        </w:tabs>
      </w:pPr>
      <w:hyperlink w:anchor="_Toc2469" w:history="1">
        <w:r>
          <w:rPr>
            <w:rFonts w:ascii="仿宋" w:eastAsia="仿宋" w:hAnsi="仿宋" w:cs="仿宋" w:hint="eastAsia"/>
            <w:lang w:eastAsia="zh-CN"/>
          </w:rPr>
          <w:t>(三)、合规风险评估</w:t>
        </w:r>
        <w:r>
          <w:tab/>
        </w:r>
        <w:r>
          <w:fldChar w:fldCharType="begin"/>
        </w:r>
        <w:r>
          <w:instrText xml:space="preserve"> PAGEREF _Toc2469 \h </w:instrText>
        </w:r>
        <w:r>
          <w:fldChar w:fldCharType="separate"/>
        </w:r>
        <w:r>
          <w:t>63</w:t>
        </w:r>
        <w:r>
          <w:fldChar w:fldCharType="end"/>
        </w:r>
      </w:hyperlink>
    </w:p>
    <w:p>
      <w:pPr>
        <w:pStyle w:val="TOC2"/>
        <w:tabs>
          <w:tab w:val="right" w:leader="dot" w:pos="8306"/>
        </w:tabs>
      </w:pPr>
      <w:hyperlink w:anchor="_Toc1762" w:history="1">
        <w:r>
          <w:rPr>
            <w:rFonts w:ascii="仿宋" w:eastAsia="仿宋" w:hAnsi="仿宋" w:cs="仿宋" w:hint="eastAsia"/>
            <w:lang w:eastAsia="zh-CN"/>
          </w:rPr>
          <w:t>(四)、合规监督与执行</w:t>
        </w:r>
        <w:r>
          <w:tab/>
        </w:r>
        <w:r>
          <w:fldChar w:fldCharType="begin"/>
        </w:r>
        <w:r>
          <w:instrText xml:space="preserve"> PAGEREF _Toc1762 \h </w:instrText>
        </w:r>
        <w:r>
          <w:fldChar w:fldCharType="separate"/>
        </w:r>
        <w:r>
          <w:t>64</w:t>
        </w:r>
        <w:r>
          <w:fldChar w:fldCharType="end"/>
        </w:r>
      </w:hyperlink>
    </w:p>
    <w:p>
      <w:pPr>
        <w:pStyle w:val="TOC1"/>
        <w:tabs>
          <w:tab w:val="right" w:leader="dot" w:pos="8306"/>
        </w:tabs>
      </w:pPr>
      <w:hyperlink w:anchor="_Toc12178" w:history="1">
        <w:r>
          <w:rPr>
            <w:rFonts w:ascii="仿宋" w:eastAsia="仿宋" w:hAnsi="仿宋" w:cs="仿宋" w:hint="eastAsia"/>
            <w:lang w:eastAsia="zh-CN"/>
          </w:rPr>
          <w:t>十六、人力资源管理与开发</w:t>
        </w:r>
        <w:r>
          <w:tab/>
        </w:r>
        <w:r>
          <w:fldChar w:fldCharType="begin"/>
        </w:r>
        <w:r>
          <w:instrText xml:space="preserve"> PAGEREF _Toc12178 \h </w:instrText>
        </w:r>
        <w:r>
          <w:fldChar w:fldCharType="separate"/>
        </w:r>
        <w:r>
          <w:t>65</w:t>
        </w:r>
        <w:r>
          <w:fldChar w:fldCharType="end"/>
        </w:r>
      </w:hyperlink>
    </w:p>
    <w:p>
      <w:pPr>
        <w:pStyle w:val="TOC2"/>
        <w:tabs>
          <w:tab w:val="right" w:leader="dot" w:pos="8306"/>
        </w:tabs>
      </w:pPr>
      <w:hyperlink w:anchor="_Toc31743" w:history="1">
        <w:r>
          <w:rPr>
            <w:rFonts w:ascii="仿宋" w:eastAsia="仿宋" w:hAnsi="仿宋" w:cs="仿宋" w:hint="eastAsia"/>
            <w:lang w:eastAsia="zh-CN"/>
          </w:rPr>
          <w:t>(一)、人力资源规划</w:t>
        </w:r>
        <w:r>
          <w:tab/>
        </w:r>
        <w:r>
          <w:fldChar w:fldCharType="begin"/>
        </w:r>
        <w:r>
          <w:instrText xml:space="preserve"> PAGEREF _Toc31743 \h </w:instrText>
        </w:r>
        <w:r>
          <w:fldChar w:fldCharType="separate"/>
        </w:r>
        <w:r>
          <w:t>65</w:t>
        </w:r>
        <w:r>
          <w:fldChar w:fldCharType="end"/>
        </w:r>
      </w:hyperlink>
    </w:p>
    <w:p>
      <w:pPr>
        <w:pStyle w:val="TOC2"/>
        <w:tabs>
          <w:tab w:val="right" w:leader="dot" w:pos="8306"/>
        </w:tabs>
      </w:pPr>
      <w:hyperlink w:anchor="_Toc3119" w:history="1">
        <w:r>
          <w:rPr>
            <w:rFonts w:ascii="仿宋" w:eastAsia="仿宋" w:hAnsi="仿宋" w:cs="仿宋" w:hint="eastAsia"/>
            <w:lang w:eastAsia="zh-CN"/>
          </w:rPr>
          <w:t>(二)、人力资源开发与培训</w:t>
        </w:r>
        <w:r>
          <w:tab/>
        </w:r>
        <w:r>
          <w:fldChar w:fldCharType="begin"/>
        </w:r>
        <w:r>
          <w:instrText xml:space="preserve"> PAGEREF _Toc3119 \h </w:instrText>
        </w:r>
        <w:r>
          <w:fldChar w:fldCharType="separate"/>
        </w:r>
        <w:r>
          <w:t>67</w:t>
        </w:r>
        <w:r>
          <w:fldChar w:fldCharType="end"/>
        </w:r>
      </w:hyperlink>
    </w:p>
    <w:p>
      <w:pPr>
        <w:pStyle w:val="TOC1"/>
        <w:tabs>
          <w:tab w:val="right" w:leader="dot" w:pos="8306"/>
        </w:tabs>
      </w:pPr>
      <w:hyperlink w:anchor="_Toc24679" w:history="1">
        <w:r>
          <w:rPr>
            <w:rFonts w:ascii="仿宋" w:eastAsia="仿宋" w:hAnsi="仿宋" w:cs="仿宋" w:hint="eastAsia"/>
            <w:lang w:eastAsia="zh-CN"/>
          </w:rPr>
          <w:t>十七、合作与交流机制建立</w:t>
        </w:r>
        <w:r>
          <w:tab/>
        </w:r>
        <w:r>
          <w:fldChar w:fldCharType="begin"/>
        </w:r>
        <w:r>
          <w:instrText xml:space="preserve"> PAGEREF _Toc24679 \h </w:instrText>
        </w:r>
        <w:r>
          <w:fldChar w:fldCharType="separate"/>
        </w:r>
        <w:r>
          <w:t>69</w:t>
        </w:r>
        <w:r>
          <w:fldChar w:fldCharType="end"/>
        </w:r>
      </w:hyperlink>
    </w:p>
    <w:p>
      <w:pPr>
        <w:pStyle w:val="TOC2"/>
        <w:tabs>
          <w:tab w:val="right" w:leader="dot" w:pos="8306"/>
        </w:tabs>
      </w:pPr>
      <w:hyperlink w:anchor="_Toc26068" w:history="1">
        <w:r>
          <w:rPr>
            <w:rFonts w:ascii="仿宋" w:eastAsia="仿宋" w:hAnsi="仿宋" w:cs="仿宋" w:hint="eastAsia"/>
            <w:lang w:eastAsia="zh-CN"/>
          </w:rPr>
          <w:t>(一)、合作伙伴选择与合作方式</w:t>
        </w:r>
        <w:r>
          <w:tab/>
        </w:r>
        <w:r>
          <w:fldChar w:fldCharType="begin"/>
        </w:r>
        <w:r>
          <w:instrText xml:space="preserve"> PAGEREF _Toc26068 \h </w:instrText>
        </w:r>
        <w:r>
          <w:fldChar w:fldCharType="separate"/>
        </w:r>
        <w:r>
          <w:t>69</w:t>
        </w:r>
        <w:r>
          <w:fldChar w:fldCharType="end"/>
        </w:r>
      </w:hyperlink>
    </w:p>
    <w:p>
      <w:pPr>
        <w:pStyle w:val="TOC2"/>
        <w:tabs>
          <w:tab w:val="right" w:leader="dot" w:pos="8306"/>
        </w:tabs>
      </w:pPr>
      <w:hyperlink w:anchor="_Toc24066" w:history="1">
        <w:r>
          <w:rPr>
            <w:rFonts w:ascii="仿宋" w:eastAsia="仿宋" w:hAnsi="仿宋" w:cs="仿宋" w:hint="eastAsia"/>
            <w:lang w:eastAsia="zh-CN"/>
          </w:rPr>
          <w:t>(二)、交流与合作平台搭建</w:t>
        </w:r>
        <w:r>
          <w:tab/>
        </w:r>
        <w:r>
          <w:fldChar w:fldCharType="begin"/>
        </w:r>
        <w:r>
          <w:instrText xml:space="preserve"> PAGEREF _Toc24066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17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54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5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生化分析仪项目与土地用途规划：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生化分析仪项目的容积率和建筑密度：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用地控制指标通常规定了容积率和建筑密度的要求。对于生化分析仪项目来说，这将影响建筑物的规模和高度。必须确保项目的设计符合容积率和建筑密度的限制，以遵守用地控制法规。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生化分析仪项目的建筑线限制：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用地控制指标还可能规定了建筑物与街道或相邻土地的距离，这被称为建筑线限制。生化分析仪项目必须遵守这些规定，以确保建筑的位置符合法规。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生化分析仪项目的环境影响和可持续性：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用地控制指标可能包括环境保护要求，例如绿地比例和污染防控措施。对于生化分析仪项目，这意味着必须考虑如何保护当地生态系统、水资源和空气质量，以确保项目的可持续性。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在整个项目规划和实施过程中，与用地控制指标的合作和遵守是至关重要的。这有助于确保生化分析仪项目是一个合法、可持续且与城市规划一致的发展项目。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6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每个城市都有自己的规划目标和愿景，包括住宅区、商业区和工业区的平衡发展。生化分析仪项目需要与城市规划目标保持一致，以确保项目不会破坏城市的整体规划。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https://d.book118.com/066050212200010043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95549"/>
    <w:rsid w:val="011955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50212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2024-01-23T19:07:00Z</dcterms:created>
  <dcterms:modified xsi:type="dcterms:W3CDTF">2024-01-23T19:07:54Z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F0EB0C88C587419F947C70BD1F72E550_11</vt:lpwstr>
  </property>
  <property fmtid="{D5CDD505-2E9C-101B-9397-08002B2CF9AE}" pid="3" name="KSOProductBuildVer">
    <vt:lpwstr>2052-12.1.0.16120</vt:lpwstr>
  </property>
</Properties>
</file>