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压缩机项目建设总纲及方案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189" w:history="1">
        <w:r>
          <w:rPr>
            <w:rFonts w:ascii="仿宋" w:eastAsia="仿宋" w:hAnsi="仿宋" w:cs="仿宋" w:hint="eastAsia"/>
            <w:lang w:eastAsia="zh-CN"/>
          </w:rPr>
          <w:t>序言</w:t>
        </w:r>
        <w:r>
          <w:tab/>
        </w:r>
        <w:r>
          <w:fldChar w:fldCharType="begin"/>
        </w:r>
        <w:r>
          <w:instrText xml:space="preserve"> PAGEREF _Toc15189 \h </w:instrText>
        </w:r>
        <w:r>
          <w:fldChar w:fldCharType="separate"/>
        </w:r>
        <w:r>
          <w:t>3</w:t>
        </w:r>
        <w:r>
          <w:fldChar w:fldCharType="end"/>
        </w:r>
      </w:hyperlink>
    </w:p>
    <w:p>
      <w:pPr>
        <w:pStyle w:val="TOC1"/>
        <w:tabs>
          <w:tab w:val="right" w:leader="dot" w:pos="8306"/>
        </w:tabs>
      </w:pPr>
      <w:hyperlink w:anchor="_Toc25949" w:history="1">
        <w:r>
          <w:rPr>
            <w:rFonts w:ascii="仿宋" w:eastAsia="仿宋" w:hAnsi="仿宋" w:cs="仿宋" w:hint="eastAsia"/>
            <w:lang w:eastAsia="zh-CN"/>
          </w:rPr>
          <w:t>一、建设风险评估分析</w:t>
        </w:r>
        <w:r>
          <w:tab/>
        </w:r>
        <w:r>
          <w:fldChar w:fldCharType="begin"/>
        </w:r>
        <w:r>
          <w:instrText xml:space="preserve"> PAGEREF _Toc25949 \h </w:instrText>
        </w:r>
        <w:r>
          <w:fldChar w:fldCharType="separate"/>
        </w:r>
        <w:r>
          <w:t>3</w:t>
        </w:r>
        <w:r>
          <w:fldChar w:fldCharType="end"/>
        </w:r>
      </w:hyperlink>
    </w:p>
    <w:p>
      <w:pPr>
        <w:pStyle w:val="TOC2"/>
        <w:tabs>
          <w:tab w:val="right" w:leader="dot" w:pos="8306"/>
        </w:tabs>
      </w:pPr>
      <w:hyperlink w:anchor="_Toc22318" w:history="1">
        <w:r>
          <w:rPr>
            <w:rFonts w:ascii="仿宋" w:eastAsia="仿宋" w:hAnsi="仿宋" w:cs="仿宋" w:hint="eastAsia"/>
            <w:lang w:eastAsia="zh-CN"/>
          </w:rPr>
          <w:t>(一)、政策风险分析</w:t>
        </w:r>
        <w:r>
          <w:tab/>
        </w:r>
        <w:r>
          <w:fldChar w:fldCharType="begin"/>
        </w:r>
        <w:r>
          <w:instrText xml:space="preserve"> PAGEREF _Toc22318 \h </w:instrText>
        </w:r>
        <w:r>
          <w:fldChar w:fldCharType="separate"/>
        </w:r>
        <w:r>
          <w:t>3</w:t>
        </w:r>
        <w:r>
          <w:fldChar w:fldCharType="end"/>
        </w:r>
      </w:hyperlink>
    </w:p>
    <w:p>
      <w:pPr>
        <w:pStyle w:val="TOC2"/>
        <w:tabs>
          <w:tab w:val="right" w:leader="dot" w:pos="8306"/>
        </w:tabs>
      </w:pPr>
      <w:hyperlink w:anchor="_Toc8948" w:history="1">
        <w:r>
          <w:rPr>
            <w:rFonts w:ascii="仿宋" w:eastAsia="仿宋" w:hAnsi="仿宋" w:cs="仿宋" w:hint="eastAsia"/>
            <w:lang w:eastAsia="zh-CN"/>
          </w:rPr>
          <w:t>(二)、社会风险分析</w:t>
        </w:r>
        <w:r>
          <w:tab/>
        </w:r>
        <w:r>
          <w:fldChar w:fldCharType="begin"/>
        </w:r>
        <w:r>
          <w:instrText xml:space="preserve"> PAGEREF _Toc8948 \h </w:instrText>
        </w:r>
        <w:r>
          <w:fldChar w:fldCharType="separate"/>
        </w:r>
        <w:r>
          <w:t>4</w:t>
        </w:r>
        <w:r>
          <w:fldChar w:fldCharType="end"/>
        </w:r>
      </w:hyperlink>
    </w:p>
    <w:p>
      <w:pPr>
        <w:pStyle w:val="TOC2"/>
        <w:tabs>
          <w:tab w:val="right" w:leader="dot" w:pos="8306"/>
        </w:tabs>
      </w:pPr>
      <w:hyperlink w:anchor="_Toc18724" w:history="1">
        <w:r>
          <w:rPr>
            <w:rFonts w:ascii="仿宋" w:eastAsia="仿宋" w:hAnsi="仿宋" w:cs="仿宋" w:hint="eastAsia"/>
            <w:lang w:eastAsia="zh-CN"/>
          </w:rPr>
          <w:t>(三)、市场风险分析</w:t>
        </w:r>
        <w:r>
          <w:tab/>
        </w:r>
        <w:r>
          <w:fldChar w:fldCharType="begin"/>
        </w:r>
        <w:r>
          <w:instrText xml:space="preserve"> PAGEREF _Toc18724 \h </w:instrText>
        </w:r>
        <w:r>
          <w:fldChar w:fldCharType="separate"/>
        </w:r>
        <w:r>
          <w:t>6</w:t>
        </w:r>
        <w:r>
          <w:fldChar w:fldCharType="end"/>
        </w:r>
      </w:hyperlink>
    </w:p>
    <w:p>
      <w:pPr>
        <w:pStyle w:val="TOC2"/>
        <w:tabs>
          <w:tab w:val="right" w:leader="dot" w:pos="8306"/>
        </w:tabs>
      </w:pPr>
      <w:hyperlink w:anchor="_Toc12922" w:history="1">
        <w:r>
          <w:rPr>
            <w:rFonts w:ascii="仿宋" w:eastAsia="仿宋" w:hAnsi="仿宋" w:cs="仿宋" w:hint="eastAsia"/>
            <w:lang w:eastAsia="zh-CN"/>
          </w:rPr>
          <w:t>(四)、资金风险分析</w:t>
        </w:r>
        <w:r>
          <w:tab/>
        </w:r>
        <w:r>
          <w:fldChar w:fldCharType="begin"/>
        </w:r>
        <w:r>
          <w:instrText xml:space="preserve"> PAGEREF _Toc12922 \h </w:instrText>
        </w:r>
        <w:r>
          <w:fldChar w:fldCharType="separate"/>
        </w:r>
        <w:r>
          <w:t>6</w:t>
        </w:r>
        <w:r>
          <w:fldChar w:fldCharType="end"/>
        </w:r>
      </w:hyperlink>
    </w:p>
    <w:p>
      <w:pPr>
        <w:pStyle w:val="TOC2"/>
        <w:tabs>
          <w:tab w:val="right" w:leader="dot" w:pos="8306"/>
        </w:tabs>
      </w:pPr>
      <w:hyperlink w:anchor="_Toc14711" w:history="1">
        <w:r>
          <w:rPr>
            <w:rFonts w:ascii="仿宋" w:eastAsia="仿宋" w:hAnsi="仿宋" w:cs="仿宋" w:hint="eastAsia"/>
            <w:lang w:eastAsia="zh-CN"/>
          </w:rPr>
          <w:t>(五)、技术风险分析</w:t>
        </w:r>
        <w:r>
          <w:tab/>
        </w:r>
        <w:r>
          <w:fldChar w:fldCharType="begin"/>
        </w:r>
        <w:r>
          <w:instrText xml:space="preserve"> PAGEREF _Toc14711 \h </w:instrText>
        </w:r>
        <w:r>
          <w:fldChar w:fldCharType="separate"/>
        </w:r>
        <w:r>
          <w:t>8</w:t>
        </w:r>
        <w:r>
          <w:fldChar w:fldCharType="end"/>
        </w:r>
      </w:hyperlink>
    </w:p>
    <w:p>
      <w:pPr>
        <w:pStyle w:val="TOC2"/>
        <w:tabs>
          <w:tab w:val="right" w:leader="dot" w:pos="8306"/>
        </w:tabs>
      </w:pPr>
      <w:hyperlink w:anchor="_Toc6006" w:history="1">
        <w:r>
          <w:rPr>
            <w:rFonts w:ascii="仿宋" w:eastAsia="仿宋" w:hAnsi="仿宋" w:cs="仿宋" w:hint="eastAsia"/>
            <w:lang w:eastAsia="zh-CN"/>
          </w:rPr>
          <w:t>(六)、财务风险分析</w:t>
        </w:r>
        <w:r>
          <w:tab/>
        </w:r>
        <w:r>
          <w:fldChar w:fldCharType="begin"/>
        </w:r>
        <w:r>
          <w:instrText xml:space="preserve"> PAGEREF _Toc6006 \h </w:instrText>
        </w:r>
        <w:r>
          <w:fldChar w:fldCharType="separate"/>
        </w:r>
        <w:r>
          <w:t>9</w:t>
        </w:r>
        <w:r>
          <w:fldChar w:fldCharType="end"/>
        </w:r>
      </w:hyperlink>
    </w:p>
    <w:p>
      <w:pPr>
        <w:pStyle w:val="TOC2"/>
        <w:tabs>
          <w:tab w:val="right" w:leader="dot" w:pos="8306"/>
        </w:tabs>
      </w:pPr>
      <w:hyperlink w:anchor="_Toc12489" w:history="1">
        <w:r>
          <w:rPr>
            <w:rFonts w:ascii="仿宋" w:eastAsia="仿宋" w:hAnsi="仿宋" w:cs="仿宋" w:hint="eastAsia"/>
            <w:lang w:eastAsia="zh-CN"/>
          </w:rPr>
          <w:t>(七)、管理风险分析</w:t>
        </w:r>
        <w:r>
          <w:tab/>
        </w:r>
        <w:r>
          <w:fldChar w:fldCharType="begin"/>
        </w:r>
        <w:r>
          <w:instrText xml:space="preserve"> PAGEREF _Toc12489 \h </w:instrText>
        </w:r>
        <w:r>
          <w:fldChar w:fldCharType="separate"/>
        </w:r>
        <w:r>
          <w:t>11</w:t>
        </w:r>
        <w:r>
          <w:fldChar w:fldCharType="end"/>
        </w:r>
      </w:hyperlink>
    </w:p>
    <w:p>
      <w:pPr>
        <w:pStyle w:val="TOC2"/>
        <w:tabs>
          <w:tab w:val="right" w:leader="dot" w:pos="8306"/>
        </w:tabs>
      </w:pPr>
      <w:hyperlink w:anchor="_Toc26191" w:history="1">
        <w:r>
          <w:rPr>
            <w:rFonts w:ascii="仿宋" w:eastAsia="仿宋" w:hAnsi="仿宋" w:cs="仿宋" w:hint="eastAsia"/>
            <w:lang w:eastAsia="zh-CN"/>
          </w:rPr>
          <w:t>(八)、其它风险分析</w:t>
        </w:r>
        <w:r>
          <w:tab/>
        </w:r>
        <w:r>
          <w:fldChar w:fldCharType="begin"/>
        </w:r>
        <w:r>
          <w:instrText xml:space="preserve"> PAGEREF _Toc26191 \h </w:instrText>
        </w:r>
        <w:r>
          <w:fldChar w:fldCharType="separate"/>
        </w:r>
        <w:r>
          <w:t>12</w:t>
        </w:r>
        <w:r>
          <w:fldChar w:fldCharType="end"/>
        </w:r>
      </w:hyperlink>
    </w:p>
    <w:p>
      <w:pPr>
        <w:pStyle w:val="TOC2"/>
        <w:tabs>
          <w:tab w:val="right" w:leader="dot" w:pos="8306"/>
        </w:tabs>
      </w:pPr>
      <w:hyperlink w:anchor="_Toc12013" w:history="1">
        <w:r>
          <w:rPr>
            <w:rFonts w:ascii="仿宋" w:eastAsia="仿宋" w:hAnsi="仿宋" w:cs="仿宋" w:hint="eastAsia"/>
            <w:lang w:eastAsia="zh-CN"/>
          </w:rPr>
          <w:t>(九)、社会影响评估</w:t>
        </w:r>
        <w:r>
          <w:tab/>
        </w:r>
        <w:r>
          <w:fldChar w:fldCharType="begin"/>
        </w:r>
        <w:r>
          <w:instrText xml:space="preserve"> PAGEREF _Toc12013 \h </w:instrText>
        </w:r>
        <w:r>
          <w:fldChar w:fldCharType="separate"/>
        </w:r>
        <w:r>
          <w:t>13</w:t>
        </w:r>
        <w:r>
          <w:fldChar w:fldCharType="end"/>
        </w:r>
      </w:hyperlink>
    </w:p>
    <w:p>
      <w:pPr>
        <w:pStyle w:val="TOC1"/>
        <w:tabs>
          <w:tab w:val="right" w:leader="dot" w:pos="8306"/>
        </w:tabs>
      </w:pPr>
      <w:hyperlink w:anchor="_Toc4208" w:history="1">
        <w:r>
          <w:rPr>
            <w:rFonts w:ascii="仿宋" w:eastAsia="仿宋" w:hAnsi="仿宋" w:cs="仿宋" w:hint="eastAsia"/>
            <w:lang w:eastAsia="zh-CN"/>
          </w:rPr>
          <w:t>二、背景、必要性分析</w:t>
        </w:r>
        <w:r>
          <w:tab/>
        </w:r>
        <w:r>
          <w:fldChar w:fldCharType="begin"/>
        </w:r>
        <w:r>
          <w:instrText xml:space="preserve"> PAGEREF _Toc4208 \h </w:instrText>
        </w:r>
        <w:r>
          <w:fldChar w:fldCharType="separate"/>
        </w:r>
        <w:r>
          <w:t>15</w:t>
        </w:r>
        <w:r>
          <w:fldChar w:fldCharType="end"/>
        </w:r>
      </w:hyperlink>
    </w:p>
    <w:p>
      <w:pPr>
        <w:pStyle w:val="TOC2"/>
        <w:tabs>
          <w:tab w:val="right" w:leader="dot" w:pos="8306"/>
        </w:tabs>
      </w:pPr>
      <w:hyperlink w:anchor="_Toc5377" w:history="1">
        <w:r>
          <w:rPr>
            <w:rFonts w:ascii="仿宋" w:eastAsia="仿宋" w:hAnsi="仿宋" w:cs="仿宋" w:hint="eastAsia"/>
            <w:lang w:eastAsia="zh-CN"/>
          </w:rPr>
          <w:t>(一)、项目建设背景</w:t>
        </w:r>
        <w:r>
          <w:tab/>
        </w:r>
        <w:r>
          <w:fldChar w:fldCharType="begin"/>
        </w:r>
        <w:r>
          <w:instrText xml:space="preserve"> PAGEREF _Toc5377 \h </w:instrText>
        </w:r>
        <w:r>
          <w:fldChar w:fldCharType="separate"/>
        </w:r>
        <w:r>
          <w:t>15</w:t>
        </w:r>
        <w:r>
          <w:fldChar w:fldCharType="end"/>
        </w:r>
      </w:hyperlink>
    </w:p>
    <w:p>
      <w:pPr>
        <w:pStyle w:val="TOC2"/>
        <w:tabs>
          <w:tab w:val="right" w:leader="dot" w:pos="8306"/>
        </w:tabs>
      </w:pPr>
      <w:hyperlink w:anchor="_Toc14961" w:history="1">
        <w:r>
          <w:rPr>
            <w:rFonts w:ascii="仿宋" w:eastAsia="仿宋" w:hAnsi="仿宋" w:cs="仿宋" w:hint="eastAsia"/>
            <w:lang w:eastAsia="zh-CN"/>
          </w:rPr>
          <w:t>(二)、必要性分析</w:t>
        </w:r>
        <w:r>
          <w:tab/>
        </w:r>
        <w:r>
          <w:fldChar w:fldCharType="begin"/>
        </w:r>
        <w:r>
          <w:instrText xml:space="preserve"> PAGEREF _Toc14961 \h </w:instrText>
        </w:r>
        <w:r>
          <w:fldChar w:fldCharType="separate"/>
        </w:r>
        <w:r>
          <w:t>16</w:t>
        </w:r>
        <w:r>
          <w:fldChar w:fldCharType="end"/>
        </w:r>
      </w:hyperlink>
    </w:p>
    <w:p>
      <w:pPr>
        <w:pStyle w:val="TOC2"/>
        <w:tabs>
          <w:tab w:val="right" w:leader="dot" w:pos="8306"/>
        </w:tabs>
      </w:pPr>
      <w:hyperlink w:anchor="_Toc25953" w:history="1">
        <w:r>
          <w:rPr>
            <w:rFonts w:ascii="仿宋" w:eastAsia="仿宋" w:hAnsi="仿宋" w:cs="仿宋" w:hint="eastAsia"/>
            <w:lang w:eastAsia="zh-CN"/>
          </w:rPr>
          <w:t>(三)、项目建设有利条件</w:t>
        </w:r>
        <w:r>
          <w:tab/>
        </w:r>
        <w:r>
          <w:fldChar w:fldCharType="begin"/>
        </w:r>
        <w:r>
          <w:instrText xml:space="preserve"> PAGEREF _Toc25953 \h </w:instrText>
        </w:r>
        <w:r>
          <w:fldChar w:fldCharType="separate"/>
        </w:r>
        <w:r>
          <w:t>18</w:t>
        </w:r>
        <w:r>
          <w:fldChar w:fldCharType="end"/>
        </w:r>
      </w:hyperlink>
    </w:p>
    <w:p>
      <w:pPr>
        <w:pStyle w:val="TOC1"/>
        <w:tabs>
          <w:tab w:val="right" w:leader="dot" w:pos="8306"/>
        </w:tabs>
      </w:pPr>
      <w:hyperlink w:anchor="_Toc13507" w:history="1">
        <w:r>
          <w:rPr>
            <w:rFonts w:ascii="仿宋" w:eastAsia="仿宋" w:hAnsi="仿宋" w:cs="仿宋" w:hint="eastAsia"/>
            <w:lang w:eastAsia="zh-CN"/>
          </w:rPr>
          <w:t>三、资源开发及综合利用分析</w:t>
        </w:r>
        <w:r>
          <w:tab/>
        </w:r>
        <w:r>
          <w:fldChar w:fldCharType="begin"/>
        </w:r>
        <w:r>
          <w:instrText xml:space="preserve"> PAGEREF _Toc13507 \h </w:instrText>
        </w:r>
        <w:r>
          <w:fldChar w:fldCharType="separate"/>
        </w:r>
        <w:r>
          <w:t>19</w:t>
        </w:r>
        <w:r>
          <w:fldChar w:fldCharType="end"/>
        </w:r>
      </w:hyperlink>
    </w:p>
    <w:p>
      <w:pPr>
        <w:pStyle w:val="TOC2"/>
        <w:tabs>
          <w:tab w:val="right" w:leader="dot" w:pos="8306"/>
        </w:tabs>
      </w:pPr>
      <w:hyperlink w:anchor="_Toc12349" w:history="1">
        <w:r>
          <w:rPr>
            <w:rFonts w:ascii="仿宋" w:eastAsia="仿宋" w:hAnsi="仿宋" w:cs="仿宋" w:hint="eastAsia"/>
            <w:lang w:eastAsia="zh-CN"/>
          </w:rPr>
          <w:t>(一)、资源开发方案</w:t>
        </w:r>
        <w:r>
          <w:tab/>
        </w:r>
        <w:r>
          <w:fldChar w:fldCharType="begin"/>
        </w:r>
        <w:r>
          <w:instrText xml:space="preserve"> PAGEREF _Toc12349 \h </w:instrText>
        </w:r>
        <w:r>
          <w:fldChar w:fldCharType="separate"/>
        </w:r>
        <w:r>
          <w:t>19</w:t>
        </w:r>
        <w:r>
          <w:fldChar w:fldCharType="end"/>
        </w:r>
      </w:hyperlink>
    </w:p>
    <w:p>
      <w:pPr>
        <w:pStyle w:val="TOC2"/>
        <w:tabs>
          <w:tab w:val="right" w:leader="dot" w:pos="8306"/>
        </w:tabs>
      </w:pPr>
      <w:hyperlink w:anchor="_Toc12902" w:history="1">
        <w:r>
          <w:rPr>
            <w:rFonts w:ascii="仿宋" w:eastAsia="仿宋" w:hAnsi="仿宋" w:cs="仿宋" w:hint="eastAsia"/>
            <w:lang w:eastAsia="zh-CN"/>
          </w:rPr>
          <w:t>(二)、资源利用方案</w:t>
        </w:r>
        <w:r>
          <w:tab/>
        </w:r>
        <w:r>
          <w:fldChar w:fldCharType="begin"/>
        </w:r>
        <w:r>
          <w:instrText xml:space="preserve"> PAGEREF _Toc12902 \h </w:instrText>
        </w:r>
        <w:r>
          <w:fldChar w:fldCharType="separate"/>
        </w:r>
        <w:r>
          <w:t>21</w:t>
        </w:r>
        <w:r>
          <w:fldChar w:fldCharType="end"/>
        </w:r>
      </w:hyperlink>
    </w:p>
    <w:p>
      <w:pPr>
        <w:pStyle w:val="TOC2"/>
        <w:tabs>
          <w:tab w:val="right" w:leader="dot" w:pos="8306"/>
        </w:tabs>
      </w:pPr>
      <w:hyperlink w:anchor="_Toc31189" w:history="1">
        <w:r>
          <w:rPr>
            <w:rFonts w:ascii="仿宋" w:eastAsia="仿宋" w:hAnsi="仿宋" w:cs="仿宋" w:hint="eastAsia"/>
            <w:lang w:eastAsia="zh-CN"/>
          </w:rPr>
          <w:t>(三)、资源节约措施</w:t>
        </w:r>
        <w:r>
          <w:tab/>
        </w:r>
        <w:r>
          <w:fldChar w:fldCharType="begin"/>
        </w:r>
        <w:r>
          <w:instrText xml:space="preserve"> PAGEREF _Toc31189 \h </w:instrText>
        </w:r>
        <w:r>
          <w:fldChar w:fldCharType="separate"/>
        </w:r>
        <w:r>
          <w:t>22</w:t>
        </w:r>
        <w:r>
          <w:fldChar w:fldCharType="end"/>
        </w:r>
      </w:hyperlink>
    </w:p>
    <w:p>
      <w:pPr>
        <w:pStyle w:val="TOC1"/>
        <w:tabs>
          <w:tab w:val="right" w:leader="dot" w:pos="8306"/>
        </w:tabs>
      </w:pPr>
      <w:hyperlink w:anchor="_Toc30392" w:history="1">
        <w:r>
          <w:rPr>
            <w:rFonts w:ascii="仿宋" w:eastAsia="仿宋" w:hAnsi="仿宋" w:cs="仿宋" w:hint="eastAsia"/>
            <w:lang w:eastAsia="zh-CN"/>
          </w:rPr>
          <w:t>四、环境和生态影响分析</w:t>
        </w:r>
        <w:r>
          <w:tab/>
        </w:r>
        <w:r>
          <w:fldChar w:fldCharType="begin"/>
        </w:r>
        <w:r>
          <w:instrText xml:space="preserve"> PAGEREF _Toc30392 \h </w:instrText>
        </w:r>
        <w:r>
          <w:fldChar w:fldCharType="separate"/>
        </w:r>
        <w:r>
          <w:t>23</w:t>
        </w:r>
        <w:r>
          <w:fldChar w:fldCharType="end"/>
        </w:r>
      </w:hyperlink>
    </w:p>
    <w:p>
      <w:pPr>
        <w:pStyle w:val="TOC2"/>
        <w:tabs>
          <w:tab w:val="right" w:leader="dot" w:pos="8306"/>
        </w:tabs>
      </w:pPr>
      <w:hyperlink w:anchor="_Toc4013" w:history="1">
        <w:r>
          <w:rPr>
            <w:rFonts w:ascii="仿宋" w:eastAsia="仿宋" w:hAnsi="仿宋" w:cs="仿宋" w:hint="eastAsia"/>
            <w:lang w:eastAsia="zh-CN"/>
          </w:rPr>
          <w:t>(一)、环境和生态现状</w:t>
        </w:r>
        <w:r>
          <w:tab/>
        </w:r>
        <w:r>
          <w:fldChar w:fldCharType="begin"/>
        </w:r>
        <w:r>
          <w:instrText xml:space="preserve"> PAGEREF _Toc4013 \h </w:instrText>
        </w:r>
        <w:r>
          <w:fldChar w:fldCharType="separate"/>
        </w:r>
        <w:r>
          <w:t>23</w:t>
        </w:r>
        <w:r>
          <w:fldChar w:fldCharType="end"/>
        </w:r>
      </w:hyperlink>
    </w:p>
    <w:p>
      <w:pPr>
        <w:pStyle w:val="TOC2"/>
        <w:tabs>
          <w:tab w:val="right" w:leader="dot" w:pos="8306"/>
        </w:tabs>
      </w:pPr>
      <w:hyperlink w:anchor="_Toc14948" w:history="1">
        <w:r>
          <w:rPr>
            <w:rFonts w:ascii="仿宋" w:eastAsia="仿宋" w:hAnsi="仿宋" w:cs="仿宋" w:hint="eastAsia"/>
            <w:lang w:eastAsia="zh-CN"/>
          </w:rPr>
          <w:t>(二)、生态环境影响分析</w:t>
        </w:r>
        <w:r>
          <w:tab/>
        </w:r>
        <w:r>
          <w:fldChar w:fldCharType="begin"/>
        </w:r>
        <w:r>
          <w:instrText xml:space="preserve"> PAGEREF _Toc14948 \h </w:instrText>
        </w:r>
        <w:r>
          <w:fldChar w:fldCharType="separate"/>
        </w:r>
        <w:r>
          <w:t>24</w:t>
        </w:r>
        <w:r>
          <w:fldChar w:fldCharType="end"/>
        </w:r>
      </w:hyperlink>
    </w:p>
    <w:p>
      <w:pPr>
        <w:pStyle w:val="TOC2"/>
        <w:tabs>
          <w:tab w:val="right" w:leader="dot" w:pos="8306"/>
        </w:tabs>
      </w:pPr>
      <w:hyperlink w:anchor="_Toc11312" w:history="1">
        <w:r>
          <w:rPr>
            <w:rFonts w:ascii="仿宋" w:eastAsia="仿宋" w:hAnsi="仿宋" w:cs="仿宋" w:hint="eastAsia"/>
            <w:lang w:eastAsia="zh-CN"/>
          </w:rPr>
          <w:t>(三)、生态环境保护措施</w:t>
        </w:r>
        <w:r>
          <w:tab/>
        </w:r>
        <w:r>
          <w:fldChar w:fldCharType="begin"/>
        </w:r>
        <w:r>
          <w:instrText xml:space="preserve"> PAGEREF _Toc11312 \h </w:instrText>
        </w:r>
        <w:r>
          <w:fldChar w:fldCharType="separate"/>
        </w:r>
        <w:r>
          <w:t>26</w:t>
        </w:r>
        <w:r>
          <w:fldChar w:fldCharType="end"/>
        </w:r>
      </w:hyperlink>
    </w:p>
    <w:p>
      <w:pPr>
        <w:pStyle w:val="TOC2"/>
        <w:tabs>
          <w:tab w:val="right" w:leader="dot" w:pos="8306"/>
        </w:tabs>
      </w:pPr>
      <w:hyperlink w:anchor="_Toc18663" w:history="1">
        <w:r>
          <w:rPr>
            <w:rFonts w:ascii="仿宋" w:eastAsia="仿宋" w:hAnsi="仿宋" w:cs="仿宋" w:hint="eastAsia"/>
            <w:lang w:eastAsia="zh-CN"/>
          </w:rPr>
          <w:t>(四)、地质灾害影响分析</w:t>
        </w:r>
        <w:r>
          <w:tab/>
        </w:r>
        <w:r>
          <w:fldChar w:fldCharType="begin"/>
        </w:r>
        <w:r>
          <w:instrText xml:space="preserve"> PAGEREF _Toc18663 \h </w:instrText>
        </w:r>
        <w:r>
          <w:fldChar w:fldCharType="separate"/>
        </w:r>
        <w:r>
          <w:t>27</w:t>
        </w:r>
        <w:r>
          <w:fldChar w:fldCharType="end"/>
        </w:r>
      </w:hyperlink>
    </w:p>
    <w:p>
      <w:pPr>
        <w:pStyle w:val="TOC2"/>
        <w:tabs>
          <w:tab w:val="right" w:leader="dot" w:pos="8306"/>
        </w:tabs>
      </w:pPr>
      <w:hyperlink w:anchor="_Toc1181" w:history="1">
        <w:r>
          <w:rPr>
            <w:rFonts w:ascii="仿宋" w:eastAsia="仿宋" w:hAnsi="仿宋" w:cs="仿宋" w:hint="eastAsia"/>
            <w:lang w:eastAsia="zh-CN"/>
          </w:rPr>
          <w:t>(五)、特殊环境影响</w:t>
        </w:r>
        <w:r>
          <w:tab/>
        </w:r>
        <w:r>
          <w:fldChar w:fldCharType="begin"/>
        </w:r>
        <w:r>
          <w:instrText xml:space="preserve"> PAGEREF _Toc1181 \h </w:instrText>
        </w:r>
        <w:r>
          <w:fldChar w:fldCharType="separate"/>
        </w:r>
        <w:r>
          <w:t>29</w:t>
        </w:r>
        <w:r>
          <w:fldChar w:fldCharType="end"/>
        </w:r>
      </w:hyperlink>
    </w:p>
    <w:p>
      <w:pPr>
        <w:pStyle w:val="TOC1"/>
        <w:tabs>
          <w:tab w:val="right" w:leader="dot" w:pos="8306"/>
        </w:tabs>
      </w:pPr>
      <w:hyperlink w:anchor="_Toc9050" w:history="1">
        <w:r>
          <w:rPr>
            <w:rFonts w:ascii="仿宋" w:eastAsia="仿宋" w:hAnsi="仿宋" w:cs="仿宋" w:hint="eastAsia"/>
            <w:lang w:eastAsia="zh-CN"/>
          </w:rPr>
          <w:t>五、发展规划、产业政策和行业准入分析</w:t>
        </w:r>
        <w:r>
          <w:tab/>
        </w:r>
        <w:r>
          <w:fldChar w:fldCharType="begin"/>
        </w:r>
        <w:r>
          <w:instrText xml:space="preserve"> PAGEREF _Toc9050 \h </w:instrText>
        </w:r>
        <w:r>
          <w:fldChar w:fldCharType="separate"/>
        </w:r>
        <w:r>
          <w:t>30</w:t>
        </w:r>
        <w:r>
          <w:fldChar w:fldCharType="end"/>
        </w:r>
      </w:hyperlink>
    </w:p>
    <w:p>
      <w:pPr>
        <w:pStyle w:val="TOC2"/>
        <w:tabs>
          <w:tab w:val="right" w:leader="dot" w:pos="8306"/>
        </w:tabs>
      </w:pPr>
      <w:hyperlink w:anchor="_Toc31542" w:history="1">
        <w:r>
          <w:rPr>
            <w:rFonts w:ascii="仿宋" w:eastAsia="仿宋" w:hAnsi="仿宋" w:cs="仿宋" w:hint="eastAsia"/>
            <w:lang w:eastAsia="zh-CN"/>
          </w:rPr>
          <w:t>(一)、发展规划分析</w:t>
        </w:r>
        <w:r>
          <w:tab/>
        </w:r>
        <w:r>
          <w:fldChar w:fldCharType="begin"/>
        </w:r>
        <w:r>
          <w:instrText xml:space="preserve"> PAGEREF _Toc31542 \h </w:instrText>
        </w:r>
        <w:r>
          <w:fldChar w:fldCharType="separate"/>
        </w:r>
        <w:r>
          <w:t>30</w:t>
        </w:r>
        <w:r>
          <w:fldChar w:fldCharType="end"/>
        </w:r>
      </w:hyperlink>
    </w:p>
    <w:p>
      <w:pPr>
        <w:pStyle w:val="TOC2"/>
        <w:tabs>
          <w:tab w:val="right" w:leader="dot" w:pos="8306"/>
        </w:tabs>
      </w:pPr>
      <w:hyperlink w:anchor="_Toc6744" w:history="1">
        <w:r>
          <w:rPr>
            <w:rFonts w:ascii="仿宋" w:eastAsia="仿宋" w:hAnsi="仿宋" w:cs="仿宋" w:hint="eastAsia"/>
            <w:lang w:eastAsia="zh-CN"/>
          </w:rPr>
          <w:t>(二)、产业政策分析</w:t>
        </w:r>
        <w:r>
          <w:tab/>
        </w:r>
        <w:r>
          <w:fldChar w:fldCharType="begin"/>
        </w:r>
        <w:r>
          <w:instrText xml:space="preserve"> PAGEREF _Toc6744 \h </w:instrText>
        </w:r>
        <w:r>
          <w:fldChar w:fldCharType="separate"/>
        </w:r>
        <w:r>
          <w:t>31</w:t>
        </w:r>
        <w:r>
          <w:fldChar w:fldCharType="end"/>
        </w:r>
      </w:hyperlink>
    </w:p>
    <w:p>
      <w:pPr>
        <w:pStyle w:val="TOC2"/>
        <w:tabs>
          <w:tab w:val="right" w:leader="dot" w:pos="8306"/>
        </w:tabs>
      </w:pPr>
      <w:hyperlink w:anchor="_Toc16388" w:history="1">
        <w:r>
          <w:rPr>
            <w:rFonts w:ascii="仿宋" w:eastAsia="仿宋" w:hAnsi="仿宋" w:cs="仿宋" w:hint="eastAsia"/>
            <w:lang w:eastAsia="zh-CN"/>
          </w:rPr>
          <w:t>(三)、行业准入分析</w:t>
        </w:r>
        <w:r>
          <w:tab/>
        </w:r>
        <w:r>
          <w:fldChar w:fldCharType="begin"/>
        </w:r>
        <w:r>
          <w:instrText xml:space="preserve"> PAGEREF _Toc16388 \h </w:instrText>
        </w:r>
        <w:r>
          <w:fldChar w:fldCharType="separate"/>
        </w:r>
        <w:r>
          <w:t>33</w:t>
        </w:r>
        <w:r>
          <w:fldChar w:fldCharType="end"/>
        </w:r>
      </w:hyperlink>
    </w:p>
    <w:p>
      <w:pPr>
        <w:pStyle w:val="TOC1"/>
        <w:tabs>
          <w:tab w:val="right" w:leader="dot" w:pos="8306"/>
        </w:tabs>
      </w:pPr>
      <w:hyperlink w:anchor="_Toc8245" w:history="1">
        <w:r>
          <w:rPr>
            <w:rFonts w:ascii="仿宋" w:eastAsia="仿宋" w:hAnsi="仿宋" w:cs="仿宋" w:hint="eastAsia"/>
            <w:lang w:eastAsia="zh-CN"/>
          </w:rPr>
          <w:t>六、项目监理与质量保证</w:t>
        </w:r>
        <w:r>
          <w:tab/>
        </w:r>
        <w:r>
          <w:fldChar w:fldCharType="begin"/>
        </w:r>
        <w:r>
          <w:instrText xml:space="preserve"> PAGEREF _Toc8245 \h </w:instrText>
        </w:r>
        <w:r>
          <w:fldChar w:fldCharType="separate"/>
        </w:r>
        <w:r>
          <w:t>34</w:t>
        </w:r>
        <w:r>
          <w:fldChar w:fldCharType="end"/>
        </w:r>
      </w:hyperlink>
    </w:p>
    <w:p>
      <w:pPr>
        <w:pStyle w:val="TOC2"/>
        <w:tabs>
          <w:tab w:val="right" w:leader="dot" w:pos="8306"/>
        </w:tabs>
      </w:pPr>
      <w:hyperlink w:anchor="_Toc15542" w:history="1">
        <w:r>
          <w:rPr>
            <w:rFonts w:ascii="仿宋" w:eastAsia="仿宋" w:hAnsi="仿宋" w:cs="仿宋" w:hint="eastAsia"/>
            <w:lang w:eastAsia="zh-CN"/>
          </w:rPr>
          <w:t>(一)、监理体系构建</w:t>
        </w:r>
        <w:r>
          <w:tab/>
        </w:r>
        <w:r>
          <w:fldChar w:fldCharType="begin"/>
        </w:r>
        <w:r>
          <w:instrText xml:space="preserve"> PAGEREF _Toc15542 \h </w:instrText>
        </w:r>
        <w:r>
          <w:fldChar w:fldCharType="separate"/>
        </w:r>
        <w:r>
          <w:t>34</w:t>
        </w:r>
        <w:r>
          <w:fldChar w:fldCharType="end"/>
        </w:r>
      </w:hyperlink>
    </w:p>
    <w:p>
      <w:pPr>
        <w:pStyle w:val="TOC2"/>
        <w:tabs>
          <w:tab w:val="right" w:leader="dot" w:pos="8306"/>
        </w:tabs>
      </w:pPr>
      <w:hyperlink w:anchor="_Toc24041" w:history="1">
        <w:r>
          <w:rPr>
            <w:rFonts w:ascii="仿宋" w:eastAsia="仿宋" w:hAnsi="仿宋" w:cs="仿宋" w:hint="eastAsia"/>
            <w:lang w:eastAsia="zh-CN"/>
          </w:rPr>
          <w:t>(二)、质量保证体系实施</w:t>
        </w:r>
        <w:r>
          <w:tab/>
        </w:r>
        <w:r>
          <w:fldChar w:fldCharType="begin"/>
        </w:r>
        <w:r>
          <w:instrText xml:space="preserve"> PAGEREF _Toc24041 \h </w:instrText>
        </w:r>
        <w:r>
          <w:fldChar w:fldCharType="separate"/>
        </w:r>
        <w:r>
          <w:t>35</w:t>
        </w:r>
        <w:r>
          <w:fldChar w:fldCharType="end"/>
        </w:r>
      </w:hyperlink>
    </w:p>
    <w:p>
      <w:pPr>
        <w:pStyle w:val="TOC2"/>
        <w:tabs>
          <w:tab w:val="right" w:leader="dot" w:pos="8306"/>
        </w:tabs>
      </w:pPr>
      <w:hyperlink w:anchor="_Toc19546" w:history="1">
        <w:r>
          <w:rPr>
            <w:rFonts w:ascii="仿宋" w:eastAsia="仿宋" w:hAnsi="仿宋" w:cs="仿宋" w:hint="eastAsia"/>
            <w:lang w:eastAsia="zh-CN"/>
          </w:rPr>
          <w:t>(三)、监理与质量控制流程</w:t>
        </w:r>
        <w:r>
          <w:tab/>
        </w:r>
        <w:r>
          <w:fldChar w:fldCharType="begin"/>
        </w:r>
        <w:r>
          <w:instrText xml:space="preserve"> PAGEREF _Toc19546 \h </w:instrText>
        </w:r>
        <w:r>
          <w:fldChar w:fldCharType="separate"/>
        </w:r>
        <w:r>
          <w:t>36</w:t>
        </w:r>
        <w:r>
          <w:fldChar w:fldCharType="end"/>
        </w:r>
      </w:hyperlink>
    </w:p>
    <w:p>
      <w:pPr>
        <w:pStyle w:val="TOC1"/>
        <w:tabs>
          <w:tab w:val="right" w:leader="dot" w:pos="8306"/>
        </w:tabs>
      </w:pPr>
      <w:hyperlink w:anchor="_Toc10332" w:history="1">
        <w:r>
          <w:rPr>
            <w:rFonts w:ascii="仿宋" w:eastAsia="仿宋" w:hAnsi="仿宋" w:cs="仿宋" w:hint="eastAsia"/>
            <w:lang w:eastAsia="zh-CN"/>
          </w:rPr>
          <w:t>七、技术创新与产业升级</w:t>
        </w:r>
        <w:r>
          <w:tab/>
        </w:r>
        <w:r>
          <w:fldChar w:fldCharType="begin"/>
        </w:r>
        <w:r>
          <w:instrText xml:space="preserve"> PAGEREF _Toc10332 \h </w:instrText>
        </w:r>
        <w:r>
          <w:fldChar w:fldCharType="separate"/>
        </w:r>
        <w:r>
          <w:t>36</w:t>
        </w:r>
        <w:r>
          <w:fldChar w:fldCharType="end"/>
        </w:r>
      </w:hyperlink>
    </w:p>
    <w:p>
      <w:pPr>
        <w:pStyle w:val="TOC2"/>
        <w:tabs>
          <w:tab w:val="right" w:leader="dot" w:pos="8306"/>
        </w:tabs>
      </w:pPr>
      <w:hyperlink w:anchor="_Toc1541" w:history="1">
        <w:r>
          <w:rPr>
            <w:rFonts w:ascii="仿宋" w:eastAsia="仿宋" w:hAnsi="仿宋" w:cs="仿宋" w:hint="eastAsia"/>
            <w:lang w:eastAsia="zh-CN"/>
          </w:rPr>
          <w:t>(一)、技术创新方向与目标</w:t>
        </w:r>
        <w:r>
          <w:tab/>
        </w:r>
        <w:r>
          <w:fldChar w:fldCharType="begin"/>
        </w:r>
        <w:r>
          <w:instrText xml:space="preserve"> PAGEREF _Toc1541 \h </w:instrText>
        </w:r>
        <w:r>
          <w:fldChar w:fldCharType="separate"/>
        </w:r>
        <w:r>
          <w:t>36</w:t>
        </w:r>
        <w:r>
          <w:fldChar w:fldCharType="end"/>
        </w:r>
      </w:hyperlink>
    </w:p>
    <w:p>
      <w:pPr>
        <w:pStyle w:val="TOC2"/>
        <w:tabs>
          <w:tab w:val="right" w:leader="dot" w:pos="8306"/>
        </w:tabs>
      </w:pPr>
      <w:hyperlink w:anchor="_Toc8431" w:history="1">
        <w:r>
          <w:rPr>
            <w:rFonts w:ascii="仿宋" w:eastAsia="仿宋" w:hAnsi="仿宋" w:cs="仿宋" w:hint="eastAsia"/>
            <w:lang w:eastAsia="zh-CN"/>
          </w:rPr>
          <w:t>(二)、产业升级路径与措施</w:t>
        </w:r>
        <w:r>
          <w:tab/>
        </w:r>
        <w:r>
          <w:fldChar w:fldCharType="begin"/>
        </w:r>
        <w:r>
          <w:instrText xml:space="preserve"> PAGEREF _Toc8431 \h </w:instrText>
        </w:r>
        <w:r>
          <w:fldChar w:fldCharType="separate"/>
        </w:r>
        <w:r>
          <w:t>37</w:t>
        </w:r>
        <w:r>
          <w:fldChar w:fldCharType="end"/>
        </w:r>
      </w:hyperlink>
    </w:p>
    <w:p>
      <w:pPr>
        <w:pStyle w:val="TOC1"/>
        <w:tabs>
          <w:tab w:val="right" w:leader="dot" w:pos="8306"/>
        </w:tabs>
      </w:pPr>
      <w:hyperlink w:anchor="_Toc22955" w:history="1">
        <w:r>
          <w:rPr>
            <w:rFonts w:ascii="仿宋" w:eastAsia="仿宋" w:hAnsi="仿宋" w:cs="仿宋" w:hint="eastAsia"/>
            <w:lang w:eastAsia="zh-CN"/>
          </w:rPr>
          <w:t>八、经济效益与社会效益优化</w:t>
        </w:r>
        <w:r>
          <w:tab/>
        </w:r>
        <w:r>
          <w:fldChar w:fldCharType="begin"/>
        </w:r>
        <w:r>
          <w:instrText xml:space="preserve"> PAGEREF _Toc22955 \h </w:instrText>
        </w:r>
        <w:r>
          <w:fldChar w:fldCharType="separate"/>
        </w:r>
        <w:r>
          <w:t>39</w:t>
        </w:r>
        <w:r>
          <w:fldChar w:fldCharType="end"/>
        </w:r>
      </w:hyperlink>
    </w:p>
    <w:p>
      <w:pPr>
        <w:pStyle w:val="TOC2"/>
        <w:tabs>
          <w:tab w:val="right" w:leader="dot" w:pos="8306"/>
        </w:tabs>
      </w:pPr>
      <w:hyperlink w:anchor="_Toc25468" w:history="1">
        <w:r>
          <w:rPr>
            <w:rFonts w:ascii="仿宋" w:eastAsia="仿宋" w:hAnsi="仿宋" w:cs="仿宋" w:hint="eastAsia"/>
            <w:lang w:eastAsia="zh-CN"/>
          </w:rPr>
          <w:t>(一)、经济效益提升策略</w:t>
        </w:r>
        <w:r>
          <w:tab/>
        </w:r>
        <w:r>
          <w:fldChar w:fldCharType="begin"/>
        </w:r>
        <w:r>
          <w:instrText xml:space="preserve"> PAGEREF _Toc25468 \h </w:instrText>
        </w:r>
        <w:r>
          <w:fldChar w:fldCharType="separate"/>
        </w:r>
        <w:r>
          <w:t>39</w:t>
        </w:r>
        <w:r>
          <w:fldChar w:fldCharType="end"/>
        </w:r>
      </w:hyperlink>
    </w:p>
    <w:p>
      <w:pPr>
        <w:pStyle w:val="TOC2"/>
        <w:tabs>
          <w:tab w:val="right" w:leader="dot" w:pos="8306"/>
        </w:tabs>
      </w:pPr>
      <w:hyperlink w:anchor="_Toc30892" w:history="1">
        <w:r>
          <w:rPr>
            <w:rFonts w:ascii="仿宋" w:eastAsia="仿宋" w:hAnsi="仿宋" w:cs="仿宋" w:hint="eastAsia"/>
            <w:lang w:eastAsia="zh-CN"/>
          </w:rPr>
          <w:t>(二)、社会效益增强方案</w:t>
        </w:r>
        <w:r>
          <w:tab/>
        </w:r>
        <w:r>
          <w:fldChar w:fldCharType="begin"/>
        </w:r>
        <w:r>
          <w:instrText xml:space="preserve"> PAGEREF _Toc30892 \h </w:instrText>
        </w:r>
        <w:r>
          <w:fldChar w:fldCharType="separate"/>
        </w:r>
        <w:r>
          <w:t>40</w:t>
        </w:r>
        <w:r>
          <w:fldChar w:fldCharType="end"/>
        </w:r>
      </w:hyperlink>
    </w:p>
    <w:p>
      <w:pPr>
        <w:pStyle w:val="TOC1"/>
        <w:tabs>
          <w:tab w:val="right" w:leader="dot" w:pos="8306"/>
        </w:tabs>
      </w:pPr>
      <w:hyperlink w:anchor="_Toc29984" w:history="1">
        <w:r>
          <w:rPr>
            <w:rFonts w:ascii="仿宋" w:eastAsia="仿宋" w:hAnsi="仿宋" w:cs="仿宋" w:hint="eastAsia"/>
            <w:lang w:eastAsia="zh-CN"/>
          </w:rPr>
          <w:t>九、项目质量与标准</w:t>
        </w:r>
        <w:r>
          <w:tab/>
        </w:r>
        <w:r>
          <w:fldChar w:fldCharType="begin"/>
        </w:r>
        <w:r>
          <w:instrText xml:space="preserve"> PAGEREF _Toc29984 \h </w:instrText>
        </w:r>
        <w:r>
          <w:fldChar w:fldCharType="separate"/>
        </w:r>
        <w:r>
          <w:t>41</w:t>
        </w:r>
        <w:r>
          <w:fldChar w:fldCharType="end"/>
        </w:r>
      </w:hyperlink>
    </w:p>
    <w:p>
      <w:pPr>
        <w:pStyle w:val="TOC2"/>
        <w:tabs>
          <w:tab w:val="right" w:leader="dot" w:pos="8306"/>
        </w:tabs>
      </w:pPr>
      <w:hyperlink w:anchor="_Toc4074" w:history="1">
        <w:r>
          <w:rPr>
            <w:rFonts w:ascii="仿宋" w:eastAsia="仿宋" w:hAnsi="仿宋" w:cs="仿宋" w:hint="eastAsia"/>
            <w:lang w:eastAsia="zh-CN"/>
          </w:rPr>
          <w:t>(一)、质量保障体系</w:t>
        </w:r>
        <w:r>
          <w:tab/>
        </w:r>
        <w:r>
          <w:fldChar w:fldCharType="begin"/>
        </w:r>
        <w:r>
          <w:instrText xml:space="preserve"> PAGEREF _Toc4074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51" w:history="1">
        <w:r>
          <w:rPr>
            <w:rFonts w:ascii="仿宋" w:eastAsia="仿宋" w:hAnsi="仿宋" w:cs="仿宋" w:hint="eastAsia"/>
            <w:lang w:eastAsia="zh-CN"/>
          </w:rPr>
          <w:t>(二)、标准化作业流程</w:t>
        </w:r>
        <w:r>
          <w:tab/>
        </w:r>
        <w:r>
          <w:fldChar w:fldCharType="begin"/>
        </w:r>
        <w:r>
          <w:instrText xml:space="preserve"> PAGEREF _Toc651 \h </w:instrText>
        </w:r>
        <w:r>
          <w:fldChar w:fldCharType="separate"/>
        </w:r>
        <w:r>
          <w:t>42</w:t>
        </w:r>
        <w:r>
          <w:fldChar w:fldCharType="end"/>
        </w:r>
      </w:hyperlink>
    </w:p>
    <w:p>
      <w:pPr>
        <w:pStyle w:val="TOC2"/>
        <w:tabs>
          <w:tab w:val="right" w:leader="dot" w:pos="8306"/>
        </w:tabs>
      </w:pPr>
      <w:hyperlink w:anchor="_Toc18270" w:history="1">
        <w:r>
          <w:rPr>
            <w:rFonts w:ascii="仿宋" w:eastAsia="仿宋" w:hAnsi="仿宋" w:cs="仿宋" w:hint="eastAsia"/>
            <w:lang w:eastAsia="zh-CN"/>
          </w:rPr>
          <w:t>(三)、质量监控与评估</w:t>
        </w:r>
        <w:r>
          <w:tab/>
        </w:r>
        <w:r>
          <w:fldChar w:fldCharType="begin"/>
        </w:r>
        <w:r>
          <w:instrText xml:space="preserve"> PAGEREF _Toc18270 \h </w:instrText>
        </w:r>
        <w:r>
          <w:fldChar w:fldCharType="separate"/>
        </w:r>
        <w:r>
          <w:t>44</w:t>
        </w:r>
        <w:r>
          <w:fldChar w:fldCharType="end"/>
        </w:r>
      </w:hyperlink>
    </w:p>
    <w:p>
      <w:pPr>
        <w:pStyle w:val="TOC2"/>
        <w:tabs>
          <w:tab w:val="right" w:leader="dot" w:pos="8306"/>
        </w:tabs>
      </w:pPr>
      <w:hyperlink w:anchor="_Toc12721" w:history="1">
        <w:r>
          <w:rPr>
            <w:rFonts w:ascii="仿宋" w:eastAsia="仿宋" w:hAnsi="仿宋" w:cs="仿宋" w:hint="eastAsia"/>
            <w:lang w:eastAsia="zh-CN"/>
          </w:rPr>
          <w:t>(四)、质量改进计划</w:t>
        </w:r>
        <w:r>
          <w:tab/>
        </w:r>
        <w:r>
          <w:fldChar w:fldCharType="begin"/>
        </w:r>
        <w:r>
          <w:instrText xml:space="preserve"> PAGEREF _Toc12721 \h </w:instrText>
        </w:r>
        <w:r>
          <w:fldChar w:fldCharType="separate"/>
        </w:r>
        <w:r>
          <w:t>45</w:t>
        </w:r>
        <w:r>
          <w:fldChar w:fldCharType="end"/>
        </w:r>
      </w:hyperlink>
    </w:p>
    <w:p>
      <w:pPr>
        <w:pStyle w:val="TOC1"/>
        <w:tabs>
          <w:tab w:val="right" w:leader="dot" w:pos="8306"/>
        </w:tabs>
      </w:pPr>
      <w:hyperlink w:anchor="_Toc23431" w:history="1">
        <w:r>
          <w:rPr>
            <w:rFonts w:ascii="仿宋" w:eastAsia="仿宋" w:hAnsi="仿宋" w:cs="仿宋" w:hint="eastAsia"/>
            <w:lang w:eastAsia="zh-CN"/>
          </w:rPr>
          <w:t>十、资金管理与财务规划</w:t>
        </w:r>
        <w:r>
          <w:tab/>
        </w:r>
        <w:r>
          <w:fldChar w:fldCharType="begin"/>
        </w:r>
        <w:r>
          <w:instrText xml:space="preserve"> PAGEREF _Toc23431 \h </w:instrText>
        </w:r>
        <w:r>
          <w:fldChar w:fldCharType="separate"/>
        </w:r>
        <w:r>
          <w:t>46</w:t>
        </w:r>
        <w:r>
          <w:fldChar w:fldCharType="end"/>
        </w:r>
      </w:hyperlink>
    </w:p>
    <w:p>
      <w:pPr>
        <w:pStyle w:val="TOC2"/>
        <w:tabs>
          <w:tab w:val="right" w:leader="dot" w:pos="8306"/>
        </w:tabs>
      </w:pPr>
      <w:hyperlink w:anchor="_Toc10759" w:history="1">
        <w:r>
          <w:rPr>
            <w:rFonts w:ascii="仿宋" w:eastAsia="仿宋" w:hAnsi="仿宋" w:cs="仿宋" w:hint="eastAsia"/>
            <w:lang w:eastAsia="zh-CN"/>
          </w:rPr>
          <w:t>(一)、项目资金来源与筹措</w:t>
        </w:r>
        <w:r>
          <w:tab/>
        </w:r>
        <w:r>
          <w:fldChar w:fldCharType="begin"/>
        </w:r>
        <w:r>
          <w:instrText xml:space="preserve"> PAGEREF _Toc10759 \h </w:instrText>
        </w:r>
        <w:r>
          <w:fldChar w:fldCharType="separate"/>
        </w:r>
        <w:r>
          <w:t>46</w:t>
        </w:r>
        <w:r>
          <w:fldChar w:fldCharType="end"/>
        </w:r>
      </w:hyperlink>
    </w:p>
    <w:p>
      <w:pPr>
        <w:pStyle w:val="TOC2"/>
        <w:tabs>
          <w:tab w:val="right" w:leader="dot" w:pos="8306"/>
        </w:tabs>
      </w:pPr>
      <w:hyperlink w:anchor="_Toc1837" w:history="1">
        <w:r>
          <w:rPr>
            <w:rFonts w:ascii="仿宋" w:eastAsia="仿宋" w:hAnsi="仿宋" w:cs="仿宋" w:hint="eastAsia"/>
            <w:lang w:eastAsia="zh-CN"/>
          </w:rPr>
          <w:t>(二)、资金使用与监管</w:t>
        </w:r>
        <w:r>
          <w:tab/>
        </w:r>
        <w:r>
          <w:fldChar w:fldCharType="begin"/>
        </w:r>
        <w:r>
          <w:instrText xml:space="preserve"> PAGEREF _Toc1837 \h </w:instrText>
        </w:r>
        <w:r>
          <w:fldChar w:fldCharType="separate"/>
        </w:r>
        <w:r>
          <w:t>48</w:t>
        </w:r>
        <w:r>
          <w:fldChar w:fldCharType="end"/>
        </w:r>
      </w:hyperlink>
    </w:p>
    <w:p>
      <w:pPr>
        <w:pStyle w:val="TOC2"/>
        <w:tabs>
          <w:tab w:val="right" w:leader="dot" w:pos="8306"/>
        </w:tabs>
      </w:pPr>
      <w:hyperlink w:anchor="_Toc20411" w:history="1">
        <w:r>
          <w:rPr>
            <w:rFonts w:ascii="仿宋" w:eastAsia="仿宋" w:hAnsi="仿宋" w:cs="仿宋" w:hint="eastAsia"/>
            <w:lang w:eastAsia="zh-CN"/>
          </w:rPr>
          <w:t>(三)、财务规划与预测</w:t>
        </w:r>
        <w:r>
          <w:tab/>
        </w:r>
        <w:r>
          <w:fldChar w:fldCharType="begin"/>
        </w:r>
        <w:r>
          <w:instrText xml:space="preserve"> PAGEREF _Toc20411 \h </w:instrText>
        </w:r>
        <w:r>
          <w:fldChar w:fldCharType="separate"/>
        </w:r>
        <w:r>
          <w:t>49</w:t>
        </w:r>
        <w:r>
          <w:fldChar w:fldCharType="end"/>
        </w:r>
      </w:hyperlink>
    </w:p>
    <w:p>
      <w:pPr>
        <w:pStyle w:val="TOC1"/>
        <w:tabs>
          <w:tab w:val="right" w:leader="dot" w:pos="8306"/>
        </w:tabs>
      </w:pPr>
      <w:hyperlink w:anchor="_Toc26691" w:history="1">
        <w:r>
          <w:rPr>
            <w:rFonts w:ascii="仿宋" w:eastAsia="仿宋" w:hAnsi="仿宋" w:cs="仿宋" w:hint="eastAsia"/>
            <w:lang w:eastAsia="zh-CN"/>
          </w:rPr>
          <w:t>十一、项目实施与管理方案</w:t>
        </w:r>
        <w:r>
          <w:tab/>
        </w:r>
        <w:r>
          <w:fldChar w:fldCharType="begin"/>
        </w:r>
        <w:r>
          <w:instrText xml:space="preserve"> PAGEREF _Toc26691 \h </w:instrText>
        </w:r>
        <w:r>
          <w:fldChar w:fldCharType="separate"/>
        </w:r>
        <w:r>
          <w:t>50</w:t>
        </w:r>
        <w:r>
          <w:fldChar w:fldCharType="end"/>
        </w:r>
      </w:hyperlink>
    </w:p>
    <w:p>
      <w:pPr>
        <w:pStyle w:val="TOC2"/>
        <w:tabs>
          <w:tab w:val="right" w:leader="dot" w:pos="8306"/>
        </w:tabs>
      </w:pPr>
      <w:hyperlink w:anchor="_Toc20863" w:history="1">
        <w:r>
          <w:rPr>
            <w:rFonts w:ascii="仿宋" w:eastAsia="仿宋" w:hAnsi="仿宋" w:cs="仿宋" w:hint="eastAsia"/>
            <w:lang w:eastAsia="zh-CN"/>
          </w:rPr>
          <w:t>(一)、项目实施计划</w:t>
        </w:r>
        <w:r>
          <w:tab/>
        </w:r>
        <w:r>
          <w:fldChar w:fldCharType="begin"/>
        </w:r>
        <w:r>
          <w:instrText xml:space="preserve"> PAGEREF _Toc20863 \h </w:instrText>
        </w:r>
        <w:r>
          <w:fldChar w:fldCharType="separate"/>
        </w:r>
        <w:r>
          <w:t>50</w:t>
        </w:r>
        <w:r>
          <w:fldChar w:fldCharType="end"/>
        </w:r>
      </w:hyperlink>
    </w:p>
    <w:p>
      <w:pPr>
        <w:pStyle w:val="TOC2"/>
        <w:tabs>
          <w:tab w:val="right" w:leader="dot" w:pos="8306"/>
        </w:tabs>
      </w:pPr>
      <w:hyperlink w:anchor="_Toc8445" w:history="1">
        <w:r>
          <w:rPr>
            <w:rFonts w:ascii="仿宋" w:eastAsia="仿宋" w:hAnsi="仿宋" w:cs="仿宋" w:hint="eastAsia"/>
            <w:lang w:eastAsia="zh-CN"/>
          </w:rPr>
          <w:t>(二)、项目组织机构与职责</w:t>
        </w:r>
        <w:r>
          <w:tab/>
        </w:r>
        <w:r>
          <w:fldChar w:fldCharType="begin"/>
        </w:r>
        <w:r>
          <w:instrText xml:space="preserve"> PAGEREF _Toc8445 \h </w:instrText>
        </w:r>
        <w:r>
          <w:fldChar w:fldCharType="separate"/>
        </w:r>
        <w:r>
          <w:t>51</w:t>
        </w:r>
        <w:r>
          <w:fldChar w:fldCharType="end"/>
        </w:r>
      </w:hyperlink>
    </w:p>
    <w:p>
      <w:pPr>
        <w:pStyle w:val="TOC2"/>
        <w:tabs>
          <w:tab w:val="right" w:leader="dot" w:pos="8306"/>
        </w:tabs>
      </w:pPr>
      <w:hyperlink w:anchor="_Toc26083" w:history="1">
        <w:r>
          <w:rPr>
            <w:rFonts w:ascii="仿宋" w:eastAsia="仿宋" w:hAnsi="仿宋" w:cs="仿宋" w:hint="eastAsia"/>
            <w:lang w:eastAsia="zh-CN"/>
          </w:rPr>
          <w:t>(三)、项目管理与监控体系</w:t>
        </w:r>
        <w:r>
          <w:tab/>
        </w:r>
        <w:r>
          <w:fldChar w:fldCharType="begin"/>
        </w:r>
        <w:r>
          <w:instrText xml:space="preserve"> PAGEREF _Toc26083 \h </w:instrText>
        </w:r>
        <w:r>
          <w:fldChar w:fldCharType="separate"/>
        </w:r>
        <w:r>
          <w:t>54</w:t>
        </w:r>
        <w:r>
          <w:fldChar w:fldCharType="end"/>
        </w:r>
      </w:hyperlink>
    </w:p>
    <w:p>
      <w:pPr>
        <w:pStyle w:val="TOC1"/>
        <w:tabs>
          <w:tab w:val="right" w:leader="dot" w:pos="8306"/>
        </w:tabs>
      </w:pPr>
      <w:hyperlink w:anchor="_Toc15940" w:history="1">
        <w:r>
          <w:rPr>
            <w:rFonts w:ascii="仿宋" w:eastAsia="仿宋" w:hAnsi="仿宋" w:cs="仿宋" w:hint="eastAsia"/>
            <w:lang w:eastAsia="zh-CN"/>
          </w:rPr>
          <w:t>十二、环境保护与绿色发展</w:t>
        </w:r>
        <w:r>
          <w:tab/>
        </w:r>
        <w:r>
          <w:fldChar w:fldCharType="begin"/>
        </w:r>
        <w:r>
          <w:instrText xml:space="preserve"> PAGEREF _Toc15940 \h </w:instrText>
        </w:r>
        <w:r>
          <w:fldChar w:fldCharType="separate"/>
        </w:r>
        <w:r>
          <w:t>56</w:t>
        </w:r>
        <w:r>
          <w:fldChar w:fldCharType="end"/>
        </w:r>
      </w:hyperlink>
    </w:p>
    <w:p>
      <w:pPr>
        <w:pStyle w:val="TOC2"/>
        <w:tabs>
          <w:tab w:val="right" w:leader="dot" w:pos="8306"/>
        </w:tabs>
      </w:pPr>
      <w:hyperlink w:anchor="_Toc15445" w:history="1">
        <w:r>
          <w:rPr>
            <w:rFonts w:ascii="仿宋" w:eastAsia="仿宋" w:hAnsi="仿宋" w:cs="仿宋" w:hint="eastAsia"/>
            <w:lang w:eastAsia="zh-CN"/>
          </w:rPr>
          <w:t>(一)、环境保护措施</w:t>
        </w:r>
        <w:r>
          <w:tab/>
        </w:r>
        <w:r>
          <w:fldChar w:fldCharType="begin"/>
        </w:r>
        <w:r>
          <w:instrText xml:space="preserve"> PAGEREF _Toc15445 \h </w:instrText>
        </w:r>
        <w:r>
          <w:fldChar w:fldCharType="separate"/>
        </w:r>
        <w:r>
          <w:t>56</w:t>
        </w:r>
        <w:r>
          <w:fldChar w:fldCharType="end"/>
        </w:r>
      </w:hyperlink>
    </w:p>
    <w:p>
      <w:pPr>
        <w:pStyle w:val="TOC2"/>
        <w:tabs>
          <w:tab w:val="right" w:leader="dot" w:pos="8306"/>
        </w:tabs>
      </w:pPr>
      <w:hyperlink w:anchor="_Toc30520" w:history="1">
        <w:r>
          <w:rPr>
            <w:rFonts w:ascii="仿宋" w:eastAsia="仿宋" w:hAnsi="仿宋" w:cs="仿宋" w:hint="eastAsia"/>
            <w:lang w:eastAsia="zh-CN"/>
          </w:rPr>
          <w:t>(二)、绿色发展与可持续发展策略</w:t>
        </w:r>
        <w:r>
          <w:tab/>
        </w:r>
        <w:r>
          <w:fldChar w:fldCharType="begin"/>
        </w:r>
        <w:r>
          <w:instrText xml:space="preserve"> PAGEREF _Toc30520 \h </w:instrText>
        </w:r>
        <w:r>
          <w:fldChar w:fldCharType="separate"/>
        </w:r>
        <w:r>
          <w:t>57</w:t>
        </w:r>
        <w:r>
          <w:fldChar w:fldCharType="end"/>
        </w:r>
      </w:hyperlink>
    </w:p>
    <w:p>
      <w:pPr>
        <w:pStyle w:val="TOC1"/>
        <w:tabs>
          <w:tab w:val="right" w:leader="dot" w:pos="8306"/>
        </w:tabs>
      </w:pPr>
      <w:hyperlink w:anchor="_Toc1850" w:history="1">
        <w:r>
          <w:rPr>
            <w:rFonts w:ascii="仿宋" w:eastAsia="仿宋" w:hAnsi="仿宋" w:cs="仿宋" w:hint="eastAsia"/>
            <w:lang w:eastAsia="zh-CN"/>
          </w:rPr>
          <w:t>十三、企业合规与伦理</w:t>
        </w:r>
        <w:r>
          <w:tab/>
        </w:r>
        <w:r>
          <w:fldChar w:fldCharType="begin"/>
        </w:r>
        <w:r>
          <w:instrText xml:space="preserve"> PAGEREF _Toc1850 \h </w:instrText>
        </w:r>
        <w:r>
          <w:fldChar w:fldCharType="separate"/>
        </w:r>
        <w:r>
          <w:t>59</w:t>
        </w:r>
        <w:r>
          <w:fldChar w:fldCharType="end"/>
        </w:r>
      </w:hyperlink>
    </w:p>
    <w:p>
      <w:pPr>
        <w:pStyle w:val="TOC2"/>
        <w:tabs>
          <w:tab w:val="right" w:leader="dot" w:pos="8306"/>
        </w:tabs>
      </w:pPr>
      <w:hyperlink w:anchor="_Toc13668" w:history="1">
        <w:r>
          <w:rPr>
            <w:rFonts w:ascii="仿宋" w:eastAsia="仿宋" w:hAnsi="仿宋" w:cs="仿宋" w:hint="eastAsia"/>
            <w:lang w:eastAsia="zh-CN"/>
          </w:rPr>
          <w:t>(一)、合规政策与程序</w:t>
        </w:r>
        <w:r>
          <w:tab/>
        </w:r>
        <w:r>
          <w:fldChar w:fldCharType="begin"/>
        </w:r>
        <w:r>
          <w:instrText xml:space="preserve"> PAGEREF _Toc13668 \h </w:instrText>
        </w:r>
        <w:r>
          <w:fldChar w:fldCharType="separate"/>
        </w:r>
        <w:r>
          <w:t>59</w:t>
        </w:r>
        <w:r>
          <w:fldChar w:fldCharType="end"/>
        </w:r>
      </w:hyperlink>
    </w:p>
    <w:p>
      <w:pPr>
        <w:pStyle w:val="TOC2"/>
        <w:tabs>
          <w:tab w:val="right" w:leader="dot" w:pos="8306"/>
        </w:tabs>
      </w:pPr>
      <w:hyperlink w:anchor="_Toc28610" w:history="1">
        <w:r>
          <w:rPr>
            <w:rFonts w:ascii="仿宋" w:eastAsia="仿宋" w:hAnsi="仿宋" w:cs="仿宋" w:hint="eastAsia"/>
            <w:lang w:eastAsia="zh-CN"/>
          </w:rPr>
          <w:t>(二)、伦理规范与培训</w:t>
        </w:r>
        <w:r>
          <w:tab/>
        </w:r>
        <w:r>
          <w:fldChar w:fldCharType="begin"/>
        </w:r>
        <w:r>
          <w:instrText xml:space="preserve"> PAGEREF _Toc28610 \h </w:instrText>
        </w:r>
        <w:r>
          <w:fldChar w:fldCharType="separate"/>
        </w:r>
        <w:r>
          <w:t>60</w:t>
        </w:r>
        <w:r>
          <w:fldChar w:fldCharType="end"/>
        </w:r>
      </w:hyperlink>
    </w:p>
    <w:p>
      <w:pPr>
        <w:pStyle w:val="TOC2"/>
        <w:tabs>
          <w:tab w:val="right" w:leader="dot" w:pos="8306"/>
        </w:tabs>
      </w:pPr>
      <w:hyperlink w:anchor="_Toc5059" w:history="1">
        <w:r>
          <w:rPr>
            <w:rFonts w:ascii="仿宋" w:eastAsia="仿宋" w:hAnsi="仿宋" w:cs="仿宋" w:hint="eastAsia"/>
            <w:lang w:eastAsia="zh-CN"/>
          </w:rPr>
          <w:t>(三)、合规风险评估</w:t>
        </w:r>
        <w:r>
          <w:tab/>
        </w:r>
        <w:r>
          <w:fldChar w:fldCharType="begin"/>
        </w:r>
        <w:r>
          <w:instrText xml:space="preserve"> PAGEREF _Toc5059 \h </w:instrText>
        </w:r>
        <w:r>
          <w:fldChar w:fldCharType="separate"/>
        </w:r>
        <w:r>
          <w:t>61</w:t>
        </w:r>
        <w:r>
          <w:fldChar w:fldCharType="end"/>
        </w:r>
      </w:hyperlink>
    </w:p>
    <w:p>
      <w:pPr>
        <w:pStyle w:val="TOC2"/>
        <w:tabs>
          <w:tab w:val="right" w:leader="dot" w:pos="8306"/>
        </w:tabs>
      </w:pPr>
      <w:hyperlink w:anchor="_Toc2402" w:history="1">
        <w:r>
          <w:rPr>
            <w:rFonts w:ascii="仿宋" w:eastAsia="仿宋" w:hAnsi="仿宋" w:cs="仿宋" w:hint="eastAsia"/>
            <w:lang w:eastAsia="zh-CN"/>
          </w:rPr>
          <w:t>(四)、合规监督与执行</w:t>
        </w:r>
        <w:r>
          <w:tab/>
        </w:r>
        <w:r>
          <w:fldChar w:fldCharType="begin"/>
        </w:r>
        <w:r>
          <w:instrText xml:space="preserve"> PAGEREF _Toc2402 \h </w:instrText>
        </w:r>
        <w:r>
          <w:fldChar w:fldCharType="separate"/>
        </w:r>
        <w:r>
          <w:t>62</w:t>
        </w:r>
        <w:r>
          <w:fldChar w:fldCharType="end"/>
        </w:r>
      </w:hyperlink>
    </w:p>
    <w:p>
      <w:pPr>
        <w:pStyle w:val="TOC1"/>
        <w:tabs>
          <w:tab w:val="right" w:leader="dot" w:pos="8306"/>
        </w:tabs>
      </w:pPr>
      <w:hyperlink w:anchor="_Toc13007" w:history="1">
        <w:r>
          <w:rPr>
            <w:rFonts w:ascii="仿宋" w:eastAsia="仿宋" w:hAnsi="仿宋" w:cs="仿宋" w:hint="eastAsia"/>
            <w:lang w:eastAsia="zh-CN"/>
          </w:rPr>
          <w:t>十四、质量管理与控制</w:t>
        </w:r>
        <w:r>
          <w:tab/>
        </w:r>
        <w:r>
          <w:fldChar w:fldCharType="begin"/>
        </w:r>
        <w:r>
          <w:instrText xml:space="preserve"> PAGEREF _Toc13007 \h </w:instrText>
        </w:r>
        <w:r>
          <w:fldChar w:fldCharType="separate"/>
        </w:r>
        <w:r>
          <w:t>63</w:t>
        </w:r>
        <w:r>
          <w:fldChar w:fldCharType="end"/>
        </w:r>
      </w:hyperlink>
    </w:p>
    <w:p>
      <w:pPr>
        <w:pStyle w:val="TOC2"/>
        <w:tabs>
          <w:tab w:val="right" w:leader="dot" w:pos="8306"/>
        </w:tabs>
      </w:pPr>
      <w:hyperlink w:anchor="_Toc18970" w:history="1">
        <w:r>
          <w:rPr>
            <w:rFonts w:ascii="仿宋" w:eastAsia="仿宋" w:hAnsi="仿宋" w:cs="仿宋" w:hint="eastAsia"/>
            <w:lang w:eastAsia="zh-CN"/>
          </w:rPr>
          <w:t>(一)、质量管理体系建设</w:t>
        </w:r>
        <w:r>
          <w:tab/>
        </w:r>
        <w:r>
          <w:fldChar w:fldCharType="begin"/>
        </w:r>
        <w:r>
          <w:instrText xml:space="preserve"> PAGEREF _Toc18970 \h </w:instrText>
        </w:r>
        <w:r>
          <w:fldChar w:fldCharType="separate"/>
        </w:r>
        <w:r>
          <w:t>63</w:t>
        </w:r>
        <w:r>
          <w:fldChar w:fldCharType="end"/>
        </w:r>
      </w:hyperlink>
    </w:p>
    <w:p>
      <w:pPr>
        <w:pStyle w:val="TOC2"/>
        <w:tabs>
          <w:tab w:val="right" w:leader="dot" w:pos="8306"/>
        </w:tabs>
      </w:pPr>
      <w:hyperlink w:anchor="_Toc29233" w:history="1">
        <w:r>
          <w:rPr>
            <w:rFonts w:ascii="仿宋" w:eastAsia="仿宋" w:hAnsi="仿宋" w:cs="仿宋" w:hint="eastAsia"/>
            <w:lang w:eastAsia="zh-CN"/>
          </w:rPr>
          <w:t>(二)、质量控制措施</w:t>
        </w:r>
        <w:r>
          <w:tab/>
        </w:r>
        <w:r>
          <w:fldChar w:fldCharType="begin"/>
        </w:r>
        <w:r>
          <w:instrText xml:space="preserve"> PAGEREF _Toc29233 \h </w:instrText>
        </w:r>
        <w:r>
          <w:fldChar w:fldCharType="separate"/>
        </w:r>
        <w:r>
          <w:t>64</w:t>
        </w:r>
        <w:r>
          <w:fldChar w:fldCharType="end"/>
        </w:r>
      </w:hyperlink>
    </w:p>
    <w:p>
      <w:pPr>
        <w:pStyle w:val="TOC1"/>
        <w:tabs>
          <w:tab w:val="right" w:leader="dot" w:pos="8306"/>
        </w:tabs>
      </w:pPr>
      <w:hyperlink w:anchor="_Toc30195" w:history="1">
        <w:r>
          <w:rPr>
            <w:rFonts w:ascii="仿宋" w:eastAsia="仿宋" w:hAnsi="仿宋" w:cs="仿宋" w:hint="eastAsia"/>
            <w:lang w:eastAsia="zh-CN"/>
          </w:rPr>
          <w:t>十五、人力资源管理与开发</w:t>
        </w:r>
        <w:r>
          <w:tab/>
        </w:r>
        <w:r>
          <w:fldChar w:fldCharType="begin"/>
        </w:r>
        <w:r>
          <w:instrText xml:space="preserve"> PAGEREF _Toc30195 \h </w:instrText>
        </w:r>
        <w:r>
          <w:fldChar w:fldCharType="separate"/>
        </w:r>
        <w:r>
          <w:t>65</w:t>
        </w:r>
        <w:r>
          <w:fldChar w:fldCharType="end"/>
        </w:r>
      </w:hyperlink>
    </w:p>
    <w:p>
      <w:pPr>
        <w:pStyle w:val="TOC2"/>
        <w:tabs>
          <w:tab w:val="right" w:leader="dot" w:pos="8306"/>
        </w:tabs>
      </w:pPr>
      <w:hyperlink w:anchor="_Toc25805" w:history="1">
        <w:r>
          <w:rPr>
            <w:rFonts w:ascii="仿宋" w:eastAsia="仿宋" w:hAnsi="仿宋" w:cs="仿宋" w:hint="eastAsia"/>
            <w:lang w:eastAsia="zh-CN"/>
          </w:rPr>
          <w:t>(一)、人力资源规划</w:t>
        </w:r>
        <w:r>
          <w:tab/>
        </w:r>
        <w:r>
          <w:fldChar w:fldCharType="begin"/>
        </w:r>
        <w:r>
          <w:instrText xml:space="preserve"> PAGEREF _Toc25805 \h </w:instrText>
        </w:r>
        <w:r>
          <w:fldChar w:fldCharType="separate"/>
        </w:r>
        <w:r>
          <w:t>65</w:t>
        </w:r>
        <w:r>
          <w:fldChar w:fldCharType="end"/>
        </w:r>
      </w:hyperlink>
    </w:p>
    <w:p>
      <w:pPr>
        <w:pStyle w:val="TOC2"/>
        <w:tabs>
          <w:tab w:val="right" w:leader="dot" w:pos="8306"/>
        </w:tabs>
      </w:pPr>
      <w:hyperlink w:anchor="_Toc8018" w:history="1">
        <w:r>
          <w:rPr>
            <w:rFonts w:ascii="仿宋" w:eastAsia="仿宋" w:hAnsi="仿宋" w:cs="仿宋" w:hint="eastAsia"/>
            <w:lang w:eastAsia="zh-CN"/>
          </w:rPr>
          <w:t>(二)、人力资源开发与培训</w:t>
        </w:r>
        <w:r>
          <w:tab/>
        </w:r>
        <w:r>
          <w:fldChar w:fldCharType="begin"/>
        </w:r>
        <w:r>
          <w:instrText xml:space="preserve"> PAGEREF _Toc8018 \h </w:instrText>
        </w:r>
        <w:r>
          <w:fldChar w:fldCharType="separate"/>
        </w:r>
        <w:r>
          <w:t>67</w:t>
        </w:r>
        <w:r>
          <w:fldChar w:fldCharType="end"/>
        </w:r>
      </w:hyperlink>
    </w:p>
    <w:p>
      <w:pPr>
        <w:pStyle w:val="TOC1"/>
        <w:tabs>
          <w:tab w:val="right" w:leader="dot" w:pos="8306"/>
        </w:tabs>
      </w:pPr>
      <w:hyperlink w:anchor="_Toc14903" w:history="1">
        <w:r>
          <w:rPr>
            <w:rFonts w:ascii="仿宋" w:eastAsia="仿宋" w:hAnsi="仿宋" w:cs="仿宋" w:hint="eastAsia"/>
            <w:lang w:eastAsia="zh-CN"/>
          </w:rPr>
          <w:t>十六、产业协同与集群发展</w:t>
        </w:r>
        <w:r>
          <w:tab/>
        </w:r>
        <w:r>
          <w:fldChar w:fldCharType="begin"/>
        </w:r>
        <w:r>
          <w:instrText xml:space="preserve"> PAGEREF _Toc14903 \h </w:instrText>
        </w:r>
        <w:r>
          <w:fldChar w:fldCharType="separate"/>
        </w:r>
        <w:r>
          <w:t>70</w:t>
        </w:r>
        <w:r>
          <w:fldChar w:fldCharType="end"/>
        </w:r>
      </w:hyperlink>
    </w:p>
    <w:p>
      <w:pPr>
        <w:pStyle w:val="TOC2"/>
        <w:tabs>
          <w:tab w:val="right" w:leader="dot" w:pos="8306"/>
        </w:tabs>
      </w:pPr>
      <w:hyperlink w:anchor="_Toc11036" w:history="1">
        <w:r>
          <w:rPr>
            <w:rFonts w:ascii="仿宋" w:eastAsia="仿宋" w:hAnsi="仿宋" w:cs="仿宋" w:hint="eastAsia"/>
            <w:lang w:eastAsia="zh-CN"/>
          </w:rPr>
          <w:t>(一)、产业协同机制建设</w:t>
        </w:r>
        <w:r>
          <w:tab/>
        </w:r>
        <w:r>
          <w:fldChar w:fldCharType="begin"/>
        </w:r>
        <w:r>
          <w:instrText xml:space="preserve"> PAGEREF _Toc11036 \h </w:instrText>
        </w:r>
        <w:r>
          <w:fldChar w:fldCharType="separate"/>
        </w:r>
        <w:r>
          <w:t>70</w:t>
        </w:r>
        <w:r>
          <w:fldChar w:fldCharType="end"/>
        </w:r>
      </w:hyperlink>
    </w:p>
    <w:p>
      <w:pPr>
        <w:pStyle w:val="TOC2"/>
        <w:tabs>
          <w:tab w:val="right" w:leader="dot" w:pos="8306"/>
        </w:tabs>
      </w:pPr>
      <w:hyperlink w:anchor="_Toc28892" w:history="1">
        <w:r>
          <w:rPr>
            <w:rFonts w:ascii="仿宋" w:eastAsia="仿宋" w:hAnsi="仿宋" w:cs="仿宋" w:hint="eastAsia"/>
            <w:lang w:eastAsia="zh-CN"/>
          </w:rPr>
          <w:t>(二)、产业集群培育与发展</w:t>
        </w:r>
        <w:r>
          <w:tab/>
        </w:r>
        <w:r>
          <w:fldChar w:fldCharType="begin"/>
        </w:r>
        <w:r>
          <w:instrText xml:space="preserve"> PAGEREF _Toc28892 \h </w:instrText>
        </w:r>
        <w:r>
          <w:fldChar w:fldCharType="separate"/>
        </w:r>
        <w:r>
          <w:t>71</w:t>
        </w:r>
        <w:r>
          <w:fldChar w:fldCharType="end"/>
        </w:r>
      </w:hyperlink>
    </w:p>
    <w:p>
      <w:pPr>
        <w:pStyle w:val="TOC1"/>
        <w:tabs>
          <w:tab w:val="right" w:leader="dot" w:pos="8306"/>
        </w:tabs>
      </w:pPr>
      <w:hyperlink w:anchor="_Toc32447" w:history="1">
        <w:r>
          <w:rPr>
            <w:rFonts w:ascii="仿宋" w:eastAsia="仿宋" w:hAnsi="仿宋" w:cs="仿宋" w:hint="eastAsia"/>
            <w:lang w:eastAsia="zh-CN"/>
          </w:rPr>
          <w:t>十七、创新驱动与持续发展</w:t>
        </w:r>
        <w:r>
          <w:tab/>
        </w:r>
        <w:r>
          <w:fldChar w:fldCharType="begin"/>
        </w:r>
        <w:r>
          <w:instrText xml:space="preserve"> PAGEREF _Toc32447 \h </w:instrText>
        </w:r>
        <w:r>
          <w:fldChar w:fldCharType="separate"/>
        </w:r>
        <w:r>
          <w:t>72</w:t>
        </w:r>
        <w:r>
          <w:fldChar w:fldCharType="end"/>
        </w:r>
      </w:hyperlink>
    </w:p>
    <w:p>
      <w:pPr>
        <w:pStyle w:val="TOC2"/>
        <w:tabs>
          <w:tab w:val="right" w:leader="dot" w:pos="8306"/>
        </w:tabs>
      </w:pPr>
      <w:hyperlink w:anchor="_Toc32352" w:history="1">
        <w:r>
          <w:rPr>
            <w:rFonts w:ascii="仿宋" w:eastAsia="仿宋" w:hAnsi="仿宋" w:cs="仿宋" w:hint="eastAsia"/>
            <w:lang w:eastAsia="zh-CN"/>
          </w:rPr>
          <w:t>(一)、创新驱动战略实施</w:t>
        </w:r>
        <w:r>
          <w:tab/>
        </w:r>
        <w:r>
          <w:fldChar w:fldCharType="begin"/>
        </w:r>
        <w:r>
          <w:instrText xml:space="preserve"> PAGEREF _Toc32352 \h </w:instrText>
        </w:r>
        <w:r>
          <w:fldChar w:fldCharType="separate"/>
        </w:r>
        <w:r>
          <w:t>72</w:t>
        </w:r>
        <w:r>
          <w:fldChar w:fldCharType="end"/>
        </w:r>
      </w:hyperlink>
    </w:p>
    <w:p>
      <w:pPr>
        <w:pStyle w:val="TOC2"/>
        <w:tabs>
          <w:tab w:val="right" w:leader="dot" w:pos="8306"/>
        </w:tabs>
      </w:pPr>
      <w:hyperlink w:anchor="_Toc28558" w:history="1">
        <w:r>
          <w:rPr>
            <w:rFonts w:ascii="仿宋" w:eastAsia="仿宋" w:hAnsi="仿宋" w:cs="仿宋" w:hint="eastAsia"/>
            <w:lang w:eastAsia="zh-CN"/>
          </w:rPr>
          <w:t>(二)、持续发展路径探索</w:t>
        </w:r>
        <w:r>
          <w:tab/>
        </w:r>
        <w:r>
          <w:fldChar w:fldCharType="begin"/>
        </w:r>
        <w:r>
          <w:instrText xml:space="preserve"> PAGEREF _Toc28558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18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949"/>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2318"/>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8948"/>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8724"/>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2922"/>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4711"/>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6006"/>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2489"/>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https://d.book118.com/066051003225010054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D76961"/>
    <w:rsid w:val="57D7696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66051003225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2024-02-17T01:36:00Z</dcterms:created>
  <dcterms:modified xsi:type="dcterms:W3CDTF">2024-02-17T01:37:07Z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8580ADA291534508BFB1967655CEA1E0_11</vt:lpwstr>
  </property>
  <property fmtid="{D5CDD505-2E9C-101B-9397-08002B2CF9AE}" pid="3" name="KSOProductBuildVer">
    <vt:lpwstr>2052-12.1.0.16250</vt:lpwstr>
  </property>
</Properties>
</file>