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家具安装行业相关公司设立可行性研究报告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64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_Toc15646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18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_Toc12518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0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_Toc16600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_Toc1103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_Toc116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_Toc5917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61" w:history="1">
        <w:r>
          <w:rPr>
            <w:rFonts w:ascii="仿宋" w:eastAsia="仿宋" w:hAnsi="仿宋" w:cs="仿宋" w:hint="eastAsia"/>
            <w:lang w:eastAsia="zh-CN"/>
          </w:rPr>
          <w:t>二、家具安装筹建公司基本信息</w:t>
        </w:r>
        <w:r>
          <w:tab/>
        </w:r>
        <w:r>
          <w:fldChar w:fldCharType="begin"/>
        </w:r>
        <w:r>
          <w:instrText xml:space="preserve"> PAGEREF _Toc21961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_Toc26111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_Toc5152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83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_Toc25383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23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_Toc18623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8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_Toc17180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08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_Toc10508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24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_Toc13524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48" w:history="1">
        <w:r>
          <w:rPr>
            <w:rFonts w:ascii="仿宋" w:eastAsia="仿宋" w:hAnsi="仿宋" w:cs="仿宋" w:hint="eastAsia"/>
            <w:lang w:eastAsia="zh-CN"/>
          </w:rPr>
          <w:t>(一)、家具安装项目选址原则</w:t>
        </w:r>
        <w:r>
          <w:tab/>
        </w:r>
        <w:r>
          <w:fldChar w:fldCharType="begin"/>
        </w:r>
        <w:r>
          <w:instrText xml:space="preserve"> PAGEREF _Toc25248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_Toc2051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_Toc25845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_Toc6786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49" w:history="1">
        <w:r>
          <w:rPr>
            <w:rFonts w:ascii="仿宋" w:eastAsia="仿宋" w:hAnsi="仿宋" w:cs="仿宋" w:hint="eastAsia"/>
            <w:lang w:eastAsia="zh-CN"/>
          </w:rPr>
          <w:t>(五)、家具安装项目选址综合评价</w:t>
        </w:r>
        <w:r>
          <w:tab/>
        </w:r>
        <w:r>
          <w:fldChar w:fldCharType="begin"/>
        </w:r>
        <w:r>
          <w:instrText xml:space="preserve"> PAGEREF _Toc14749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12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_Toc28212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_Toc26407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_Toc4825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6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_Toc31763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7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_Toc11177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_Toc2696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_Toc22200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3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_Toc25263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66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_Toc11366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_Toc2264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2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_Toc32622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4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_Toc3542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_Toc2642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9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_Toc25399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5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_Toc23854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0" w:history="1">
        <w:r>
          <w:rPr>
            <w:rFonts w:ascii="仿宋" w:eastAsia="仿宋" w:hAnsi="仿宋" w:cs="仿宋" w:hint="eastAsia"/>
            <w:lang w:eastAsia="zh-CN"/>
          </w:rPr>
          <w:t>(七)、家具安装项目建设必要性分析</w:t>
        </w:r>
        <w:r>
          <w:tab/>
        </w:r>
        <w:r>
          <w:fldChar w:fldCharType="begin"/>
        </w:r>
        <w:r>
          <w:instrText xml:space="preserve"> PAGEREF _Toc21060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49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_Toc14149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_Toc13288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_Toc4541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79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_Toc14579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2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_Toc3426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96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_Toc19796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262" w:history="1">
        <w:r>
          <w:rPr>
            <w:rFonts w:ascii="仿宋" w:eastAsia="仿宋" w:hAnsi="仿宋" w:cs="仿宋" w:hint="eastAsia"/>
            <w:lang w:eastAsia="zh-CN"/>
          </w:rPr>
          <w:t>(一)、家具安装项目背景分析</w:t>
        </w:r>
        <w:r>
          <w:tab/>
        </w:r>
        <w:r>
          <w:fldChar w:fldCharType="begin"/>
        </w:r>
        <w:r>
          <w:instrText xml:space="preserve"> PAGEREF _Toc17262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6" w:history="1">
        <w:r>
          <w:rPr>
            <w:rFonts w:ascii="仿宋" w:eastAsia="仿宋" w:hAnsi="仿宋" w:cs="仿宋" w:hint="eastAsia"/>
            <w:lang w:eastAsia="zh-CN"/>
          </w:rPr>
          <w:t>(二)、家具安装项目建设必要性分析</w:t>
        </w:r>
        <w:r>
          <w:tab/>
        </w:r>
        <w:r>
          <w:fldChar w:fldCharType="begin"/>
        </w:r>
        <w:r>
          <w:instrText xml:space="preserve"> PAGEREF _Toc13886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9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_Toc14759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2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_Toc19026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24" w:history="1">
        <w:r>
          <w:rPr>
            <w:rFonts w:ascii="仿宋" w:eastAsia="仿宋" w:hAnsi="仿宋" w:cs="仿宋" w:hint="eastAsia"/>
            <w:lang w:eastAsia="zh-CN"/>
          </w:rPr>
          <w:t>八、家具安装项目经济效益</w:t>
        </w:r>
        <w:r>
          <w:tab/>
        </w:r>
        <w:r>
          <w:fldChar w:fldCharType="begin"/>
        </w:r>
        <w:r>
          <w:instrText xml:space="preserve"> PAGEREF _Toc31824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_Toc23622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0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_Toc13506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05" w:history="1">
        <w:r>
          <w:rPr>
            <w:rFonts w:ascii="仿宋" w:eastAsia="仿宋" w:hAnsi="仿宋" w:cs="仿宋" w:hint="eastAsia"/>
            <w:lang w:eastAsia="zh-CN"/>
          </w:rPr>
          <w:t>(三)、家具安装项目盈利能力分析</w:t>
        </w:r>
        <w:r>
          <w:tab/>
        </w:r>
        <w:r>
          <w:fldChar w:fldCharType="begin"/>
        </w:r>
        <w:r>
          <w:instrText xml:space="preserve"> PAGEREF _Toc29605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0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_Toc2470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_Toc3221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_Toc15910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78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_Toc7878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_Toc28567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0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_Toc27905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2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_Toc3423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0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_Toc27109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03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_Toc17703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1" w:history="1">
        <w:r>
          <w:rPr>
            <w:rFonts w:ascii="仿宋" w:eastAsia="仿宋" w:hAnsi="仿宋" w:cs="仿宋" w:hint="eastAsia"/>
            <w:lang w:eastAsia="zh-CN"/>
          </w:rPr>
          <w:t>(一)、家具安装项目进度安排</w:t>
        </w:r>
        <w:r>
          <w:tab/>
        </w:r>
        <w:r>
          <w:fldChar w:fldCharType="begin"/>
        </w:r>
        <w:r>
          <w:instrText xml:space="preserve"> PAGEREF _Toc9171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82" w:history="1">
        <w:r>
          <w:rPr>
            <w:rFonts w:ascii="仿宋" w:eastAsia="仿宋" w:hAnsi="仿宋" w:cs="仿宋" w:hint="eastAsia"/>
            <w:lang w:eastAsia="zh-CN"/>
          </w:rPr>
          <w:t>(二)、家具安装项目实施保障措施</w:t>
        </w:r>
        <w:r>
          <w:tab/>
        </w:r>
        <w:r>
          <w:fldChar w:fldCharType="begin"/>
        </w:r>
        <w:r>
          <w:instrText xml:space="preserve"> PAGEREF _Toc11682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18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_Toc31018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4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_Toc3174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77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_Toc7977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49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_Toc14249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64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_Toc6464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71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_Toc23271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45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_Toc27545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8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_Toc23998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12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_Toc27412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28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_Toc26228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7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_Toc24087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77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_Toc32277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2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_Toc31962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44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_Toc18944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01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_Toc5401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6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_Toc12126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8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_Toc29778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3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_Toc5853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69" w:history="1">
        <w:r>
          <w:rPr>
            <w:rFonts w:ascii="仿宋" w:eastAsia="仿宋" w:hAnsi="仿宋" w:cs="仿宋" w:hint="eastAsia"/>
            <w:lang w:eastAsia="zh-CN"/>
          </w:rPr>
          <w:t>十五、家具安装项目总结分析</w:t>
        </w:r>
        <w:r>
          <w:tab/>
        </w:r>
        <w:r>
          <w:fldChar w:fldCharType="begin"/>
        </w:r>
        <w:r>
          <w:instrText xml:space="preserve"> PAGEREF _Toc5369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64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518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600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https://d.book118.com/066055043230010050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家具安装行业相关公司设立可行性研究报告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家具安装行业相关公司设立可行性研究报告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家具安装行业相关公司设立可行性研究报告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家具安装行业相关公司设立可行性研究报告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家具安装行业相关公司设立可行性研究报告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66055043230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2024-02-05T05:20:00Z</dcterms:created>
  <dcterms:modified xsi:type="dcterms:W3CDTF">2024-02-05T05:20:59Z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A96C81EAC1BD414F94C1567561655158_11</vt:lpwstr>
  </property>
  <property fmtid="{D5CDD505-2E9C-101B-9397-08002B2CF9AE}" pid="3" name="KSOProductBuildVer">
    <vt:lpwstr>2052-12.1.0.16250</vt:lpwstr>
  </property>
</Properties>
</file>