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落地灯项目规划设计蓝图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78" w:history="1">
        <w:r>
          <w:rPr>
            <w:rFonts w:ascii="仿宋" w:eastAsia="仿宋" w:hAnsi="仿宋" w:cs="仿宋" w:hint="eastAsia"/>
            <w:lang w:eastAsia="zh-CN"/>
          </w:rPr>
          <w:t>概论</w:t>
        </w:r>
        <w:r>
          <w:tab/>
        </w:r>
        <w:r>
          <w:fldChar w:fldCharType="begin"/>
        </w:r>
        <w:r>
          <w:instrText xml:space="preserve"> PAGEREF _Toc11778 \h </w:instrText>
        </w:r>
        <w:r>
          <w:fldChar w:fldCharType="separate"/>
        </w:r>
        <w:r>
          <w:t>3</w:t>
        </w:r>
        <w:r>
          <w:fldChar w:fldCharType="end"/>
        </w:r>
      </w:hyperlink>
    </w:p>
    <w:p>
      <w:pPr>
        <w:pStyle w:val="TOC1"/>
        <w:tabs>
          <w:tab w:val="right" w:leader="dot" w:pos="8306"/>
        </w:tabs>
      </w:pPr>
      <w:hyperlink w:anchor="_Toc32255" w:history="1">
        <w:r>
          <w:rPr>
            <w:rFonts w:ascii="仿宋" w:eastAsia="仿宋" w:hAnsi="仿宋" w:cs="仿宋" w:hint="eastAsia"/>
            <w:lang w:eastAsia="zh-CN"/>
          </w:rPr>
          <w:t>一、落地灯项目可持续发展</w:t>
        </w:r>
        <w:r>
          <w:tab/>
        </w:r>
        <w:r>
          <w:fldChar w:fldCharType="begin"/>
        </w:r>
        <w:r>
          <w:instrText xml:space="preserve"> PAGEREF _Toc32255 \h </w:instrText>
        </w:r>
        <w:r>
          <w:fldChar w:fldCharType="separate"/>
        </w:r>
        <w:r>
          <w:t>3</w:t>
        </w:r>
        <w:r>
          <w:fldChar w:fldCharType="end"/>
        </w:r>
      </w:hyperlink>
    </w:p>
    <w:p>
      <w:pPr>
        <w:pStyle w:val="TOC2"/>
        <w:tabs>
          <w:tab w:val="right" w:leader="dot" w:pos="8306"/>
        </w:tabs>
      </w:pPr>
      <w:hyperlink w:anchor="_Toc10040" w:history="1">
        <w:r>
          <w:rPr>
            <w:rFonts w:ascii="仿宋" w:eastAsia="仿宋" w:hAnsi="仿宋" w:cs="仿宋" w:hint="eastAsia"/>
            <w:lang w:eastAsia="zh-CN"/>
          </w:rPr>
          <w:t>(一)、可持续战略与实践</w:t>
        </w:r>
        <w:r>
          <w:tab/>
        </w:r>
        <w:r>
          <w:fldChar w:fldCharType="begin"/>
        </w:r>
        <w:r>
          <w:instrText xml:space="preserve"> PAGEREF _Toc10040 \h </w:instrText>
        </w:r>
        <w:r>
          <w:fldChar w:fldCharType="separate"/>
        </w:r>
        <w:r>
          <w:t>3</w:t>
        </w:r>
        <w:r>
          <w:fldChar w:fldCharType="end"/>
        </w:r>
      </w:hyperlink>
    </w:p>
    <w:p>
      <w:pPr>
        <w:pStyle w:val="TOC2"/>
        <w:tabs>
          <w:tab w:val="right" w:leader="dot" w:pos="8306"/>
        </w:tabs>
      </w:pPr>
      <w:hyperlink w:anchor="_Toc24881" w:history="1">
        <w:r>
          <w:rPr>
            <w:rFonts w:ascii="仿宋" w:eastAsia="仿宋" w:hAnsi="仿宋" w:cs="仿宋" w:hint="eastAsia"/>
            <w:lang w:eastAsia="zh-CN"/>
          </w:rPr>
          <w:t>(二)、环保与社会责任</w:t>
        </w:r>
        <w:r>
          <w:tab/>
        </w:r>
        <w:r>
          <w:fldChar w:fldCharType="begin"/>
        </w:r>
        <w:r>
          <w:instrText xml:space="preserve"> PAGEREF _Toc24881 \h </w:instrText>
        </w:r>
        <w:r>
          <w:fldChar w:fldCharType="separate"/>
        </w:r>
        <w:r>
          <w:t>4</w:t>
        </w:r>
        <w:r>
          <w:fldChar w:fldCharType="end"/>
        </w:r>
      </w:hyperlink>
    </w:p>
    <w:p>
      <w:pPr>
        <w:pStyle w:val="TOC1"/>
        <w:tabs>
          <w:tab w:val="right" w:leader="dot" w:pos="8306"/>
        </w:tabs>
      </w:pPr>
      <w:hyperlink w:anchor="_Toc20168" w:history="1">
        <w:r>
          <w:rPr>
            <w:rFonts w:ascii="仿宋" w:eastAsia="仿宋" w:hAnsi="仿宋" w:cs="仿宋" w:hint="eastAsia"/>
            <w:lang w:eastAsia="zh-CN"/>
          </w:rPr>
          <w:t>二、产品规划分析</w:t>
        </w:r>
        <w:r>
          <w:tab/>
        </w:r>
        <w:r>
          <w:fldChar w:fldCharType="begin"/>
        </w:r>
        <w:r>
          <w:instrText xml:space="preserve"> PAGEREF _Toc20168 \h </w:instrText>
        </w:r>
        <w:r>
          <w:fldChar w:fldCharType="separate"/>
        </w:r>
        <w:r>
          <w:t>5</w:t>
        </w:r>
        <w:r>
          <w:fldChar w:fldCharType="end"/>
        </w:r>
      </w:hyperlink>
    </w:p>
    <w:p>
      <w:pPr>
        <w:pStyle w:val="TOC2"/>
        <w:tabs>
          <w:tab w:val="right" w:leader="dot" w:pos="8306"/>
        </w:tabs>
      </w:pPr>
      <w:hyperlink w:anchor="_Toc15914" w:history="1">
        <w:r>
          <w:rPr>
            <w:rFonts w:ascii="仿宋" w:eastAsia="仿宋" w:hAnsi="仿宋" w:cs="仿宋" w:hint="eastAsia"/>
            <w:lang w:eastAsia="zh-CN"/>
          </w:rPr>
          <w:t>(一)、产品规划</w:t>
        </w:r>
        <w:r>
          <w:tab/>
        </w:r>
        <w:r>
          <w:fldChar w:fldCharType="begin"/>
        </w:r>
        <w:r>
          <w:instrText xml:space="preserve"> PAGEREF _Toc15914 \h </w:instrText>
        </w:r>
        <w:r>
          <w:fldChar w:fldCharType="separate"/>
        </w:r>
        <w:r>
          <w:t>5</w:t>
        </w:r>
        <w:r>
          <w:fldChar w:fldCharType="end"/>
        </w:r>
      </w:hyperlink>
    </w:p>
    <w:p>
      <w:pPr>
        <w:pStyle w:val="TOC2"/>
        <w:tabs>
          <w:tab w:val="right" w:leader="dot" w:pos="8306"/>
        </w:tabs>
      </w:pPr>
      <w:hyperlink w:anchor="_Toc26494" w:history="1">
        <w:r>
          <w:rPr>
            <w:rFonts w:ascii="仿宋" w:eastAsia="仿宋" w:hAnsi="仿宋" w:cs="仿宋" w:hint="eastAsia"/>
            <w:lang w:eastAsia="zh-CN"/>
          </w:rPr>
          <w:t>(二)、建设规模</w:t>
        </w:r>
        <w:r>
          <w:tab/>
        </w:r>
        <w:r>
          <w:fldChar w:fldCharType="begin"/>
        </w:r>
        <w:r>
          <w:instrText xml:space="preserve"> PAGEREF _Toc26494 \h </w:instrText>
        </w:r>
        <w:r>
          <w:fldChar w:fldCharType="separate"/>
        </w:r>
        <w:r>
          <w:t>5</w:t>
        </w:r>
        <w:r>
          <w:fldChar w:fldCharType="end"/>
        </w:r>
      </w:hyperlink>
    </w:p>
    <w:p>
      <w:pPr>
        <w:pStyle w:val="TOC1"/>
        <w:tabs>
          <w:tab w:val="right" w:leader="dot" w:pos="8306"/>
        </w:tabs>
      </w:pPr>
      <w:hyperlink w:anchor="_Toc25924" w:history="1">
        <w:r>
          <w:rPr>
            <w:rFonts w:ascii="仿宋" w:eastAsia="仿宋" w:hAnsi="仿宋" w:cs="仿宋" w:hint="eastAsia"/>
            <w:lang w:eastAsia="zh-CN"/>
          </w:rPr>
          <w:t>三、落地灯项目建设背景及必要性分析</w:t>
        </w:r>
        <w:r>
          <w:tab/>
        </w:r>
        <w:r>
          <w:fldChar w:fldCharType="begin"/>
        </w:r>
        <w:r>
          <w:instrText xml:space="preserve"> PAGEREF _Toc25924 \h </w:instrText>
        </w:r>
        <w:r>
          <w:fldChar w:fldCharType="separate"/>
        </w:r>
        <w:r>
          <w:t>7</w:t>
        </w:r>
        <w:r>
          <w:fldChar w:fldCharType="end"/>
        </w:r>
      </w:hyperlink>
    </w:p>
    <w:p>
      <w:pPr>
        <w:pStyle w:val="TOC2"/>
        <w:tabs>
          <w:tab w:val="right" w:leader="dot" w:pos="8306"/>
        </w:tabs>
      </w:pPr>
      <w:hyperlink w:anchor="_Toc7712" w:history="1">
        <w:r>
          <w:rPr>
            <w:rFonts w:ascii="仿宋" w:eastAsia="仿宋" w:hAnsi="仿宋" w:cs="仿宋" w:hint="eastAsia"/>
            <w:lang w:eastAsia="zh-CN"/>
          </w:rPr>
          <w:t>(一)、落地灯项目背景分析</w:t>
        </w:r>
        <w:r>
          <w:tab/>
        </w:r>
        <w:r>
          <w:fldChar w:fldCharType="begin"/>
        </w:r>
        <w:r>
          <w:instrText xml:space="preserve"> PAGEREF _Toc7712 \h </w:instrText>
        </w:r>
        <w:r>
          <w:fldChar w:fldCharType="separate"/>
        </w:r>
        <w:r>
          <w:t>7</w:t>
        </w:r>
        <w:r>
          <w:fldChar w:fldCharType="end"/>
        </w:r>
      </w:hyperlink>
    </w:p>
    <w:p>
      <w:pPr>
        <w:pStyle w:val="TOC2"/>
        <w:tabs>
          <w:tab w:val="right" w:leader="dot" w:pos="8306"/>
        </w:tabs>
      </w:pPr>
      <w:hyperlink w:anchor="_Toc16053" w:history="1">
        <w:r>
          <w:rPr>
            <w:rFonts w:ascii="仿宋" w:eastAsia="仿宋" w:hAnsi="仿宋" w:cs="仿宋" w:hint="eastAsia"/>
            <w:lang w:eastAsia="zh-CN"/>
          </w:rPr>
          <w:t>(二)、落地灯项目建设必要性分析</w:t>
        </w:r>
        <w:r>
          <w:tab/>
        </w:r>
        <w:r>
          <w:fldChar w:fldCharType="begin"/>
        </w:r>
        <w:r>
          <w:instrText xml:space="preserve"> PAGEREF _Toc16053 \h </w:instrText>
        </w:r>
        <w:r>
          <w:fldChar w:fldCharType="separate"/>
        </w:r>
        <w:r>
          <w:t>8</w:t>
        </w:r>
        <w:r>
          <w:fldChar w:fldCharType="end"/>
        </w:r>
      </w:hyperlink>
    </w:p>
    <w:p>
      <w:pPr>
        <w:pStyle w:val="TOC1"/>
        <w:tabs>
          <w:tab w:val="right" w:leader="dot" w:pos="8306"/>
        </w:tabs>
      </w:pPr>
      <w:hyperlink w:anchor="_Toc5737" w:history="1">
        <w:r>
          <w:rPr>
            <w:rFonts w:ascii="仿宋" w:eastAsia="仿宋" w:hAnsi="仿宋" w:cs="仿宋" w:hint="eastAsia"/>
            <w:lang w:eastAsia="zh-CN"/>
          </w:rPr>
          <w:t>四、工艺说明</w:t>
        </w:r>
        <w:r>
          <w:tab/>
        </w:r>
        <w:r>
          <w:fldChar w:fldCharType="begin"/>
        </w:r>
        <w:r>
          <w:instrText xml:space="preserve"> PAGEREF _Toc5737 \h </w:instrText>
        </w:r>
        <w:r>
          <w:fldChar w:fldCharType="separate"/>
        </w:r>
        <w:r>
          <w:t>10</w:t>
        </w:r>
        <w:r>
          <w:fldChar w:fldCharType="end"/>
        </w:r>
      </w:hyperlink>
    </w:p>
    <w:p>
      <w:pPr>
        <w:pStyle w:val="TOC2"/>
        <w:tabs>
          <w:tab w:val="right" w:leader="dot" w:pos="8306"/>
        </w:tabs>
      </w:pPr>
      <w:hyperlink w:anchor="_Toc21031" w:history="1">
        <w:r>
          <w:rPr>
            <w:rFonts w:ascii="仿宋" w:eastAsia="仿宋" w:hAnsi="仿宋" w:cs="仿宋" w:hint="eastAsia"/>
            <w:lang w:eastAsia="zh-CN"/>
          </w:rPr>
          <w:t>(一)、技术管理特点</w:t>
        </w:r>
        <w:r>
          <w:tab/>
        </w:r>
        <w:r>
          <w:fldChar w:fldCharType="begin"/>
        </w:r>
        <w:r>
          <w:instrText xml:space="preserve"> PAGEREF _Toc21031 \h </w:instrText>
        </w:r>
        <w:r>
          <w:fldChar w:fldCharType="separate"/>
        </w:r>
        <w:r>
          <w:t>10</w:t>
        </w:r>
        <w:r>
          <w:fldChar w:fldCharType="end"/>
        </w:r>
      </w:hyperlink>
    </w:p>
    <w:p>
      <w:pPr>
        <w:pStyle w:val="TOC2"/>
        <w:tabs>
          <w:tab w:val="right" w:leader="dot" w:pos="8306"/>
        </w:tabs>
      </w:pPr>
      <w:hyperlink w:anchor="_Toc18638" w:history="1">
        <w:r>
          <w:rPr>
            <w:rFonts w:ascii="仿宋" w:eastAsia="仿宋" w:hAnsi="仿宋" w:cs="仿宋" w:hint="eastAsia"/>
            <w:lang w:eastAsia="zh-CN"/>
          </w:rPr>
          <w:t>(二)、落地灯项目工艺技术设计方案</w:t>
        </w:r>
        <w:r>
          <w:tab/>
        </w:r>
        <w:r>
          <w:fldChar w:fldCharType="begin"/>
        </w:r>
        <w:r>
          <w:instrText xml:space="preserve"> PAGEREF _Toc18638 \h </w:instrText>
        </w:r>
        <w:r>
          <w:fldChar w:fldCharType="separate"/>
        </w:r>
        <w:r>
          <w:t>11</w:t>
        </w:r>
        <w:r>
          <w:fldChar w:fldCharType="end"/>
        </w:r>
      </w:hyperlink>
    </w:p>
    <w:p>
      <w:pPr>
        <w:pStyle w:val="TOC2"/>
        <w:tabs>
          <w:tab w:val="right" w:leader="dot" w:pos="8306"/>
        </w:tabs>
      </w:pPr>
      <w:hyperlink w:anchor="_Toc20449" w:history="1">
        <w:r>
          <w:rPr>
            <w:rFonts w:ascii="仿宋" w:eastAsia="仿宋" w:hAnsi="仿宋" w:cs="仿宋" w:hint="eastAsia"/>
            <w:lang w:eastAsia="zh-CN"/>
          </w:rPr>
          <w:t>(三)、设备选型方案</w:t>
        </w:r>
        <w:r>
          <w:tab/>
        </w:r>
        <w:r>
          <w:fldChar w:fldCharType="begin"/>
        </w:r>
        <w:r>
          <w:instrText xml:space="preserve"> PAGEREF _Toc20449 \h </w:instrText>
        </w:r>
        <w:r>
          <w:fldChar w:fldCharType="separate"/>
        </w:r>
        <w:r>
          <w:t>12</w:t>
        </w:r>
        <w:r>
          <w:fldChar w:fldCharType="end"/>
        </w:r>
      </w:hyperlink>
    </w:p>
    <w:p>
      <w:pPr>
        <w:pStyle w:val="TOC1"/>
        <w:tabs>
          <w:tab w:val="right" w:leader="dot" w:pos="8306"/>
        </w:tabs>
      </w:pPr>
      <w:hyperlink w:anchor="_Toc32639" w:history="1">
        <w:r>
          <w:rPr>
            <w:rFonts w:ascii="仿宋" w:eastAsia="仿宋" w:hAnsi="仿宋" w:cs="仿宋" w:hint="eastAsia"/>
            <w:lang w:eastAsia="zh-CN"/>
          </w:rPr>
          <w:t>五、落地灯项目选址可行性分析</w:t>
        </w:r>
        <w:r>
          <w:tab/>
        </w:r>
        <w:r>
          <w:fldChar w:fldCharType="begin"/>
        </w:r>
        <w:r>
          <w:instrText xml:space="preserve"> PAGEREF _Toc32639 \h </w:instrText>
        </w:r>
        <w:r>
          <w:fldChar w:fldCharType="separate"/>
        </w:r>
        <w:r>
          <w:t>13</w:t>
        </w:r>
        <w:r>
          <w:fldChar w:fldCharType="end"/>
        </w:r>
      </w:hyperlink>
    </w:p>
    <w:p>
      <w:pPr>
        <w:pStyle w:val="TOC2"/>
        <w:tabs>
          <w:tab w:val="right" w:leader="dot" w:pos="8306"/>
        </w:tabs>
      </w:pPr>
      <w:hyperlink w:anchor="_Toc20565" w:history="1">
        <w:r>
          <w:rPr>
            <w:rFonts w:ascii="仿宋" w:eastAsia="仿宋" w:hAnsi="仿宋" w:cs="仿宋" w:hint="eastAsia"/>
            <w:lang w:eastAsia="zh-CN"/>
          </w:rPr>
          <w:t>(一)、落地灯项目选址</w:t>
        </w:r>
        <w:r>
          <w:tab/>
        </w:r>
        <w:r>
          <w:fldChar w:fldCharType="begin"/>
        </w:r>
        <w:r>
          <w:instrText xml:space="preserve"> PAGEREF _Toc20565 \h </w:instrText>
        </w:r>
        <w:r>
          <w:fldChar w:fldCharType="separate"/>
        </w:r>
        <w:r>
          <w:t>13</w:t>
        </w:r>
        <w:r>
          <w:fldChar w:fldCharType="end"/>
        </w:r>
      </w:hyperlink>
    </w:p>
    <w:p>
      <w:pPr>
        <w:pStyle w:val="TOC2"/>
        <w:tabs>
          <w:tab w:val="right" w:leader="dot" w:pos="8306"/>
        </w:tabs>
      </w:pPr>
      <w:hyperlink w:anchor="_Toc29751" w:history="1">
        <w:r>
          <w:rPr>
            <w:rFonts w:ascii="仿宋" w:eastAsia="仿宋" w:hAnsi="仿宋" w:cs="仿宋" w:hint="eastAsia"/>
            <w:lang w:eastAsia="zh-CN"/>
          </w:rPr>
          <w:t>(二)、用地控制指标</w:t>
        </w:r>
        <w:r>
          <w:tab/>
        </w:r>
        <w:r>
          <w:fldChar w:fldCharType="begin"/>
        </w:r>
        <w:r>
          <w:instrText xml:space="preserve"> PAGEREF _Toc29751 \h </w:instrText>
        </w:r>
        <w:r>
          <w:fldChar w:fldCharType="separate"/>
        </w:r>
        <w:r>
          <w:t>13</w:t>
        </w:r>
        <w:r>
          <w:fldChar w:fldCharType="end"/>
        </w:r>
      </w:hyperlink>
    </w:p>
    <w:p>
      <w:pPr>
        <w:pStyle w:val="TOC2"/>
        <w:tabs>
          <w:tab w:val="right" w:leader="dot" w:pos="8306"/>
        </w:tabs>
      </w:pPr>
      <w:hyperlink w:anchor="_Toc25876" w:history="1">
        <w:r>
          <w:rPr>
            <w:rFonts w:ascii="仿宋" w:eastAsia="仿宋" w:hAnsi="仿宋" w:cs="仿宋" w:hint="eastAsia"/>
            <w:lang w:eastAsia="zh-CN"/>
          </w:rPr>
          <w:t>(三)、节约用地措施</w:t>
        </w:r>
        <w:r>
          <w:tab/>
        </w:r>
        <w:r>
          <w:fldChar w:fldCharType="begin"/>
        </w:r>
        <w:r>
          <w:instrText xml:space="preserve"> PAGEREF _Toc25876 \h </w:instrText>
        </w:r>
        <w:r>
          <w:fldChar w:fldCharType="separate"/>
        </w:r>
        <w:r>
          <w:t>15</w:t>
        </w:r>
        <w:r>
          <w:fldChar w:fldCharType="end"/>
        </w:r>
      </w:hyperlink>
    </w:p>
    <w:p>
      <w:pPr>
        <w:pStyle w:val="TOC2"/>
        <w:tabs>
          <w:tab w:val="right" w:leader="dot" w:pos="8306"/>
        </w:tabs>
      </w:pPr>
      <w:hyperlink w:anchor="_Toc24033" w:history="1">
        <w:r>
          <w:rPr>
            <w:rFonts w:ascii="仿宋" w:eastAsia="仿宋" w:hAnsi="仿宋" w:cs="仿宋" w:hint="eastAsia"/>
            <w:lang w:eastAsia="zh-CN"/>
          </w:rPr>
          <w:t>(四)、总图布置方案</w:t>
        </w:r>
        <w:r>
          <w:tab/>
        </w:r>
        <w:r>
          <w:fldChar w:fldCharType="begin"/>
        </w:r>
        <w:r>
          <w:instrText xml:space="preserve"> PAGEREF _Toc24033 \h </w:instrText>
        </w:r>
        <w:r>
          <w:fldChar w:fldCharType="separate"/>
        </w:r>
        <w:r>
          <w:t>16</w:t>
        </w:r>
        <w:r>
          <w:fldChar w:fldCharType="end"/>
        </w:r>
      </w:hyperlink>
    </w:p>
    <w:p>
      <w:pPr>
        <w:pStyle w:val="TOC2"/>
        <w:tabs>
          <w:tab w:val="right" w:leader="dot" w:pos="8306"/>
        </w:tabs>
      </w:pPr>
      <w:hyperlink w:anchor="_Toc11898" w:history="1">
        <w:r>
          <w:rPr>
            <w:rFonts w:ascii="仿宋" w:eastAsia="仿宋" w:hAnsi="仿宋" w:cs="仿宋" w:hint="eastAsia"/>
            <w:lang w:eastAsia="zh-CN"/>
          </w:rPr>
          <w:t>(五)、选址综合评价</w:t>
        </w:r>
        <w:r>
          <w:tab/>
        </w:r>
        <w:r>
          <w:fldChar w:fldCharType="begin"/>
        </w:r>
        <w:r>
          <w:instrText xml:space="preserve"> PAGEREF _Toc11898 \h </w:instrText>
        </w:r>
        <w:r>
          <w:fldChar w:fldCharType="separate"/>
        </w:r>
        <w:r>
          <w:t>17</w:t>
        </w:r>
        <w:r>
          <w:fldChar w:fldCharType="end"/>
        </w:r>
      </w:hyperlink>
    </w:p>
    <w:p>
      <w:pPr>
        <w:pStyle w:val="TOC1"/>
        <w:tabs>
          <w:tab w:val="right" w:leader="dot" w:pos="8306"/>
        </w:tabs>
      </w:pPr>
      <w:hyperlink w:anchor="_Toc29728" w:history="1">
        <w:r>
          <w:rPr>
            <w:rFonts w:ascii="仿宋" w:eastAsia="仿宋" w:hAnsi="仿宋" w:cs="仿宋" w:hint="eastAsia"/>
            <w:lang w:eastAsia="zh-CN"/>
          </w:rPr>
          <w:t>六、落地灯项目概论</w:t>
        </w:r>
        <w:r>
          <w:tab/>
        </w:r>
        <w:r>
          <w:fldChar w:fldCharType="begin"/>
        </w:r>
        <w:r>
          <w:instrText xml:space="preserve"> PAGEREF _Toc29728 \h </w:instrText>
        </w:r>
        <w:r>
          <w:fldChar w:fldCharType="separate"/>
        </w:r>
        <w:r>
          <w:t>18</w:t>
        </w:r>
        <w:r>
          <w:fldChar w:fldCharType="end"/>
        </w:r>
      </w:hyperlink>
    </w:p>
    <w:p>
      <w:pPr>
        <w:pStyle w:val="TOC2"/>
        <w:tabs>
          <w:tab w:val="right" w:leader="dot" w:pos="8306"/>
        </w:tabs>
      </w:pPr>
      <w:hyperlink w:anchor="_Toc906" w:history="1">
        <w:r>
          <w:rPr>
            <w:rFonts w:ascii="仿宋" w:eastAsia="仿宋" w:hAnsi="仿宋" w:cs="仿宋" w:hint="eastAsia"/>
            <w:lang w:eastAsia="zh-CN"/>
          </w:rPr>
          <w:t>(一)、落地灯项目概况</w:t>
        </w:r>
        <w:r>
          <w:tab/>
        </w:r>
        <w:r>
          <w:fldChar w:fldCharType="begin"/>
        </w:r>
        <w:r>
          <w:instrText xml:space="preserve"> PAGEREF _Toc906 \h </w:instrText>
        </w:r>
        <w:r>
          <w:fldChar w:fldCharType="separate"/>
        </w:r>
        <w:r>
          <w:t>18</w:t>
        </w:r>
        <w:r>
          <w:fldChar w:fldCharType="end"/>
        </w:r>
      </w:hyperlink>
    </w:p>
    <w:p>
      <w:pPr>
        <w:pStyle w:val="TOC2"/>
        <w:tabs>
          <w:tab w:val="right" w:leader="dot" w:pos="8306"/>
        </w:tabs>
      </w:pPr>
      <w:hyperlink w:anchor="_Toc24622" w:history="1">
        <w:r>
          <w:rPr>
            <w:rFonts w:ascii="仿宋" w:eastAsia="仿宋" w:hAnsi="仿宋" w:cs="仿宋" w:hint="eastAsia"/>
            <w:lang w:eastAsia="zh-CN"/>
          </w:rPr>
          <w:t>(二)、落地灯项目目标</w:t>
        </w:r>
        <w:r>
          <w:tab/>
        </w:r>
        <w:r>
          <w:fldChar w:fldCharType="begin"/>
        </w:r>
        <w:r>
          <w:instrText xml:space="preserve"> PAGEREF _Toc24622 \h </w:instrText>
        </w:r>
        <w:r>
          <w:fldChar w:fldCharType="separate"/>
        </w:r>
        <w:r>
          <w:t>21</w:t>
        </w:r>
        <w:r>
          <w:fldChar w:fldCharType="end"/>
        </w:r>
      </w:hyperlink>
    </w:p>
    <w:p>
      <w:pPr>
        <w:pStyle w:val="TOC2"/>
        <w:tabs>
          <w:tab w:val="right" w:leader="dot" w:pos="8306"/>
        </w:tabs>
      </w:pPr>
      <w:hyperlink w:anchor="_Toc26062" w:history="1">
        <w:r>
          <w:rPr>
            <w:rFonts w:ascii="仿宋" w:eastAsia="仿宋" w:hAnsi="仿宋" w:cs="仿宋" w:hint="eastAsia"/>
            <w:lang w:eastAsia="zh-CN"/>
          </w:rPr>
          <w:t>(三)、落地灯项目提出的理由</w:t>
        </w:r>
        <w:r>
          <w:tab/>
        </w:r>
        <w:r>
          <w:fldChar w:fldCharType="begin"/>
        </w:r>
        <w:r>
          <w:instrText xml:space="preserve"> PAGEREF _Toc26062 \h </w:instrText>
        </w:r>
        <w:r>
          <w:fldChar w:fldCharType="separate"/>
        </w:r>
        <w:r>
          <w:t>21</w:t>
        </w:r>
        <w:r>
          <w:fldChar w:fldCharType="end"/>
        </w:r>
      </w:hyperlink>
    </w:p>
    <w:p>
      <w:pPr>
        <w:pStyle w:val="TOC2"/>
        <w:tabs>
          <w:tab w:val="right" w:leader="dot" w:pos="8306"/>
        </w:tabs>
      </w:pPr>
      <w:hyperlink w:anchor="_Toc3512" w:history="1">
        <w:r>
          <w:rPr>
            <w:rFonts w:ascii="仿宋" w:eastAsia="仿宋" w:hAnsi="仿宋" w:cs="仿宋" w:hint="eastAsia"/>
            <w:lang w:eastAsia="zh-CN"/>
          </w:rPr>
          <w:t>(四)、落地灯项目意义</w:t>
        </w:r>
        <w:r>
          <w:tab/>
        </w:r>
        <w:r>
          <w:fldChar w:fldCharType="begin"/>
        </w:r>
        <w:r>
          <w:instrText xml:space="preserve"> PAGEREF _Toc3512 \h </w:instrText>
        </w:r>
        <w:r>
          <w:fldChar w:fldCharType="separate"/>
        </w:r>
        <w:r>
          <w:t>23</w:t>
        </w:r>
        <w:r>
          <w:fldChar w:fldCharType="end"/>
        </w:r>
      </w:hyperlink>
    </w:p>
    <w:p>
      <w:pPr>
        <w:pStyle w:val="TOC2"/>
        <w:tabs>
          <w:tab w:val="right" w:leader="dot" w:pos="8306"/>
        </w:tabs>
      </w:pPr>
      <w:hyperlink w:anchor="_Toc2375" w:history="1">
        <w:r>
          <w:rPr>
            <w:rFonts w:ascii="仿宋" w:eastAsia="仿宋" w:hAnsi="仿宋" w:cs="仿宋" w:hint="eastAsia"/>
            <w:lang w:eastAsia="zh-CN"/>
          </w:rPr>
          <w:t>(五)、落地灯项目背景</w:t>
        </w:r>
        <w:r>
          <w:tab/>
        </w:r>
        <w:r>
          <w:fldChar w:fldCharType="begin"/>
        </w:r>
        <w:r>
          <w:instrText xml:space="preserve"> PAGEREF _Toc2375 \h </w:instrText>
        </w:r>
        <w:r>
          <w:fldChar w:fldCharType="separate"/>
        </w:r>
        <w:r>
          <w:t>24</w:t>
        </w:r>
        <w:r>
          <w:fldChar w:fldCharType="end"/>
        </w:r>
      </w:hyperlink>
    </w:p>
    <w:p>
      <w:pPr>
        <w:pStyle w:val="TOC1"/>
        <w:tabs>
          <w:tab w:val="right" w:leader="dot" w:pos="8306"/>
        </w:tabs>
      </w:pPr>
      <w:hyperlink w:anchor="_Toc9124" w:history="1">
        <w:r>
          <w:rPr>
            <w:rFonts w:ascii="仿宋" w:eastAsia="仿宋" w:hAnsi="仿宋" w:cs="仿宋" w:hint="eastAsia"/>
            <w:lang w:eastAsia="zh-CN"/>
          </w:rPr>
          <w:t>七、落地灯项目投资规划</w:t>
        </w:r>
        <w:r>
          <w:tab/>
        </w:r>
        <w:r>
          <w:fldChar w:fldCharType="begin"/>
        </w:r>
        <w:r>
          <w:instrText xml:space="preserve"> PAGEREF _Toc9124 \h </w:instrText>
        </w:r>
        <w:r>
          <w:fldChar w:fldCharType="separate"/>
        </w:r>
        <w:r>
          <w:t>25</w:t>
        </w:r>
        <w:r>
          <w:fldChar w:fldCharType="end"/>
        </w:r>
      </w:hyperlink>
    </w:p>
    <w:p>
      <w:pPr>
        <w:pStyle w:val="TOC2"/>
        <w:tabs>
          <w:tab w:val="right" w:leader="dot" w:pos="8306"/>
        </w:tabs>
      </w:pPr>
      <w:hyperlink w:anchor="_Toc14498" w:history="1">
        <w:r>
          <w:rPr>
            <w:rFonts w:ascii="仿宋" w:eastAsia="仿宋" w:hAnsi="仿宋" w:cs="仿宋" w:hint="eastAsia"/>
            <w:lang w:eastAsia="zh-CN"/>
          </w:rPr>
          <w:t>(一)、落地灯项目总投资估算</w:t>
        </w:r>
        <w:r>
          <w:tab/>
        </w:r>
        <w:r>
          <w:fldChar w:fldCharType="begin"/>
        </w:r>
        <w:r>
          <w:instrText xml:space="preserve"> PAGEREF _Toc14498 \h </w:instrText>
        </w:r>
        <w:r>
          <w:fldChar w:fldCharType="separate"/>
        </w:r>
        <w:r>
          <w:t>25</w:t>
        </w:r>
        <w:r>
          <w:fldChar w:fldCharType="end"/>
        </w:r>
      </w:hyperlink>
    </w:p>
    <w:p>
      <w:pPr>
        <w:pStyle w:val="TOC2"/>
        <w:tabs>
          <w:tab w:val="right" w:leader="dot" w:pos="8306"/>
        </w:tabs>
      </w:pPr>
      <w:hyperlink w:anchor="_Toc27609" w:history="1">
        <w:r>
          <w:rPr>
            <w:rFonts w:ascii="仿宋" w:eastAsia="仿宋" w:hAnsi="仿宋" w:cs="仿宋" w:hint="eastAsia"/>
            <w:lang w:eastAsia="zh-CN"/>
          </w:rPr>
          <w:t>(二)、资金筹措</w:t>
        </w:r>
        <w:r>
          <w:tab/>
        </w:r>
        <w:r>
          <w:fldChar w:fldCharType="begin"/>
        </w:r>
        <w:r>
          <w:instrText xml:space="preserve"> PAGEREF _Toc27609 \h </w:instrText>
        </w:r>
        <w:r>
          <w:fldChar w:fldCharType="separate"/>
        </w:r>
        <w:r>
          <w:t>26</w:t>
        </w:r>
        <w:r>
          <w:fldChar w:fldCharType="end"/>
        </w:r>
      </w:hyperlink>
    </w:p>
    <w:p>
      <w:pPr>
        <w:pStyle w:val="TOC1"/>
        <w:tabs>
          <w:tab w:val="right" w:leader="dot" w:pos="8306"/>
        </w:tabs>
      </w:pPr>
      <w:hyperlink w:anchor="_Toc24656" w:history="1">
        <w:r>
          <w:rPr>
            <w:rFonts w:ascii="仿宋" w:eastAsia="仿宋" w:hAnsi="仿宋" w:cs="仿宋" w:hint="eastAsia"/>
            <w:lang w:eastAsia="zh-CN"/>
          </w:rPr>
          <w:t>八、落地灯项目财务管理</w:t>
        </w:r>
        <w:r>
          <w:tab/>
        </w:r>
        <w:r>
          <w:fldChar w:fldCharType="begin"/>
        </w:r>
        <w:r>
          <w:instrText xml:space="preserve"> PAGEREF _Toc24656 \h </w:instrText>
        </w:r>
        <w:r>
          <w:fldChar w:fldCharType="separate"/>
        </w:r>
        <w:r>
          <w:t>27</w:t>
        </w:r>
        <w:r>
          <w:fldChar w:fldCharType="end"/>
        </w:r>
      </w:hyperlink>
    </w:p>
    <w:p>
      <w:pPr>
        <w:pStyle w:val="TOC2"/>
        <w:tabs>
          <w:tab w:val="right" w:leader="dot" w:pos="8306"/>
        </w:tabs>
      </w:pPr>
      <w:hyperlink w:anchor="_Toc27272" w:history="1">
        <w:r>
          <w:rPr>
            <w:rFonts w:ascii="仿宋" w:eastAsia="仿宋" w:hAnsi="仿宋" w:cs="仿宋" w:hint="eastAsia"/>
            <w:lang w:eastAsia="zh-CN"/>
          </w:rPr>
          <w:t>(一)、资金需求大</w:t>
        </w:r>
        <w:r>
          <w:tab/>
        </w:r>
        <w:r>
          <w:fldChar w:fldCharType="begin"/>
        </w:r>
        <w:r>
          <w:instrText xml:space="preserve"> PAGEREF _Toc27272 \h </w:instrText>
        </w:r>
        <w:r>
          <w:fldChar w:fldCharType="separate"/>
        </w:r>
        <w:r>
          <w:t>27</w:t>
        </w:r>
        <w:r>
          <w:fldChar w:fldCharType="end"/>
        </w:r>
      </w:hyperlink>
    </w:p>
    <w:p>
      <w:pPr>
        <w:pStyle w:val="TOC2"/>
        <w:tabs>
          <w:tab w:val="right" w:leader="dot" w:pos="8306"/>
        </w:tabs>
      </w:pPr>
      <w:hyperlink w:anchor="_Toc7992" w:history="1">
        <w:r>
          <w:rPr>
            <w:rFonts w:ascii="仿宋" w:eastAsia="仿宋" w:hAnsi="仿宋" w:cs="仿宋" w:hint="eastAsia"/>
            <w:lang w:eastAsia="zh-CN"/>
          </w:rPr>
          <w:t>(二)、研发周期长</w:t>
        </w:r>
        <w:r>
          <w:tab/>
        </w:r>
        <w:r>
          <w:fldChar w:fldCharType="begin"/>
        </w:r>
        <w:r>
          <w:instrText xml:space="preserve"> PAGEREF _Toc7992 \h </w:instrText>
        </w:r>
        <w:r>
          <w:fldChar w:fldCharType="separate"/>
        </w:r>
        <w:r>
          <w:t>28</w:t>
        </w:r>
        <w:r>
          <w:fldChar w:fldCharType="end"/>
        </w:r>
      </w:hyperlink>
    </w:p>
    <w:p>
      <w:pPr>
        <w:pStyle w:val="TOC2"/>
        <w:tabs>
          <w:tab w:val="right" w:leader="dot" w:pos="8306"/>
        </w:tabs>
      </w:pPr>
      <w:hyperlink w:anchor="_Toc10379" w:history="1">
        <w:r>
          <w:rPr>
            <w:rFonts w:ascii="仿宋" w:eastAsia="仿宋" w:hAnsi="仿宋" w:cs="仿宋" w:hint="eastAsia"/>
            <w:lang w:eastAsia="zh-CN"/>
          </w:rPr>
          <w:t>(三)、市场风险大</w:t>
        </w:r>
        <w:r>
          <w:tab/>
        </w:r>
        <w:r>
          <w:fldChar w:fldCharType="begin"/>
        </w:r>
        <w:r>
          <w:instrText xml:space="preserve"> PAGEREF _Toc10379 \h </w:instrText>
        </w:r>
        <w:r>
          <w:fldChar w:fldCharType="separate"/>
        </w:r>
        <w:r>
          <w:t>29</w:t>
        </w:r>
        <w:r>
          <w:fldChar w:fldCharType="end"/>
        </w:r>
      </w:hyperlink>
    </w:p>
    <w:p>
      <w:pPr>
        <w:pStyle w:val="TOC2"/>
        <w:tabs>
          <w:tab w:val="right" w:leader="dot" w:pos="8306"/>
        </w:tabs>
      </w:pPr>
      <w:hyperlink w:anchor="_Toc29210" w:history="1">
        <w:r>
          <w:rPr>
            <w:rFonts w:ascii="仿宋" w:eastAsia="仿宋" w:hAnsi="仿宋" w:cs="仿宋" w:hint="eastAsia"/>
            <w:lang w:eastAsia="zh-CN"/>
          </w:rPr>
          <w:t>(四)、利润率高</w:t>
        </w:r>
        <w:r>
          <w:tab/>
        </w:r>
        <w:r>
          <w:fldChar w:fldCharType="begin"/>
        </w:r>
        <w:r>
          <w:instrText xml:space="preserve"> PAGEREF _Toc29210 \h </w:instrText>
        </w:r>
        <w:r>
          <w:fldChar w:fldCharType="separate"/>
        </w:r>
        <w:r>
          <w:t>32</w:t>
        </w:r>
        <w:r>
          <w:fldChar w:fldCharType="end"/>
        </w:r>
      </w:hyperlink>
    </w:p>
    <w:p>
      <w:pPr>
        <w:pStyle w:val="TOC1"/>
        <w:tabs>
          <w:tab w:val="right" w:leader="dot" w:pos="8306"/>
        </w:tabs>
      </w:pPr>
      <w:hyperlink w:anchor="_Toc4552" w:history="1">
        <w:r>
          <w:rPr>
            <w:rFonts w:ascii="仿宋" w:eastAsia="仿宋" w:hAnsi="仿宋" w:cs="仿宋" w:hint="eastAsia"/>
            <w:lang w:eastAsia="zh-CN"/>
          </w:rPr>
          <w:t>九、落地灯项目社会影响</w:t>
        </w:r>
        <w:r>
          <w:tab/>
        </w:r>
        <w:r>
          <w:fldChar w:fldCharType="begin"/>
        </w:r>
        <w:r>
          <w:instrText xml:space="preserve"> PAGEREF _Toc4552 \h </w:instrText>
        </w:r>
        <w:r>
          <w:fldChar w:fldCharType="separate"/>
        </w:r>
        <w:r>
          <w:t>34</w:t>
        </w:r>
        <w:r>
          <w:fldChar w:fldCharType="end"/>
        </w:r>
      </w:hyperlink>
    </w:p>
    <w:p>
      <w:pPr>
        <w:pStyle w:val="TOC2"/>
        <w:tabs>
          <w:tab w:val="right" w:leader="dot" w:pos="8306"/>
        </w:tabs>
      </w:pPr>
      <w:hyperlink w:anchor="_Toc30424" w:history="1">
        <w:r>
          <w:rPr>
            <w:rFonts w:ascii="仿宋" w:eastAsia="仿宋" w:hAnsi="仿宋" w:cs="仿宋" w:hint="eastAsia"/>
            <w:lang w:eastAsia="zh-CN"/>
          </w:rPr>
          <w:t>(一)、社会责任与义务</w:t>
        </w:r>
        <w:r>
          <w:tab/>
        </w:r>
        <w:r>
          <w:fldChar w:fldCharType="begin"/>
        </w:r>
        <w:r>
          <w:instrText xml:space="preserve"> PAGEREF _Toc30424 \h </w:instrText>
        </w:r>
        <w:r>
          <w:fldChar w:fldCharType="separate"/>
        </w:r>
        <w:r>
          <w:t>34</w:t>
        </w:r>
        <w:r>
          <w:fldChar w:fldCharType="end"/>
        </w:r>
      </w:hyperlink>
    </w:p>
    <w:p>
      <w:pPr>
        <w:pStyle w:val="TOC2"/>
        <w:tabs>
          <w:tab w:val="right" w:leader="dot" w:pos="8306"/>
        </w:tabs>
      </w:pPr>
      <w:hyperlink w:anchor="_Toc4042" w:history="1">
        <w:r>
          <w:rPr>
            <w:rFonts w:ascii="仿宋" w:eastAsia="仿宋" w:hAnsi="仿宋" w:cs="仿宋" w:hint="eastAsia"/>
            <w:lang w:eastAsia="zh-CN"/>
          </w:rPr>
          <w:t>(二)、社会参与与沟通</w:t>
        </w:r>
        <w:r>
          <w:tab/>
        </w:r>
        <w:r>
          <w:fldChar w:fldCharType="begin"/>
        </w:r>
        <w:r>
          <w:instrText xml:space="preserve"> PAGEREF _Toc4042 \h </w:instrText>
        </w:r>
        <w:r>
          <w:fldChar w:fldCharType="separate"/>
        </w:r>
        <w:r>
          <w:t>34</w:t>
        </w:r>
        <w:r>
          <w:fldChar w:fldCharType="end"/>
        </w:r>
      </w:hyperlink>
    </w:p>
    <w:p>
      <w:pPr>
        <w:pStyle w:val="TOC1"/>
        <w:tabs>
          <w:tab w:val="right" w:leader="dot" w:pos="8306"/>
        </w:tabs>
      </w:pPr>
      <w:hyperlink w:anchor="_Toc28483" w:history="1">
        <w:r>
          <w:rPr>
            <w:rFonts w:ascii="仿宋" w:eastAsia="仿宋" w:hAnsi="仿宋" w:cs="仿宋" w:hint="eastAsia"/>
            <w:lang w:eastAsia="zh-CN"/>
          </w:rPr>
          <w:t>十、生产安全保护</w:t>
        </w:r>
        <w:r>
          <w:tab/>
        </w:r>
        <w:r>
          <w:fldChar w:fldCharType="begin"/>
        </w:r>
        <w:r>
          <w:instrText xml:space="preserve"> PAGEREF _Toc28483 \h </w:instrText>
        </w:r>
        <w:r>
          <w:fldChar w:fldCharType="separate"/>
        </w:r>
        <w:r>
          <w:t>35</w:t>
        </w:r>
        <w:r>
          <w:fldChar w:fldCharType="end"/>
        </w:r>
      </w:hyperlink>
    </w:p>
    <w:p>
      <w:pPr>
        <w:pStyle w:val="TOC2"/>
        <w:tabs>
          <w:tab w:val="right" w:leader="dot" w:pos="8306"/>
        </w:tabs>
      </w:pPr>
      <w:hyperlink w:anchor="_Toc2528" w:history="1">
        <w:r>
          <w:rPr>
            <w:rFonts w:ascii="仿宋" w:eastAsia="仿宋" w:hAnsi="仿宋" w:cs="仿宋" w:hint="eastAsia"/>
            <w:lang w:eastAsia="zh-CN"/>
          </w:rPr>
          <w:t>(一)、消防安全</w:t>
        </w:r>
        <w:r>
          <w:tab/>
        </w:r>
        <w:r>
          <w:fldChar w:fldCharType="begin"/>
        </w:r>
        <w:r>
          <w:instrText xml:space="preserve"> PAGEREF _Toc2528 \h </w:instrText>
        </w:r>
        <w:r>
          <w:fldChar w:fldCharType="separate"/>
        </w:r>
        <w:r>
          <w:t>35</w:t>
        </w:r>
        <w:r>
          <w:fldChar w:fldCharType="end"/>
        </w:r>
      </w:hyperlink>
    </w:p>
    <w:p>
      <w:pPr>
        <w:pStyle w:val="TOC2"/>
        <w:tabs>
          <w:tab w:val="right" w:leader="dot" w:pos="8306"/>
        </w:tabs>
      </w:pPr>
      <w:hyperlink w:anchor="_Toc10016" w:history="1">
        <w:r>
          <w:rPr>
            <w:rFonts w:ascii="仿宋" w:eastAsia="仿宋" w:hAnsi="仿宋" w:cs="仿宋" w:hint="eastAsia"/>
            <w:lang w:eastAsia="zh-CN"/>
          </w:rPr>
          <w:t>(二)、防火防爆总图布置措施</w:t>
        </w:r>
        <w:r>
          <w:tab/>
        </w:r>
        <w:r>
          <w:fldChar w:fldCharType="begin"/>
        </w:r>
        <w:r>
          <w:instrText xml:space="preserve"> PAGEREF _Toc10016 \h </w:instrText>
        </w:r>
        <w:r>
          <w:fldChar w:fldCharType="separate"/>
        </w:r>
        <w:r>
          <w:t>37</w:t>
        </w:r>
        <w:r>
          <w:fldChar w:fldCharType="end"/>
        </w:r>
      </w:hyperlink>
    </w:p>
    <w:p>
      <w:pPr>
        <w:pStyle w:val="TOC2"/>
        <w:tabs>
          <w:tab w:val="right" w:leader="dot" w:pos="8306"/>
        </w:tabs>
      </w:pPr>
      <w:hyperlink w:anchor="_Toc32649" w:history="1">
        <w:r>
          <w:rPr>
            <w:rFonts w:ascii="仿宋" w:eastAsia="仿宋" w:hAnsi="仿宋" w:cs="仿宋" w:hint="eastAsia"/>
            <w:lang w:eastAsia="zh-CN"/>
          </w:rPr>
          <w:t>(三)、自然灾害防范措施</w:t>
        </w:r>
        <w:r>
          <w:tab/>
        </w:r>
        <w:r>
          <w:fldChar w:fldCharType="begin"/>
        </w:r>
        <w:r>
          <w:instrText xml:space="preserve"> PAGEREF _Toc32649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56" w:history="1">
        <w:r>
          <w:rPr>
            <w:rFonts w:ascii="仿宋" w:eastAsia="仿宋" w:hAnsi="仿宋" w:cs="仿宋" w:hint="eastAsia"/>
            <w:lang w:eastAsia="zh-CN"/>
          </w:rPr>
          <w:t>(四)、安全色及安全标志使用要求</w:t>
        </w:r>
        <w:r>
          <w:tab/>
        </w:r>
        <w:r>
          <w:fldChar w:fldCharType="begin"/>
        </w:r>
        <w:r>
          <w:instrText xml:space="preserve"> PAGEREF _Toc16256 \h </w:instrText>
        </w:r>
        <w:r>
          <w:fldChar w:fldCharType="separate"/>
        </w:r>
        <w:r>
          <w:t>39</w:t>
        </w:r>
        <w:r>
          <w:fldChar w:fldCharType="end"/>
        </w:r>
      </w:hyperlink>
    </w:p>
    <w:p>
      <w:pPr>
        <w:pStyle w:val="TOC2"/>
        <w:tabs>
          <w:tab w:val="right" w:leader="dot" w:pos="8306"/>
        </w:tabs>
      </w:pPr>
      <w:hyperlink w:anchor="_Toc22266" w:history="1">
        <w:r>
          <w:rPr>
            <w:rFonts w:ascii="仿宋" w:eastAsia="仿宋" w:hAnsi="仿宋" w:cs="仿宋" w:hint="eastAsia"/>
            <w:lang w:eastAsia="zh-CN"/>
          </w:rPr>
          <w:t>(五)、防尘防毒措施</w:t>
        </w:r>
        <w:r>
          <w:tab/>
        </w:r>
        <w:r>
          <w:fldChar w:fldCharType="begin"/>
        </w:r>
        <w:r>
          <w:instrText xml:space="preserve"> PAGEREF _Toc22266 \h </w:instrText>
        </w:r>
        <w:r>
          <w:fldChar w:fldCharType="separate"/>
        </w:r>
        <w:r>
          <w:t>39</w:t>
        </w:r>
        <w:r>
          <w:fldChar w:fldCharType="end"/>
        </w:r>
      </w:hyperlink>
    </w:p>
    <w:p>
      <w:pPr>
        <w:pStyle w:val="TOC2"/>
        <w:tabs>
          <w:tab w:val="right" w:leader="dot" w:pos="8306"/>
        </w:tabs>
      </w:pPr>
      <w:hyperlink w:anchor="_Toc12700" w:history="1">
        <w:r>
          <w:rPr>
            <w:rFonts w:ascii="仿宋" w:eastAsia="仿宋" w:hAnsi="仿宋" w:cs="仿宋" w:hint="eastAsia"/>
            <w:lang w:eastAsia="zh-CN"/>
          </w:rPr>
          <w:t>(六)、防静电、触电防护及防雷措施</w:t>
        </w:r>
        <w:r>
          <w:tab/>
        </w:r>
        <w:r>
          <w:fldChar w:fldCharType="begin"/>
        </w:r>
        <w:r>
          <w:instrText xml:space="preserve"> PAGEREF _Toc12700 \h </w:instrText>
        </w:r>
        <w:r>
          <w:fldChar w:fldCharType="separate"/>
        </w:r>
        <w:r>
          <w:t>40</w:t>
        </w:r>
        <w:r>
          <w:fldChar w:fldCharType="end"/>
        </w:r>
      </w:hyperlink>
    </w:p>
    <w:p>
      <w:pPr>
        <w:pStyle w:val="TOC2"/>
        <w:tabs>
          <w:tab w:val="right" w:leader="dot" w:pos="8306"/>
        </w:tabs>
      </w:pPr>
      <w:hyperlink w:anchor="_Toc2294" w:history="1">
        <w:r>
          <w:rPr>
            <w:rFonts w:ascii="仿宋" w:eastAsia="仿宋" w:hAnsi="仿宋" w:cs="仿宋" w:hint="eastAsia"/>
            <w:lang w:eastAsia="zh-CN"/>
          </w:rPr>
          <w:t>(七)、机械设备安全保障措施</w:t>
        </w:r>
        <w:r>
          <w:tab/>
        </w:r>
        <w:r>
          <w:fldChar w:fldCharType="begin"/>
        </w:r>
        <w:r>
          <w:instrText xml:space="preserve"> PAGEREF _Toc2294 \h </w:instrText>
        </w:r>
        <w:r>
          <w:fldChar w:fldCharType="separate"/>
        </w:r>
        <w:r>
          <w:t>42</w:t>
        </w:r>
        <w:r>
          <w:fldChar w:fldCharType="end"/>
        </w:r>
      </w:hyperlink>
    </w:p>
    <w:p>
      <w:pPr>
        <w:pStyle w:val="TOC1"/>
        <w:tabs>
          <w:tab w:val="right" w:leader="dot" w:pos="8306"/>
        </w:tabs>
      </w:pPr>
      <w:hyperlink w:anchor="_Toc11735" w:history="1">
        <w:r>
          <w:rPr>
            <w:rFonts w:ascii="仿宋" w:eastAsia="仿宋" w:hAnsi="仿宋" w:cs="仿宋" w:hint="eastAsia"/>
            <w:lang w:eastAsia="zh-CN"/>
          </w:rPr>
          <w:t>十一、落地灯项目人力资源管理</w:t>
        </w:r>
        <w:r>
          <w:tab/>
        </w:r>
        <w:r>
          <w:fldChar w:fldCharType="begin"/>
        </w:r>
        <w:r>
          <w:instrText xml:space="preserve"> PAGEREF _Toc11735 \h </w:instrText>
        </w:r>
        <w:r>
          <w:fldChar w:fldCharType="separate"/>
        </w:r>
        <w:r>
          <w:t>43</w:t>
        </w:r>
        <w:r>
          <w:fldChar w:fldCharType="end"/>
        </w:r>
      </w:hyperlink>
    </w:p>
    <w:p>
      <w:pPr>
        <w:pStyle w:val="TOC2"/>
        <w:tabs>
          <w:tab w:val="right" w:leader="dot" w:pos="8306"/>
        </w:tabs>
      </w:pPr>
      <w:hyperlink w:anchor="_Toc23641" w:history="1">
        <w:r>
          <w:rPr>
            <w:rFonts w:ascii="仿宋" w:eastAsia="仿宋" w:hAnsi="仿宋" w:cs="仿宋" w:hint="eastAsia"/>
            <w:lang w:eastAsia="zh-CN"/>
          </w:rPr>
          <w:t>(一)、建立健全的预算管理制度</w:t>
        </w:r>
        <w:r>
          <w:tab/>
        </w:r>
        <w:r>
          <w:fldChar w:fldCharType="begin"/>
        </w:r>
        <w:r>
          <w:instrText xml:space="preserve"> PAGEREF _Toc23641 \h </w:instrText>
        </w:r>
        <w:r>
          <w:fldChar w:fldCharType="separate"/>
        </w:r>
        <w:r>
          <w:t>43</w:t>
        </w:r>
        <w:r>
          <w:fldChar w:fldCharType="end"/>
        </w:r>
      </w:hyperlink>
    </w:p>
    <w:p>
      <w:pPr>
        <w:pStyle w:val="TOC2"/>
        <w:tabs>
          <w:tab w:val="right" w:leader="dot" w:pos="8306"/>
        </w:tabs>
      </w:pPr>
      <w:hyperlink w:anchor="_Toc24471" w:history="1">
        <w:r>
          <w:rPr>
            <w:rFonts w:ascii="仿宋" w:eastAsia="仿宋" w:hAnsi="仿宋" w:cs="仿宋" w:hint="eastAsia"/>
            <w:lang w:eastAsia="zh-CN"/>
          </w:rPr>
          <w:t>(二)、加强资金流动监控</w:t>
        </w:r>
        <w:r>
          <w:tab/>
        </w:r>
        <w:r>
          <w:fldChar w:fldCharType="begin"/>
        </w:r>
        <w:r>
          <w:instrText xml:space="preserve"> PAGEREF _Toc24471 \h </w:instrText>
        </w:r>
        <w:r>
          <w:fldChar w:fldCharType="separate"/>
        </w:r>
        <w:r>
          <w:t>45</w:t>
        </w:r>
        <w:r>
          <w:fldChar w:fldCharType="end"/>
        </w:r>
      </w:hyperlink>
    </w:p>
    <w:p>
      <w:pPr>
        <w:pStyle w:val="TOC2"/>
        <w:tabs>
          <w:tab w:val="right" w:leader="dot" w:pos="8306"/>
        </w:tabs>
      </w:pPr>
      <w:hyperlink w:anchor="_Toc14080" w:history="1">
        <w:r>
          <w:rPr>
            <w:rFonts w:ascii="仿宋" w:eastAsia="仿宋" w:hAnsi="仿宋" w:cs="仿宋" w:hint="eastAsia"/>
            <w:lang w:eastAsia="zh-CN"/>
          </w:rPr>
          <w:t>(三)、制定完善的风险控制机制</w:t>
        </w:r>
        <w:r>
          <w:tab/>
        </w:r>
        <w:r>
          <w:fldChar w:fldCharType="begin"/>
        </w:r>
        <w:r>
          <w:instrText xml:space="preserve"> PAGEREF _Toc14080 \h </w:instrText>
        </w:r>
        <w:r>
          <w:fldChar w:fldCharType="separate"/>
        </w:r>
        <w:r>
          <w:t>46</w:t>
        </w:r>
        <w:r>
          <w:fldChar w:fldCharType="end"/>
        </w:r>
      </w:hyperlink>
    </w:p>
    <w:p>
      <w:pPr>
        <w:pStyle w:val="TOC2"/>
        <w:tabs>
          <w:tab w:val="right" w:leader="dot" w:pos="8306"/>
        </w:tabs>
      </w:pPr>
      <w:hyperlink w:anchor="_Toc9486" w:history="1">
        <w:r>
          <w:rPr>
            <w:rFonts w:ascii="仿宋" w:eastAsia="仿宋" w:hAnsi="仿宋" w:cs="仿宋" w:hint="eastAsia"/>
            <w:lang w:eastAsia="zh-CN"/>
          </w:rPr>
          <w:t>(四)、优化成本管理</w:t>
        </w:r>
        <w:r>
          <w:tab/>
        </w:r>
        <w:r>
          <w:fldChar w:fldCharType="begin"/>
        </w:r>
        <w:r>
          <w:instrText xml:space="preserve"> PAGEREF _Toc9486 \h </w:instrText>
        </w:r>
        <w:r>
          <w:fldChar w:fldCharType="separate"/>
        </w:r>
        <w:r>
          <w:t>47</w:t>
        </w:r>
        <w:r>
          <w:fldChar w:fldCharType="end"/>
        </w:r>
      </w:hyperlink>
    </w:p>
    <w:p>
      <w:pPr>
        <w:pStyle w:val="TOC1"/>
        <w:tabs>
          <w:tab w:val="right" w:leader="dot" w:pos="8306"/>
        </w:tabs>
      </w:pPr>
      <w:hyperlink w:anchor="_Toc30455" w:history="1">
        <w:r>
          <w:rPr>
            <w:rFonts w:ascii="仿宋" w:eastAsia="仿宋" w:hAnsi="仿宋" w:cs="仿宋" w:hint="eastAsia"/>
            <w:lang w:eastAsia="zh-CN"/>
          </w:rPr>
          <w:t>十二、落地灯项目环境影响分析</w:t>
        </w:r>
        <w:r>
          <w:tab/>
        </w:r>
        <w:r>
          <w:fldChar w:fldCharType="begin"/>
        </w:r>
        <w:r>
          <w:instrText xml:space="preserve"> PAGEREF _Toc30455 \h </w:instrText>
        </w:r>
        <w:r>
          <w:fldChar w:fldCharType="separate"/>
        </w:r>
        <w:r>
          <w:t>48</w:t>
        </w:r>
        <w:r>
          <w:fldChar w:fldCharType="end"/>
        </w:r>
      </w:hyperlink>
    </w:p>
    <w:p>
      <w:pPr>
        <w:pStyle w:val="TOC2"/>
        <w:tabs>
          <w:tab w:val="right" w:leader="dot" w:pos="8306"/>
        </w:tabs>
      </w:pPr>
      <w:hyperlink w:anchor="_Toc560" w:history="1">
        <w:r>
          <w:rPr>
            <w:rFonts w:ascii="仿宋" w:eastAsia="仿宋" w:hAnsi="仿宋" w:cs="仿宋" w:hint="eastAsia"/>
            <w:lang w:eastAsia="zh-CN"/>
          </w:rPr>
          <w:t>(一)、建设区域环境质量现状</w:t>
        </w:r>
        <w:r>
          <w:tab/>
        </w:r>
        <w:r>
          <w:fldChar w:fldCharType="begin"/>
        </w:r>
        <w:r>
          <w:instrText xml:space="preserve"> PAGEREF _Toc560 \h </w:instrText>
        </w:r>
        <w:r>
          <w:fldChar w:fldCharType="separate"/>
        </w:r>
        <w:r>
          <w:t>48</w:t>
        </w:r>
        <w:r>
          <w:fldChar w:fldCharType="end"/>
        </w:r>
      </w:hyperlink>
    </w:p>
    <w:p>
      <w:pPr>
        <w:pStyle w:val="TOC2"/>
        <w:tabs>
          <w:tab w:val="right" w:leader="dot" w:pos="8306"/>
        </w:tabs>
      </w:pPr>
      <w:hyperlink w:anchor="_Toc7702" w:history="1">
        <w:r>
          <w:rPr>
            <w:rFonts w:ascii="仿宋" w:eastAsia="仿宋" w:hAnsi="仿宋" w:cs="仿宋" w:hint="eastAsia"/>
            <w:lang w:eastAsia="zh-CN"/>
          </w:rPr>
          <w:t>(二)、建设期环境保护</w:t>
        </w:r>
        <w:r>
          <w:tab/>
        </w:r>
        <w:r>
          <w:fldChar w:fldCharType="begin"/>
        </w:r>
        <w:r>
          <w:instrText xml:space="preserve"> PAGEREF _Toc7702 \h </w:instrText>
        </w:r>
        <w:r>
          <w:fldChar w:fldCharType="separate"/>
        </w:r>
        <w:r>
          <w:t>50</w:t>
        </w:r>
        <w:r>
          <w:fldChar w:fldCharType="end"/>
        </w:r>
      </w:hyperlink>
    </w:p>
    <w:p>
      <w:pPr>
        <w:pStyle w:val="TOC2"/>
        <w:tabs>
          <w:tab w:val="right" w:leader="dot" w:pos="8306"/>
        </w:tabs>
      </w:pPr>
      <w:hyperlink w:anchor="_Toc4195" w:history="1">
        <w:r>
          <w:rPr>
            <w:rFonts w:ascii="仿宋" w:eastAsia="仿宋" w:hAnsi="仿宋" w:cs="仿宋" w:hint="eastAsia"/>
            <w:lang w:eastAsia="zh-CN"/>
          </w:rPr>
          <w:t>(三)、运营期环境保护</w:t>
        </w:r>
        <w:r>
          <w:tab/>
        </w:r>
        <w:r>
          <w:fldChar w:fldCharType="begin"/>
        </w:r>
        <w:r>
          <w:instrText xml:space="preserve"> PAGEREF _Toc4195 \h </w:instrText>
        </w:r>
        <w:r>
          <w:fldChar w:fldCharType="separate"/>
        </w:r>
        <w:r>
          <w:t>51</w:t>
        </w:r>
        <w:r>
          <w:fldChar w:fldCharType="end"/>
        </w:r>
      </w:hyperlink>
    </w:p>
    <w:p>
      <w:pPr>
        <w:pStyle w:val="TOC2"/>
        <w:tabs>
          <w:tab w:val="right" w:leader="dot" w:pos="8306"/>
        </w:tabs>
      </w:pPr>
      <w:hyperlink w:anchor="_Toc11117" w:history="1">
        <w:r>
          <w:rPr>
            <w:rFonts w:ascii="仿宋" w:eastAsia="仿宋" w:hAnsi="仿宋" w:cs="仿宋" w:hint="eastAsia"/>
            <w:lang w:eastAsia="zh-CN"/>
          </w:rPr>
          <w:t>(四)、落地灯项目建设对区域经济的影响</w:t>
        </w:r>
        <w:r>
          <w:tab/>
        </w:r>
        <w:r>
          <w:fldChar w:fldCharType="begin"/>
        </w:r>
        <w:r>
          <w:instrText xml:space="preserve"> PAGEREF _Toc11117 \h </w:instrText>
        </w:r>
        <w:r>
          <w:fldChar w:fldCharType="separate"/>
        </w:r>
        <w:r>
          <w:t>53</w:t>
        </w:r>
        <w:r>
          <w:fldChar w:fldCharType="end"/>
        </w:r>
      </w:hyperlink>
    </w:p>
    <w:p>
      <w:pPr>
        <w:pStyle w:val="TOC2"/>
        <w:tabs>
          <w:tab w:val="right" w:leader="dot" w:pos="8306"/>
        </w:tabs>
      </w:pPr>
      <w:hyperlink w:anchor="_Toc30896" w:history="1">
        <w:r>
          <w:rPr>
            <w:rFonts w:ascii="仿宋" w:eastAsia="仿宋" w:hAnsi="仿宋" w:cs="仿宋" w:hint="eastAsia"/>
            <w:lang w:eastAsia="zh-CN"/>
          </w:rPr>
          <w:t>(五)、废弃物处理</w:t>
        </w:r>
        <w:r>
          <w:tab/>
        </w:r>
        <w:r>
          <w:fldChar w:fldCharType="begin"/>
        </w:r>
        <w:r>
          <w:instrText xml:space="preserve"> PAGEREF _Toc30896 \h </w:instrText>
        </w:r>
        <w:r>
          <w:fldChar w:fldCharType="separate"/>
        </w:r>
        <w:r>
          <w:t>54</w:t>
        </w:r>
        <w:r>
          <w:fldChar w:fldCharType="end"/>
        </w:r>
      </w:hyperlink>
    </w:p>
    <w:p>
      <w:pPr>
        <w:pStyle w:val="TOC2"/>
        <w:tabs>
          <w:tab w:val="right" w:leader="dot" w:pos="8306"/>
        </w:tabs>
      </w:pPr>
      <w:hyperlink w:anchor="_Toc6450" w:history="1">
        <w:r>
          <w:rPr>
            <w:rFonts w:ascii="仿宋" w:eastAsia="仿宋" w:hAnsi="仿宋" w:cs="仿宋" w:hint="eastAsia"/>
            <w:lang w:eastAsia="zh-CN"/>
          </w:rPr>
          <w:t>(六)、特殊环境影响分析</w:t>
        </w:r>
        <w:r>
          <w:tab/>
        </w:r>
        <w:r>
          <w:fldChar w:fldCharType="begin"/>
        </w:r>
        <w:r>
          <w:instrText xml:space="preserve"> PAGEREF _Toc6450 \h </w:instrText>
        </w:r>
        <w:r>
          <w:fldChar w:fldCharType="separate"/>
        </w:r>
        <w:r>
          <w:t>56</w:t>
        </w:r>
        <w:r>
          <w:fldChar w:fldCharType="end"/>
        </w:r>
      </w:hyperlink>
    </w:p>
    <w:p>
      <w:pPr>
        <w:pStyle w:val="TOC2"/>
        <w:tabs>
          <w:tab w:val="right" w:leader="dot" w:pos="8306"/>
        </w:tabs>
      </w:pPr>
      <w:hyperlink w:anchor="_Toc13437" w:history="1">
        <w:r>
          <w:rPr>
            <w:rFonts w:ascii="仿宋" w:eastAsia="仿宋" w:hAnsi="仿宋" w:cs="仿宋" w:hint="eastAsia"/>
            <w:lang w:eastAsia="zh-CN"/>
          </w:rPr>
          <w:t>(七)、清洁生产</w:t>
        </w:r>
        <w:r>
          <w:tab/>
        </w:r>
        <w:r>
          <w:fldChar w:fldCharType="begin"/>
        </w:r>
        <w:r>
          <w:instrText xml:space="preserve"> PAGEREF _Toc13437 \h </w:instrText>
        </w:r>
        <w:r>
          <w:fldChar w:fldCharType="separate"/>
        </w:r>
        <w:r>
          <w:t>57</w:t>
        </w:r>
        <w:r>
          <w:fldChar w:fldCharType="end"/>
        </w:r>
      </w:hyperlink>
    </w:p>
    <w:p>
      <w:pPr>
        <w:pStyle w:val="TOC2"/>
        <w:tabs>
          <w:tab w:val="right" w:leader="dot" w:pos="8306"/>
        </w:tabs>
      </w:pPr>
      <w:hyperlink w:anchor="_Toc27412" w:history="1">
        <w:r>
          <w:rPr>
            <w:rFonts w:ascii="仿宋" w:eastAsia="仿宋" w:hAnsi="仿宋" w:cs="仿宋" w:hint="eastAsia"/>
            <w:lang w:eastAsia="zh-CN"/>
          </w:rPr>
          <w:t>(八)、环境保护综合评价</w:t>
        </w:r>
        <w:r>
          <w:tab/>
        </w:r>
        <w:r>
          <w:fldChar w:fldCharType="begin"/>
        </w:r>
        <w:r>
          <w:instrText xml:space="preserve"> PAGEREF _Toc27412 \h </w:instrText>
        </w:r>
        <w:r>
          <w:fldChar w:fldCharType="separate"/>
        </w:r>
        <w:r>
          <w:t>58</w:t>
        </w:r>
        <w:r>
          <w:fldChar w:fldCharType="end"/>
        </w:r>
      </w:hyperlink>
    </w:p>
    <w:p>
      <w:pPr>
        <w:pStyle w:val="TOC1"/>
        <w:tabs>
          <w:tab w:val="right" w:leader="dot" w:pos="8306"/>
        </w:tabs>
      </w:pPr>
      <w:hyperlink w:anchor="_Toc28954" w:history="1">
        <w:r>
          <w:rPr>
            <w:rFonts w:ascii="仿宋" w:eastAsia="仿宋" w:hAnsi="仿宋" w:cs="仿宋" w:hint="eastAsia"/>
            <w:lang w:eastAsia="zh-CN"/>
          </w:rPr>
          <w:t>十三、质量管理体系</w:t>
        </w:r>
        <w:r>
          <w:tab/>
        </w:r>
        <w:r>
          <w:fldChar w:fldCharType="begin"/>
        </w:r>
        <w:r>
          <w:instrText xml:space="preserve"> PAGEREF _Toc28954 \h </w:instrText>
        </w:r>
        <w:r>
          <w:fldChar w:fldCharType="separate"/>
        </w:r>
        <w:r>
          <w:t>59</w:t>
        </w:r>
        <w:r>
          <w:fldChar w:fldCharType="end"/>
        </w:r>
      </w:hyperlink>
    </w:p>
    <w:p>
      <w:pPr>
        <w:pStyle w:val="TOC2"/>
        <w:tabs>
          <w:tab w:val="right" w:leader="dot" w:pos="8306"/>
        </w:tabs>
      </w:pPr>
      <w:hyperlink w:anchor="_Toc22551" w:history="1">
        <w:r>
          <w:rPr>
            <w:rFonts w:ascii="仿宋" w:eastAsia="仿宋" w:hAnsi="仿宋" w:cs="仿宋" w:hint="eastAsia"/>
            <w:lang w:eastAsia="zh-CN"/>
          </w:rPr>
          <w:t>(一)、质量目标与方针</w:t>
        </w:r>
        <w:r>
          <w:tab/>
        </w:r>
        <w:r>
          <w:fldChar w:fldCharType="begin"/>
        </w:r>
        <w:r>
          <w:instrText xml:space="preserve"> PAGEREF _Toc22551 \h </w:instrText>
        </w:r>
        <w:r>
          <w:fldChar w:fldCharType="separate"/>
        </w:r>
        <w:r>
          <w:t>59</w:t>
        </w:r>
        <w:r>
          <w:fldChar w:fldCharType="end"/>
        </w:r>
      </w:hyperlink>
    </w:p>
    <w:p>
      <w:pPr>
        <w:pStyle w:val="TOC2"/>
        <w:tabs>
          <w:tab w:val="right" w:leader="dot" w:pos="8306"/>
        </w:tabs>
      </w:pPr>
      <w:hyperlink w:anchor="_Toc5283" w:history="1">
        <w:r>
          <w:rPr>
            <w:rFonts w:ascii="仿宋" w:eastAsia="仿宋" w:hAnsi="仿宋" w:cs="仿宋" w:hint="eastAsia"/>
            <w:lang w:eastAsia="zh-CN"/>
          </w:rPr>
          <w:t>(二)、质量管理责任</w:t>
        </w:r>
        <w:r>
          <w:tab/>
        </w:r>
        <w:r>
          <w:fldChar w:fldCharType="begin"/>
        </w:r>
        <w:r>
          <w:instrText xml:space="preserve"> PAGEREF _Toc5283 \h </w:instrText>
        </w:r>
        <w:r>
          <w:fldChar w:fldCharType="separate"/>
        </w:r>
        <w:r>
          <w:t>60</w:t>
        </w:r>
        <w:r>
          <w:fldChar w:fldCharType="end"/>
        </w:r>
      </w:hyperlink>
    </w:p>
    <w:p>
      <w:pPr>
        <w:pStyle w:val="TOC2"/>
        <w:tabs>
          <w:tab w:val="right" w:leader="dot" w:pos="8306"/>
        </w:tabs>
      </w:pPr>
      <w:hyperlink w:anchor="_Toc13418" w:history="1">
        <w:r>
          <w:rPr>
            <w:rFonts w:ascii="仿宋" w:eastAsia="仿宋" w:hAnsi="仿宋" w:cs="仿宋" w:hint="eastAsia"/>
            <w:lang w:eastAsia="zh-CN"/>
          </w:rPr>
          <w:t>(三)、质量管理体系文件</w:t>
        </w:r>
        <w:r>
          <w:tab/>
        </w:r>
        <w:r>
          <w:fldChar w:fldCharType="begin"/>
        </w:r>
        <w:r>
          <w:instrText xml:space="preserve"> PAGEREF _Toc13418 \h </w:instrText>
        </w:r>
        <w:r>
          <w:fldChar w:fldCharType="separate"/>
        </w:r>
        <w:r>
          <w:t>61</w:t>
        </w:r>
        <w:r>
          <w:fldChar w:fldCharType="end"/>
        </w:r>
      </w:hyperlink>
    </w:p>
    <w:p>
      <w:pPr>
        <w:pStyle w:val="TOC2"/>
        <w:tabs>
          <w:tab w:val="right" w:leader="dot" w:pos="8306"/>
        </w:tabs>
      </w:pPr>
      <w:hyperlink w:anchor="_Toc5892" w:history="1">
        <w:r>
          <w:rPr>
            <w:rFonts w:ascii="仿宋" w:eastAsia="仿宋" w:hAnsi="仿宋" w:cs="仿宋" w:hint="eastAsia"/>
            <w:lang w:eastAsia="zh-CN"/>
          </w:rPr>
          <w:t>(四)、质量培训与教育</w:t>
        </w:r>
        <w:r>
          <w:tab/>
        </w:r>
        <w:r>
          <w:fldChar w:fldCharType="begin"/>
        </w:r>
        <w:r>
          <w:instrText xml:space="preserve"> PAGEREF _Toc5892 \h </w:instrText>
        </w:r>
        <w:r>
          <w:fldChar w:fldCharType="separate"/>
        </w:r>
        <w:r>
          <w:t>63</w:t>
        </w:r>
        <w:r>
          <w:fldChar w:fldCharType="end"/>
        </w:r>
      </w:hyperlink>
    </w:p>
    <w:p>
      <w:pPr>
        <w:pStyle w:val="TOC2"/>
        <w:tabs>
          <w:tab w:val="right" w:leader="dot" w:pos="8306"/>
        </w:tabs>
      </w:pPr>
      <w:hyperlink w:anchor="_Toc8919" w:history="1">
        <w:r>
          <w:rPr>
            <w:rFonts w:ascii="仿宋" w:eastAsia="仿宋" w:hAnsi="仿宋" w:cs="仿宋" w:hint="eastAsia"/>
            <w:lang w:eastAsia="zh-CN"/>
          </w:rPr>
          <w:t>(五)、质量审核与评价</w:t>
        </w:r>
        <w:r>
          <w:tab/>
        </w:r>
        <w:r>
          <w:fldChar w:fldCharType="begin"/>
        </w:r>
        <w:r>
          <w:instrText xml:space="preserve"> PAGEREF _Toc8919 \h </w:instrText>
        </w:r>
        <w:r>
          <w:fldChar w:fldCharType="separate"/>
        </w:r>
        <w:r>
          <w:t>65</w:t>
        </w:r>
        <w:r>
          <w:fldChar w:fldCharType="end"/>
        </w:r>
      </w:hyperlink>
    </w:p>
    <w:p>
      <w:pPr>
        <w:pStyle w:val="TOC2"/>
        <w:tabs>
          <w:tab w:val="right" w:leader="dot" w:pos="8306"/>
        </w:tabs>
      </w:pPr>
      <w:hyperlink w:anchor="_Toc14380" w:history="1">
        <w:r>
          <w:rPr>
            <w:rFonts w:ascii="仿宋" w:eastAsia="仿宋" w:hAnsi="仿宋" w:cs="仿宋" w:hint="eastAsia"/>
            <w:lang w:eastAsia="zh-CN"/>
          </w:rPr>
          <w:t>(六)、不符合与纠正措施</w:t>
        </w:r>
        <w:r>
          <w:tab/>
        </w:r>
        <w:r>
          <w:fldChar w:fldCharType="begin"/>
        </w:r>
        <w:r>
          <w:instrText xml:space="preserve"> PAGEREF _Toc14380 \h </w:instrText>
        </w:r>
        <w:r>
          <w:fldChar w:fldCharType="separate"/>
        </w:r>
        <w:r>
          <w:t>66</w:t>
        </w:r>
        <w:r>
          <w:fldChar w:fldCharType="end"/>
        </w:r>
      </w:hyperlink>
    </w:p>
    <w:p>
      <w:pPr>
        <w:pStyle w:val="TOC1"/>
        <w:tabs>
          <w:tab w:val="right" w:leader="dot" w:pos="8306"/>
        </w:tabs>
      </w:pPr>
      <w:hyperlink w:anchor="_Toc4791" w:history="1">
        <w:r>
          <w:rPr>
            <w:rFonts w:ascii="仿宋" w:eastAsia="仿宋" w:hAnsi="仿宋" w:cs="仿宋" w:hint="eastAsia"/>
            <w:lang w:eastAsia="zh-CN"/>
          </w:rPr>
          <w:t>十四、落地灯项目治理与监督</w:t>
        </w:r>
        <w:r>
          <w:tab/>
        </w:r>
        <w:r>
          <w:fldChar w:fldCharType="begin"/>
        </w:r>
        <w:r>
          <w:instrText xml:space="preserve"> PAGEREF _Toc4791 \h </w:instrText>
        </w:r>
        <w:r>
          <w:fldChar w:fldCharType="separate"/>
        </w:r>
        <w:r>
          <w:t>67</w:t>
        </w:r>
        <w:r>
          <w:fldChar w:fldCharType="end"/>
        </w:r>
      </w:hyperlink>
    </w:p>
    <w:p>
      <w:pPr>
        <w:pStyle w:val="TOC2"/>
        <w:tabs>
          <w:tab w:val="right" w:leader="dot" w:pos="8306"/>
        </w:tabs>
      </w:pPr>
      <w:hyperlink w:anchor="_Toc9382" w:history="1">
        <w:r>
          <w:rPr>
            <w:rFonts w:ascii="仿宋" w:eastAsia="仿宋" w:hAnsi="仿宋" w:cs="仿宋" w:hint="eastAsia"/>
            <w:lang w:eastAsia="zh-CN"/>
          </w:rPr>
          <w:t>(一)、落地灯项目治理结构</w:t>
        </w:r>
        <w:r>
          <w:tab/>
        </w:r>
        <w:r>
          <w:fldChar w:fldCharType="begin"/>
        </w:r>
        <w:r>
          <w:instrText xml:space="preserve"> PAGEREF _Toc9382 \h </w:instrText>
        </w:r>
        <w:r>
          <w:fldChar w:fldCharType="separate"/>
        </w:r>
        <w:r>
          <w:t>67</w:t>
        </w:r>
        <w:r>
          <w:fldChar w:fldCharType="end"/>
        </w:r>
      </w:hyperlink>
    </w:p>
    <w:p>
      <w:pPr>
        <w:pStyle w:val="TOC2"/>
        <w:tabs>
          <w:tab w:val="right" w:leader="dot" w:pos="8306"/>
        </w:tabs>
      </w:pPr>
      <w:hyperlink w:anchor="_Toc30359" w:history="1">
        <w:r>
          <w:rPr>
            <w:rFonts w:ascii="仿宋" w:eastAsia="仿宋" w:hAnsi="仿宋" w:cs="仿宋" w:hint="eastAsia"/>
            <w:lang w:eastAsia="zh-CN"/>
          </w:rPr>
          <w:t>(二)、监督与审计</w:t>
        </w:r>
        <w:r>
          <w:tab/>
        </w:r>
        <w:r>
          <w:fldChar w:fldCharType="begin"/>
        </w:r>
        <w:r>
          <w:instrText xml:space="preserve"> PAGEREF _Toc30359 \h </w:instrText>
        </w:r>
        <w:r>
          <w:fldChar w:fldCharType="separate"/>
        </w:r>
        <w:r>
          <w:t>68</w:t>
        </w:r>
        <w:r>
          <w:fldChar w:fldCharType="end"/>
        </w:r>
      </w:hyperlink>
    </w:p>
    <w:p>
      <w:pPr>
        <w:pStyle w:val="TOC1"/>
        <w:tabs>
          <w:tab w:val="right" w:leader="dot" w:pos="8306"/>
        </w:tabs>
      </w:pPr>
      <w:hyperlink w:anchor="_Toc25654" w:history="1">
        <w:r>
          <w:rPr>
            <w:rFonts w:ascii="仿宋" w:eastAsia="仿宋" w:hAnsi="仿宋" w:cs="仿宋" w:hint="eastAsia"/>
            <w:lang w:eastAsia="zh-CN"/>
          </w:rPr>
          <w:t>十五、利益相关者分析与沟通计划</w:t>
        </w:r>
        <w:r>
          <w:tab/>
        </w:r>
        <w:r>
          <w:fldChar w:fldCharType="begin"/>
        </w:r>
        <w:r>
          <w:instrText xml:space="preserve"> PAGEREF _Toc25654 \h </w:instrText>
        </w:r>
        <w:r>
          <w:fldChar w:fldCharType="separate"/>
        </w:r>
        <w:r>
          <w:t>69</w:t>
        </w:r>
        <w:r>
          <w:fldChar w:fldCharType="end"/>
        </w:r>
      </w:hyperlink>
    </w:p>
    <w:p>
      <w:pPr>
        <w:pStyle w:val="TOC2"/>
        <w:tabs>
          <w:tab w:val="right" w:leader="dot" w:pos="8306"/>
        </w:tabs>
      </w:pPr>
      <w:hyperlink w:anchor="_Toc16624" w:history="1">
        <w:r>
          <w:rPr>
            <w:rFonts w:ascii="仿宋" w:eastAsia="仿宋" w:hAnsi="仿宋" w:cs="仿宋" w:hint="eastAsia"/>
            <w:lang w:eastAsia="zh-CN"/>
          </w:rPr>
          <w:t>(一)、利益相关者分析</w:t>
        </w:r>
        <w:r>
          <w:tab/>
        </w:r>
        <w:r>
          <w:fldChar w:fldCharType="begin"/>
        </w:r>
        <w:r>
          <w:instrText xml:space="preserve"> PAGEREF _Toc16624 \h </w:instrText>
        </w:r>
        <w:r>
          <w:fldChar w:fldCharType="separate"/>
        </w:r>
        <w:r>
          <w:t>69</w:t>
        </w:r>
        <w:r>
          <w:fldChar w:fldCharType="end"/>
        </w:r>
      </w:hyperlink>
    </w:p>
    <w:p>
      <w:pPr>
        <w:pStyle w:val="TOC2"/>
        <w:tabs>
          <w:tab w:val="right" w:leader="dot" w:pos="8306"/>
        </w:tabs>
      </w:pPr>
      <w:hyperlink w:anchor="_Toc2609" w:history="1">
        <w:r>
          <w:rPr>
            <w:rFonts w:ascii="仿宋" w:eastAsia="仿宋" w:hAnsi="仿宋" w:cs="仿宋" w:hint="eastAsia"/>
            <w:lang w:eastAsia="zh-CN"/>
          </w:rPr>
          <w:t>(二)、沟通计划</w:t>
        </w:r>
        <w:r>
          <w:tab/>
        </w:r>
        <w:r>
          <w:fldChar w:fldCharType="begin"/>
        </w:r>
        <w:r>
          <w:instrText xml:space="preserve"> PAGEREF _Toc2609 \h </w:instrText>
        </w:r>
        <w:r>
          <w:fldChar w:fldCharType="separate"/>
        </w:r>
        <w:r>
          <w:t>71</w:t>
        </w:r>
        <w:r>
          <w:fldChar w:fldCharType="end"/>
        </w:r>
      </w:hyperlink>
    </w:p>
    <w:p>
      <w:pPr>
        <w:pStyle w:val="TOC1"/>
        <w:tabs>
          <w:tab w:val="right" w:leader="dot" w:pos="8306"/>
        </w:tabs>
      </w:pPr>
      <w:hyperlink w:anchor="_Toc24470" w:history="1">
        <w:r>
          <w:rPr>
            <w:rFonts w:ascii="仿宋" w:eastAsia="仿宋" w:hAnsi="仿宋" w:cs="仿宋" w:hint="eastAsia"/>
            <w:lang w:eastAsia="zh-CN"/>
          </w:rPr>
          <w:t>十六、落地灯项目工程方案分析</w:t>
        </w:r>
        <w:r>
          <w:tab/>
        </w:r>
        <w:r>
          <w:fldChar w:fldCharType="begin"/>
        </w:r>
        <w:r>
          <w:instrText xml:space="preserve"> PAGEREF _Toc24470 \h </w:instrText>
        </w:r>
        <w:r>
          <w:fldChar w:fldCharType="separate"/>
        </w:r>
        <w:r>
          <w:t>72</w:t>
        </w:r>
        <w:r>
          <w:fldChar w:fldCharType="end"/>
        </w:r>
      </w:hyperlink>
    </w:p>
    <w:p>
      <w:pPr>
        <w:pStyle w:val="TOC2"/>
        <w:tabs>
          <w:tab w:val="right" w:leader="dot" w:pos="8306"/>
        </w:tabs>
      </w:pPr>
      <w:hyperlink w:anchor="_Toc7579" w:history="1">
        <w:r>
          <w:rPr>
            <w:rFonts w:ascii="仿宋" w:eastAsia="仿宋" w:hAnsi="仿宋" w:cs="仿宋" w:hint="eastAsia"/>
            <w:lang w:eastAsia="zh-CN"/>
          </w:rPr>
          <w:t>(一)、建筑工程设计原则</w:t>
        </w:r>
        <w:r>
          <w:tab/>
        </w:r>
        <w:r>
          <w:fldChar w:fldCharType="begin"/>
        </w:r>
        <w:r>
          <w:instrText xml:space="preserve"> PAGEREF _Toc7579 \h </w:instrText>
        </w:r>
        <w:r>
          <w:fldChar w:fldCharType="separate"/>
        </w:r>
        <w:r>
          <w:t>72</w:t>
        </w:r>
        <w:r>
          <w:fldChar w:fldCharType="end"/>
        </w:r>
      </w:hyperlink>
    </w:p>
    <w:p>
      <w:pPr>
        <w:pStyle w:val="TOC2"/>
        <w:tabs>
          <w:tab w:val="right" w:leader="dot" w:pos="8306"/>
        </w:tabs>
      </w:pPr>
      <w:hyperlink w:anchor="_Toc29659" w:history="1">
        <w:r>
          <w:rPr>
            <w:rFonts w:ascii="仿宋" w:eastAsia="仿宋" w:hAnsi="仿宋" w:cs="仿宋" w:hint="eastAsia"/>
            <w:lang w:eastAsia="zh-CN"/>
          </w:rPr>
          <w:t>(二)、土建工程建设指标</w:t>
        </w:r>
        <w:r>
          <w:tab/>
        </w:r>
        <w:r>
          <w:fldChar w:fldCharType="begin"/>
        </w:r>
        <w:r>
          <w:instrText xml:space="preserve"> PAGEREF _Toc29659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255"/>
      <w:r>
        <w:rPr>
          <w:rFonts w:ascii="仿宋" w:eastAsia="仿宋" w:hAnsi="仿宋" w:cs="仿宋" w:hint="eastAsia"/>
          <w:sz w:val="28"/>
          <w:lang w:eastAsia="zh-CN"/>
        </w:rPr>
        <w:t>一、落地灯项目可持续发展</w:t>
      </w:r>
      <w:bookmarkEnd w:id="2"/>
    </w:p>
    <w:p>
      <w:pPr>
        <w:pStyle w:val="Heading2"/>
        <w:rPr>
          <w:rFonts w:ascii="仿宋" w:eastAsia="仿宋" w:hAnsi="仿宋" w:cs="仿宋" w:hint="eastAsia"/>
          <w:lang w:eastAsia="zh-CN"/>
        </w:rPr>
      </w:pPr>
      <w:bookmarkStart w:id="3" w:name="_Toc1004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落地灯项目中，落地灯项目团队着眼于未来，明确了可持续发展的战略方向。制定的具体可持续发展目标包括降低资源使用、采用环保技术、最大化社会效益等。这一步骤不仅有助于落地灯项目在环保和社会责任方面达到最高标准，也为未来提供了明确的指引，确保落地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可持续实践的融入落地灯项目管理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落地灯项目管理周期。从落地灯项目规划开始，落地灯项目团队就考虑了环境和社会的因素。在执行阶段，落地灯项目团队积极推动绿色技术的应用，优化资源利用。此外，关注员工的社会责任，通过培训和沟通活动提高员工对可持续发展的认知，使他们能够在日常工作中践行可持续实践。这些举措不仅为落地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488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扎根于落地灯项目的可持续发展理念，我们深信环保与社会责任是落地灯项目成功的关键支柱。在落地灯项目的每一步，我们都致力于通过创新和实践，履行对环境和社会的坚定责任。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落地灯项目团队通过引入先进的环保技术、建立高效的废物处理系统以及推动能源节约措施，积极履行环保责任。定期的环保监测和评估确保落地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落地灯项目不仅致力于自身可持续发展，还注重对社会的回馈。通过支持社区落地灯项目、参与慈善事业、提供培训机会等方式，落地灯项目积极履行社会责任。与当地社区建立积极互动，关注员工的工作与生活平衡，以及员工的身心健康，是落地灯项目在社会责任层面的关键举措。这样的实践不仅增强了落地灯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0168"/>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5914"/>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落地灯项目的主要产品是XXXX，预计年产值为XXX万元。这一产品在市场中占据着重要的地位，其广泛的应用范围使得该落地灯项目的市场前景非常广阔。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落地灯项目的xxx产品作为重要的原材料之一，将在多个领域发挥关键作用。其在建筑、交通、能源等方面的广泛应用将为整个产业链提供强大的支持，形成产业协同效应。落地灯项目的年产值XXX万XXX万XXX万万元不仅反映了其在市场上的巨大潜力，更预示着它对国民经济的积极贡献。这种关联度高、涉及面广的产业关系，使得该落地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6494"/>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落地灯项目总征地面积为XXXX平方米，相当于约XX.XX亩，其中净用地面积为XXXX平方米，红线范围内相当于约XX.XX亩。这一用地规模充分考虑了落地灯项目的建设需求，保障了落地灯项目在合适的空间内得以充分发展。落地灯项目规划的总建筑面积为XXXX平方米，其中主体工程建设占XXXX平方米，计容建筑面积达XXXX平方米。预计建筑工程的投资将达到XXXX万元，为落地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落地灯项目计划购置的设备共计XXXX台（套），设备购置费用为XXXX万元。这一设备购置计划充分考虑到落地灯项目的生产需求和技术要求，确保了落地灯项目在生产运营中具备先进的技术装备和高效的生产能力。设备的合理配置将为落地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落地灯项目计划总投资为XXXX万元，预计年实现营业收入为XXXX万元。这一产能规模的设定旨在确保落地灯项目能够在投资与回报之间取得平衡，实现长期可持续的发展。落地灯项目的总投资充分考虑到各个方面的需求，包括用地建设、设备购置等多个环节，以确保落地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5924"/>
      <w:r>
        <w:rPr>
          <w:rFonts w:ascii="仿宋" w:eastAsia="仿宋" w:hAnsi="仿宋" w:cs="仿宋" w:hint="eastAsia"/>
          <w:sz w:val="28"/>
          <w:lang w:eastAsia="zh-CN"/>
        </w:rPr>
        <w:t>三、落地灯项目建设背景及必要性分析</w:t>
      </w:r>
      <w:bookmarkEnd w:id="8"/>
    </w:p>
    <w:p>
      <w:pPr>
        <w:pStyle w:val="Heading2"/>
        <w:rPr>
          <w:rFonts w:ascii="仿宋" w:eastAsia="仿宋" w:hAnsi="仿宋" w:cs="仿宋" w:hint="eastAsia"/>
          <w:lang w:eastAsia="zh-CN"/>
        </w:rPr>
      </w:pPr>
      <w:bookmarkStart w:id="9" w:name="_Toc7712"/>
      <w:r>
        <w:rPr>
          <w:rFonts w:ascii="仿宋" w:eastAsia="仿宋" w:hAnsi="仿宋" w:cs="仿宋" w:hint="eastAsia"/>
          <w:lang w:eastAsia="zh-CN"/>
        </w:rPr>
        <w:t>(一)、落地灯项目背景分析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落地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落地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我们的背景分析将深入挖掘当前行业的发展趋势，通过对竞争态势的全面审视，找到落地灯项目在这个潮流中的定位。同时，我们将关注行业内涌现的新兴机遇，以便落地灯项目更好地融入行业发展的潮流中。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落地灯项目提供了强大的发展动力。我们将聚焦于行业内最新的技术发展趋势，包括但不限于人工智能、大数据分析、物联网等领域。通过深度的技术研究，我们将确保落地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落地灯项目发展的源泉。我们将投入更多的精力对市场需求进行深入剖析，超越表面的需求，深入挖掘潜在的市场痛点和机遇。通过对市场需求的细致了解，落地灯项目将更有针对性地设计解决方案，满足市场的多样化需求，从而更好地促进落地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落地灯项目战略至关重要。我们将对竞争态势进行更为深入的分析，包括但不限于市场份额、产品特点、客户满意度等多个维度。通过深度的竞争分析，落地灯项目将能够更准确地把握市场脉搏，制定具有竞争力的落地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落地灯项目的发展具有直接的影响。我们将进行更为全面的法规和政策分析，了解行业发展中的潜在法律风险和合规挑战。通过充分了解和遵守相关法规，落地灯项目将确保在法律框架内合法合规运营，为落地灯项目的稳健发展提供有力支持。</w:t>
      </w:r>
    </w:p>
    <w:p>
      <w:pPr>
        <w:pStyle w:val="Heading2"/>
        <w:ind w:firstLine="560" w:firstLineChars="200"/>
        <w:rPr>
          <w:rFonts w:ascii="仿宋" w:eastAsia="仿宋" w:hAnsi="仿宋" w:cs="仿宋" w:hint="eastAsia"/>
          <w:sz w:val="28"/>
          <w:lang w:eastAsia="zh-CN"/>
        </w:rPr>
      </w:pPr>
      <w:bookmarkStart w:id="10" w:name="_Toc16053"/>
      <w:r>
        <w:rPr>
          <w:rFonts w:ascii="仿宋" w:eastAsia="仿宋" w:hAnsi="仿宋" w:cs="仿宋" w:hint="eastAsia"/>
          <w:sz w:val="28"/>
          <w:lang w:eastAsia="zh-CN"/>
        </w:rPr>
        <w:t>(二)、落地灯项目建设必要性分析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落地灯项目建设的迫切性源于对行业发展趋势的深刻洞察。我们正处于一个行业变革的时代，科技创新、数字化转型成为企业发展的关键动力。落地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落地灯项目建设不仅仅是为了跟上潮流，更是为了通过技术创新推动企业的持续发展。通过引入先进的技术和解决方案，落地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落地灯项目的建设成为必然选择，通过提高产品质量、拓展服务领域，从而在竞争中获得更多的机会。落地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落地灯项目建设的必要性体现在对客户需求更精准的满足。通过落地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落地灯项目建设的背后是对企业持续创新的追求。只有通过不断创新，企业才能在竞争中立于不败之地。落地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5737"/>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21031"/>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落地灯项目的技术管理特点体现在其创新导向。通过引入最先进的技术趋势和解决方案，落地灯项目致力于提升科技含量、提高质量和效率水平。这意味着我们将采用最新的工具和方法，确保落地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落地灯项目技术管理的显著特征。通过整合不同领域的技术资源，我们实现了跨学科的协同工作。这有助于优化技术架构，提高整体效能。此外，整合性策略还促进了不同技术团队之间的紧密沟通和高效合作，确保落地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落地灯项目所采用的技术。通过不断优化技术方案，落地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落地灯项目团队将在落地灯项目初期识别可能的技术风险，并采取相应的预防和应对措施。通过建立健全的风险评估机制，落地灯项目能够在实施过程中及时发现并解决潜在的技术问题，保障落地灯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通过这些独特的技术管理特点，我们确信在落地灯项目中，技术将成为落地灯项目成功的有力支持。这一深度剖析揭示了技术管理在落地灯项目实施中的关键作用，为落地灯项目的技术基础奠定了坚实的基础。</w:t>
      </w:r>
    </w:p>
    <w:p>
      <w:pPr>
        <w:pStyle w:val="Heading2"/>
        <w:ind w:firstLine="560" w:firstLineChars="200"/>
        <w:rPr>
          <w:rFonts w:ascii="仿宋" w:eastAsia="仿宋" w:hAnsi="仿宋" w:cs="仿宋" w:hint="eastAsia"/>
          <w:sz w:val="28"/>
          <w:lang w:eastAsia="zh-CN"/>
        </w:rPr>
      </w:pPr>
      <w:bookmarkStart w:id="13" w:name="_Toc18638"/>
      <w:r>
        <w:rPr>
          <w:rFonts w:ascii="仿宋" w:eastAsia="仿宋" w:hAnsi="仿宋" w:cs="仿宋" w:hint="eastAsia"/>
          <w:sz w:val="28"/>
          <w:lang w:eastAsia="zh-CN"/>
        </w:rPr>
        <w:t>(二)、落地灯项目工艺技术设计方案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落地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落地灯项目将严格按照相关行业规范要求进行组织。通过有效控制产品质量，落地灯项目将致力于为顾客提供优质的落地灯项目产品和良好的服务。这体现了落地灯项目对于生产活动合规性和质量标准的高度重视，为落地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落地灯项目注重生态效益和清洁生产原则。落地灯项目建设将紧密结合地方特色经济发展，与社会经济发展规划和区域环境保护规划方案相协调一致。通过与当地区域自然生态系统的结合，落地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落地灯项目产品具有多样化的客户需求和个性化的特点。因此，落地灯项目产品规格品种多样，且单批生产数量较小。为满足这一特点，落地灯项目承办单位将建设先进的柔性制造生产线。通过广泛应用柔性制造技术，落地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落地灯项目采用的技术具有较高的技术含量和自动化水平，处于国内先进水平。这一技术选用不仅体现了对生产效率、质量和环境友好性的高标准要求，同时为落地灯项目的可持续发展奠定了坚实的基础。</w:t>
      </w:r>
    </w:p>
    <w:p>
      <w:pPr>
        <w:pStyle w:val="Heading2"/>
        <w:ind w:firstLine="560" w:firstLineChars="200"/>
        <w:rPr>
          <w:rFonts w:ascii="仿宋" w:eastAsia="仿宋" w:hAnsi="仿宋" w:cs="仿宋" w:hint="eastAsia"/>
          <w:sz w:val="28"/>
          <w:lang w:eastAsia="zh-CN"/>
        </w:rPr>
      </w:pPr>
      <w:bookmarkStart w:id="14" w:name="_Toc20449"/>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为确保落地灯项目的高效生产和技术实施，我们制定了一套精心设计的设备选型方案，以满足落地灯项目生产、质量和环保的要求。该方案的主要特点如下：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落地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针对落地灯项目产品的多样性和小批量生产的特点，我们将建设柔性制造生产线。通过在设备选型中考虑柔性制造技术，可以灵活应对不同产品规格和生产需求，实现生产线的高度灵活性和适应性。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32639"/>
      <w:r>
        <w:rPr>
          <w:rFonts w:ascii="仿宋" w:eastAsia="仿宋" w:hAnsi="仿宋" w:cs="仿宋" w:hint="eastAsia"/>
          <w:sz w:val="28"/>
          <w:lang w:eastAsia="zh-CN"/>
        </w:rPr>
        <w:t>五、落地灯项目选址可行性分析</w:t>
      </w:r>
      <w:bookmarkEnd w:id="15"/>
    </w:p>
    <w:p>
      <w:pPr>
        <w:pStyle w:val="Heading2"/>
        <w:rPr>
          <w:rFonts w:ascii="仿宋" w:eastAsia="仿宋" w:hAnsi="仿宋" w:cs="仿宋" w:hint="eastAsia"/>
          <w:lang w:eastAsia="zh-CN"/>
        </w:rPr>
      </w:pPr>
      <w:bookmarkStart w:id="16" w:name="_Toc20565"/>
      <w:r>
        <w:rPr>
          <w:rFonts w:ascii="仿宋" w:eastAsia="仿宋" w:hAnsi="仿宋" w:cs="仿宋" w:hint="eastAsia"/>
          <w:lang w:eastAsia="zh-CN"/>
        </w:rPr>
        <w:t>(一)、落地灯项目选址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该落地灯项目选址位于XX省XX市XX区XXX街道</w:t>
      </w:r>
    </w:p>
    <w:p>
      <w:pPr>
        <w:pStyle w:val="Heading2"/>
        <w:ind w:firstLine="560" w:firstLineChars="200"/>
        <w:rPr>
          <w:rFonts w:ascii="仿宋" w:eastAsia="仿宋" w:hAnsi="仿宋" w:cs="仿宋" w:hint="eastAsia"/>
          <w:sz w:val="28"/>
          <w:lang w:eastAsia="zh-CN"/>
        </w:rPr>
      </w:pPr>
      <w:bookmarkStart w:id="17" w:name="_Toc29751"/>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征地面积： 落地灯项目的征地面积将根据落地灯项目的实际规模和需求进行精确规划。具体面积XXX平方米，旨在确保落地灯项目不仅能够满足当前的发展需求，还能够预留空间以适应未来的扩展。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净用地面积是在征地面积基础上去除不可利用面积后的实际可开发用地。具体面积XXX平方米，考虑到环保、交通、安全等多方面因素，以确保落地灯项目在整体利用效率上达到最优。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落地灯项目计划建设的建筑总规模具体面积XXX平方米。这一规模的确定综合考虑了落地灯项目的性质、规模，以及城市规划的相关要求，确保建筑布局与周边环境协调一致。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绿地率是落地灯项目用地中被规划为绿地的比例。具体面积XXX平方米，旨在通过合理规划绿地，改善落地灯项目周边环境，提升居民生活质量，并符合城市整体绿化规划。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容积率是用地上可以建设的建筑总体积与用地面积之比。具体面积XXX，通过合理的容积率规划，确保落地灯项目建筑规模与周边环境和谐共生。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确保落地灯项目选址与当地城市规划相一致，具体面积XXX平方米。通过与城市规划部门深入沟通，确保落地灯项目不仅符合城市的整体发展方向，还能够融入城市的发展布局，为城市的长远发展贡献力量。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充分了解并确保落地灯项目选址符合当地产业政策，具体面积XXX平方米。这包括落地灯项目对当地经济的促进作用，以及对相关产业的带动效应，确保落地灯项目与地方政府的产业政策保持一致，促进共赢合作。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用地总体要求必须符合环保和可持续发展的原则，具体面积XXX平方米。通过采用绿色建筑设计、节能减排等措施，确保落地灯项目在建设和运营过程中对环境的影响最小化，达到可持续发展的要求。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确保落地灯项目选址具备必要的公共设施配套，具体面积XXX平方米。这包括交通便利性、教育、医疗等基础设施，以提高居民生活品质，使得落地灯项目选址更具吸引力。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考虑用地总体要求对当地社会稳定性的影响，具体面积XXX平方米。通过深入了解当地社区反馈，确保落地灯项目的选址和建设过程对当地社会和谐稳定产生积极作用。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落地灯项目选址不仅符合法规和规划，还在实际操作中具有可行性。这一全面规划将为落地灯项目的成功实施提供坚实的基础，确保落地灯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5876"/>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落地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落地灯项目的设备规划和空间设计中，我们将采取灵活设备布局的措施。设备布局将根据实际需求进行灵活设计，避免不必要的浪费。通过合理规划设备摆放位置，我们将提高设备的利用率，减少设备间距，以确保落地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落地灯项目内部引入共享设施的概念，例如共享会议室、办公区等。通过这种方式，我们可以减少对资源的重复建设，提高资源共享效率，从而减小落地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4033"/>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落地灯项目的总图布置中，我们将不同功能区域进行明确的规划，以最大程度满足落地灯项目的多元需求。生产区将被合理布置，确保生产线的顺畅运作；办公区域将被设计成开放、灵活的办公空间，促进团队协作；休闲区域将被设置为员工放松休息的场所，提高员工工作舒适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https://d.book118.com/066103001212010031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落地灯项目规划设计蓝图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落地灯项目规划设计蓝图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落地灯项目规划设计蓝图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落地灯项目规划设计蓝图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落地灯项目规划设计蓝图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落地灯项目规划设计蓝图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落地灯项目规划设计蓝图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落地灯项目规划设计蓝图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落地灯项目规划设计蓝图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落地灯项目规划设计蓝图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落地灯项目规划设计蓝图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落地灯项目规划设计蓝图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落地灯项目规划设计蓝图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落地灯项目规划设计蓝图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落地灯项目规划设计蓝图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落地灯项目规划设计蓝图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落地灯项目规划设计蓝图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B702F3"/>
    <w:rsid w:val="12B702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6103001212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2024-01-04T17:39:00Z</dcterms:created>
  <dcterms:modified xsi:type="dcterms:W3CDTF">2024-01-04T17:39:17Z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DEBB52CF603541BE9C18F41542ABB5F3_11</vt:lpwstr>
  </property>
  <property fmtid="{D5CDD505-2E9C-101B-9397-08002B2CF9AE}" pid="3" name="KSOProductBuildVer">
    <vt:lpwstr>2052-12.1.0.16120</vt:lpwstr>
  </property>
</Properties>
</file>