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特种电影项目规划设计纲要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02" w:history="1">
        <w:r>
          <w:rPr>
            <w:rFonts w:ascii="仿宋" w:eastAsia="仿宋" w:hAnsi="仿宋" w:cs="仿宋" w:hint="eastAsia"/>
            <w:lang w:eastAsia="zh-CN"/>
          </w:rPr>
          <w:t>序言</w:t>
        </w:r>
        <w:r>
          <w:tab/>
        </w:r>
        <w:r>
          <w:fldChar w:fldCharType="begin"/>
        </w:r>
        <w:r>
          <w:instrText xml:space="preserve"> PAGEREF _Toc31102 \h </w:instrText>
        </w:r>
        <w:r>
          <w:fldChar w:fldCharType="separate"/>
        </w:r>
        <w:r>
          <w:t>3</w:t>
        </w:r>
        <w:r>
          <w:fldChar w:fldCharType="end"/>
        </w:r>
      </w:hyperlink>
    </w:p>
    <w:p>
      <w:pPr>
        <w:pStyle w:val="TOC1"/>
        <w:tabs>
          <w:tab w:val="right" w:leader="dot" w:pos="8306"/>
        </w:tabs>
      </w:pPr>
      <w:hyperlink w:anchor="_Toc22362" w:history="1">
        <w:r>
          <w:rPr>
            <w:rFonts w:ascii="仿宋" w:eastAsia="仿宋" w:hAnsi="仿宋" w:cs="仿宋" w:hint="eastAsia"/>
            <w:lang w:eastAsia="zh-CN"/>
          </w:rPr>
          <w:t>一、特种电影项目土建工程</w:t>
        </w:r>
        <w:r>
          <w:tab/>
        </w:r>
        <w:r>
          <w:fldChar w:fldCharType="begin"/>
        </w:r>
        <w:r>
          <w:instrText xml:space="preserve"> PAGEREF _Toc22362 \h </w:instrText>
        </w:r>
        <w:r>
          <w:fldChar w:fldCharType="separate"/>
        </w:r>
        <w:r>
          <w:t>3</w:t>
        </w:r>
        <w:r>
          <w:fldChar w:fldCharType="end"/>
        </w:r>
      </w:hyperlink>
    </w:p>
    <w:p>
      <w:pPr>
        <w:pStyle w:val="TOC2"/>
        <w:tabs>
          <w:tab w:val="right" w:leader="dot" w:pos="8306"/>
        </w:tabs>
      </w:pPr>
      <w:hyperlink w:anchor="_Toc18802" w:history="1">
        <w:r>
          <w:rPr>
            <w:rFonts w:ascii="仿宋" w:eastAsia="仿宋" w:hAnsi="仿宋" w:cs="仿宋" w:hint="eastAsia"/>
            <w:lang w:eastAsia="zh-CN"/>
          </w:rPr>
          <w:t>(一)、建筑工程设计原则</w:t>
        </w:r>
        <w:r>
          <w:tab/>
        </w:r>
        <w:r>
          <w:fldChar w:fldCharType="begin"/>
        </w:r>
        <w:r>
          <w:instrText xml:space="preserve"> PAGEREF _Toc18802 \h </w:instrText>
        </w:r>
        <w:r>
          <w:fldChar w:fldCharType="separate"/>
        </w:r>
        <w:r>
          <w:t>3</w:t>
        </w:r>
        <w:r>
          <w:fldChar w:fldCharType="end"/>
        </w:r>
      </w:hyperlink>
    </w:p>
    <w:p>
      <w:pPr>
        <w:pStyle w:val="TOC2"/>
        <w:tabs>
          <w:tab w:val="right" w:leader="dot" w:pos="8306"/>
        </w:tabs>
      </w:pPr>
      <w:hyperlink w:anchor="_Toc2710" w:history="1">
        <w:r>
          <w:rPr>
            <w:rFonts w:ascii="仿宋" w:eastAsia="仿宋" w:hAnsi="仿宋" w:cs="仿宋" w:hint="eastAsia"/>
            <w:lang w:eastAsia="zh-CN"/>
          </w:rPr>
          <w:t>(二)、土建工程设计年限及安全等级</w:t>
        </w:r>
        <w:r>
          <w:tab/>
        </w:r>
        <w:r>
          <w:fldChar w:fldCharType="begin"/>
        </w:r>
        <w:r>
          <w:instrText xml:space="preserve"> PAGEREF _Toc2710 \h </w:instrText>
        </w:r>
        <w:r>
          <w:fldChar w:fldCharType="separate"/>
        </w:r>
        <w:r>
          <w:t>4</w:t>
        </w:r>
        <w:r>
          <w:fldChar w:fldCharType="end"/>
        </w:r>
      </w:hyperlink>
    </w:p>
    <w:p>
      <w:pPr>
        <w:pStyle w:val="TOC2"/>
        <w:tabs>
          <w:tab w:val="right" w:leader="dot" w:pos="8306"/>
        </w:tabs>
      </w:pPr>
      <w:hyperlink w:anchor="_Toc4501" w:history="1">
        <w:r>
          <w:rPr>
            <w:rFonts w:ascii="仿宋" w:eastAsia="仿宋" w:hAnsi="仿宋" w:cs="仿宋" w:hint="eastAsia"/>
            <w:lang w:eastAsia="zh-CN"/>
          </w:rPr>
          <w:t>(三)、建筑工程设计总体要求</w:t>
        </w:r>
        <w:r>
          <w:tab/>
        </w:r>
        <w:r>
          <w:fldChar w:fldCharType="begin"/>
        </w:r>
        <w:r>
          <w:instrText xml:space="preserve"> PAGEREF _Toc4501 \h </w:instrText>
        </w:r>
        <w:r>
          <w:fldChar w:fldCharType="separate"/>
        </w:r>
        <w:r>
          <w:t>5</w:t>
        </w:r>
        <w:r>
          <w:fldChar w:fldCharType="end"/>
        </w:r>
      </w:hyperlink>
    </w:p>
    <w:p>
      <w:pPr>
        <w:pStyle w:val="TOC2"/>
        <w:tabs>
          <w:tab w:val="right" w:leader="dot" w:pos="8306"/>
        </w:tabs>
      </w:pPr>
      <w:hyperlink w:anchor="_Toc11079" w:history="1">
        <w:r>
          <w:rPr>
            <w:rFonts w:ascii="仿宋" w:eastAsia="仿宋" w:hAnsi="仿宋" w:cs="仿宋" w:hint="eastAsia"/>
            <w:lang w:eastAsia="zh-CN"/>
          </w:rPr>
          <w:t>(四)、土建工程建设指标</w:t>
        </w:r>
        <w:r>
          <w:tab/>
        </w:r>
        <w:r>
          <w:fldChar w:fldCharType="begin"/>
        </w:r>
        <w:r>
          <w:instrText xml:space="preserve"> PAGEREF _Toc11079 \h </w:instrText>
        </w:r>
        <w:r>
          <w:fldChar w:fldCharType="separate"/>
        </w:r>
        <w:r>
          <w:t>6</w:t>
        </w:r>
        <w:r>
          <w:fldChar w:fldCharType="end"/>
        </w:r>
      </w:hyperlink>
    </w:p>
    <w:p>
      <w:pPr>
        <w:pStyle w:val="TOC1"/>
        <w:tabs>
          <w:tab w:val="right" w:leader="dot" w:pos="8306"/>
        </w:tabs>
      </w:pPr>
      <w:hyperlink w:anchor="_Toc26707" w:history="1">
        <w:r>
          <w:rPr>
            <w:rFonts w:ascii="仿宋" w:eastAsia="仿宋" w:hAnsi="仿宋" w:cs="仿宋" w:hint="eastAsia"/>
            <w:lang w:eastAsia="zh-CN"/>
          </w:rPr>
          <w:t>二、特种电影项目概论</w:t>
        </w:r>
        <w:r>
          <w:tab/>
        </w:r>
        <w:r>
          <w:fldChar w:fldCharType="begin"/>
        </w:r>
        <w:r>
          <w:instrText xml:space="preserve"> PAGEREF _Toc26707 \h </w:instrText>
        </w:r>
        <w:r>
          <w:fldChar w:fldCharType="separate"/>
        </w:r>
        <w:r>
          <w:t>6</w:t>
        </w:r>
        <w:r>
          <w:fldChar w:fldCharType="end"/>
        </w:r>
      </w:hyperlink>
    </w:p>
    <w:p>
      <w:pPr>
        <w:pStyle w:val="TOC2"/>
        <w:tabs>
          <w:tab w:val="right" w:leader="dot" w:pos="8306"/>
        </w:tabs>
      </w:pPr>
      <w:hyperlink w:anchor="_Toc4156" w:history="1">
        <w:r>
          <w:rPr>
            <w:rFonts w:ascii="仿宋" w:eastAsia="仿宋" w:hAnsi="仿宋" w:cs="仿宋" w:hint="eastAsia"/>
            <w:lang w:eastAsia="zh-CN"/>
          </w:rPr>
          <w:t>(一)、特种电影项目概况</w:t>
        </w:r>
        <w:r>
          <w:tab/>
        </w:r>
        <w:r>
          <w:fldChar w:fldCharType="begin"/>
        </w:r>
        <w:r>
          <w:instrText xml:space="preserve"> PAGEREF _Toc4156 \h </w:instrText>
        </w:r>
        <w:r>
          <w:fldChar w:fldCharType="separate"/>
        </w:r>
        <w:r>
          <w:t>6</w:t>
        </w:r>
        <w:r>
          <w:fldChar w:fldCharType="end"/>
        </w:r>
      </w:hyperlink>
    </w:p>
    <w:p>
      <w:pPr>
        <w:pStyle w:val="TOC2"/>
        <w:tabs>
          <w:tab w:val="right" w:leader="dot" w:pos="8306"/>
        </w:tabs>
      </w:pPr>
      <w:hyperlink w:anchor="_Toc17157" w:history="1">
        <w:r>
          <w:rPr>
            <w:rFonts w:ascii="仿宋" w:eastAsia="仿宋" w:hAnsi="仿宋" w:cs="仿宋" w:hint="eastAsia"/>
            <w:lang w:eastAsia="zh-CN"/>
          </w:rPr>
          <w:t>(二)、特种电影项目目标</w:t>
        </w:r>
        <w:r>
          <w:tab/>
        </w:r>
        <w:r>
          <w:fldChar w:fldCharType="begin"/>
        </w:r>
        <w:r>
          <w:instrText xml:space="preserve"> PAGEREF _Toc17157 \h </w:instrText>
        </w:r>
        <w:r>
          <w:fldChar w:fldCharType="separate"/>
        </w:r>
        <w:r>
          <w:t>8</w:t>
        </w:r>
        <w:r>
          <w:fldChar w:fldCharType="end"/>
        </w:r>
      </w:hyperlink>
    </w:p>
    <w:p>
      <w:pPr>
        <w:pStyle w:val="TOC2"/>
        <w:tabs>
          <w:tab w:val="right" w:leader="dot" w:pos="8306"/>
        </w:tabs>
      </w:pPr>
      <w:hyperlink w:anchor="_Toc5130" w:history="1">
        <w:r>
          <w:rPr>
            <w:rFonts w:ascii="仿宋" w:eastAsia="仿宋" w:hAnsi="仿宋" w:cs="仿宋" w:hint="eastAsia"/>
            <w:lang w:eastAsia="zh-CN"/>
          </w:rPr>
          <w:t>(三)、特种电影项目提出的理由</w:t>
        </w:r>
        <w:r>
          <w:tab/>
        </w:r>
        <w:r>
          <w:fldChar w:fldCharType="begin"/>
        </w:r>
        <w:r>
          <w:instrText xml:space="preserve"> PAGEREF _Toc5130 \h </w:instrText>
        </w:r>
        <w:r>
          <w:fldChar w:fldCharType="separate"/>
        </w:r>
        <w:r>
          <w:t>9</w:t>
        </w:r>
        <w:r>
          <w:fldChar w:fldCharType="end"/>
        </w:r>
      </w:hyperlink>
    </w:p>
    <w:p>
      <w:pPr>
        <w:pStyle w:val="TOC2"/>
        <w:tabs>
          <w:tab w:val="right" w:leader="dot" w:pos="8306"/>
        </w:tabs>
      </w:pPr>
      <w:hyperlink w:anchor="_Toc27149" w:history="1">
        <w:r>
          <w:rPr>
            <w:rFonts w:ascii="仿宋" w:eastAsia="仿宋" w:hAnsi="仿宋" w:cs="仿宋" w:hint="eastAsia"/>
            <w:lang w:eastAsia="zh-CN"/>
          </w:rPr>
          <w:t>(四)、特种电影项目意义</w:t>
        </w:r>
        <w:r>
          <w:tab/>
        </w:r>
        <w:r>
          <w:fldChar w:fldCharType="begin"/>
        </w:r>
        <w:r>
          <w:instrText xml:space="preserve"> PAGEREF _Toc27149 \h </w:instrText>
        </w:r>
        <w:r>
          <w:fldChar w:fldCharType="separate"/>
        </w:r>
        <w:r>
          <w:t>11</w:t>
        </w:r>
        <w:r>
          <w:fldChar w:fldCharType="end"/>
        </w:r>
      </w:hyperlink>
    </w:p>
    <w:p>
      <w:pPr>
        <w:pStyle w:val="TOC2"/>
        <w:tabs>
          <w:tab w:val="right" w:leader="dot" w:pos="8306"/>
        </w:tabs>
      </w:pPr>
      <w:hyperlink w:anchor="_Toc15681" w:history="1">
        <w:r>
          <w:rPr>
            <w:rFonts w:ascii="仿宋" w:eastAsia="仿宋" w:hAnsi="仿宋" w:cs="仿宋" w:hint="eastAsia"/>
            <w:lang w:eastAsia="zh-CN"/>
          </w:rPr>
          <w:t>(五)、特种电影项目背景</w:t>
        </w:r>
        <w:r>
          <w:tab/>
        </w:r>
        <w:r>
          <w:fldChar w:fldCharType="begin"/>
        </w:r>
        <w:r>
          <w:instrText xml:space="preserve"> PAGEREF _Toc15681 \h </w:instrText>
        </w:r>
        <w:r>
          <w:fldChar w:fldCharType="separate"/>
        </w:r>
        <w:r>
          <w:t>12</w:t>
        </w:r>
        <w:r>
          <w:fldChar w:fldCharType="end"/>
        </w:r>
      </w:hyperlink>
    </w:p>
    <w:p>
      <w:pPr>
        <w:pStyle w:val="TOC1"/>
        <w:tabs>
          <w:tab w:val="right" w:leader="dot" w:pos="8306"/>
        </w:tabs>
      </w:pPr>
      <w:hyperlink w:anchor="_Toc29343" w:history="1">
        <w:r>
          <w:rPr>
            <w:rFonts w:ascii="仿宋" w:eastAsia="仿宋" w:hAnsi="仿宋" w:cs="仿宋" w:hint="eastAsia"/>
            <w:lang w:eastAsia="zh-CN"/>
          </w:rPr>
          <w:t>三、特种电影项目绩效评估</w:t>
        </w:r>
        <w:r>
          <w:tab/>
        </w:r>
        <w:r>
          <w:fldChar w:fldCharType="begin"/>
        </w:r>
        <w:r>
          <w:instrText xml:space="preserve"> PAGEREF _Toc29343 \h </w:instrText>
        </w:r>
        <w:r>
          <w:fldChar w:fldCharType="separate"/>
        </w:r>
        <w:r>
          <w:t>13</w:t>
        </w:r>
        <w:r>
          <w:fldChar w:fldCharType="end"/>
        </w:r>
      </w:hyperlink>
    </w:p>
    <w:p>
      <w:pPr>
        <w:pStyle w:val="TOC2"/>
        <w:tabs>
          <w:tab w:val="right" w:leader="dot" w:pos="8306"/>
        </w:tabs>
      </w:pPr>
      <w:hyperlink w:anchor="_Toc31104" w:history="1">
        <w:r>
          <w:rPr>
            <w:rFonts w:ascii="仿宋" w:eastAsia="仿宋" w:hAnsi="仿宋" w:cs="仿宋" w:hint="eastAsia"/>
            <w:lang w:eastAsia="zh-CN"/>
          </w:rPr>
          <w:t>(一)、绩效评估指标</w:t>
        </w:r>
        <w:r>
          <w:tab/>
        </w:r>
        <w:r>
          <w:fldChar w:fldCharType="begin"/>
        </w:r>
        <w:r>
          <w:instrText xml:space="preserve"> PAGEREF _Toc31104 \h </w:instrText>
        </w:r>
        <w:r>
          <w:fldChar w:fldCharType="separate"/>
        </w:r>
        <w:r>
          <w:t>13</w:t>
        </w:r>
        <w:r>
          <w:fldChar w:fldCharType="end"/>
        </w:r>
      </w:hyperlink>
    </w:p>
    <w:p>
      <w:pPr>
        <w:pStyle w:val="TOC2"/>
        <w:tabs>
          <w:tab w:val="right" w:leader="dot" w:pos="8306"/>
        </w:tabs>
      </w:pPr>
      <w:hyperlink w:anchor="_Toc5147" w:history="1">
        <w:r>
          <w:rPr>
            <w:rFonts w:ascii="仿宋" w:eastAsia="仿宋" w:hAnsi="仿宋" w:cs="仿宋" w:hint="eastAsia"/>
            <w:lang w:eastAsia="zh-CN"/>
          </w:rPr>
          <w:t>(二)、绩效评估方法</w:t>
        </w:r>
        <w:r>
          <w:tab/>
        </w:r>
        <w:r>
          <w:fldChar w:fldCharType="begin"/>
        </w:r>
        <w:r>
          <w:instrText xml:space="preserve"> PAGEREF _Toc5147 \h </w:instrText>
        </w:r>
        <w:r>
          <w:fldChar w:fldCharType="separate"/>
        </w:r>
        <w:r>
          <w:t>14</w:t>
        </w:r>
        <w:r>
          <w:fldChar w:fldCharType="end"/>
        </w:r>
      </w:hyperlink>
    </w:p>
    <w:p>
      <w:pPr>
        <w:pStyle w:val="TOC2"/>
        <w:tabs>
          <w:tab w:val="right" w:leader="dot" w:pos="8306"/>
        </w:tabs>
      </w:pPr>
      <w:hyperlink w:anchor="_Toc2561" w:history="1">
        <w:r>
          <w:rPr>
            <w:rFonts w:ascii="仿宋" w:eastAsia="仿宋" w:hAnsi="仿宋" w:cs="仿宋" w:hint="eastAsia"/>
            <w:lang w:eastAsia="zh-CN"/>
          </w:rPr>
          <w:t>(三)、绩效评估周期</w:t>
        </w:r>
        <w:r>
          <w:tab/>
        </w:r>
        <w:r>
          <w:fldChar w:fldCharType="begin"/>
        </w:r>
        <w:r>
          <w:instrText xml:space="preserve"> PAGEREF _Toc2561 \h </w:instrText>
        </w:r>
        <w:r>
          <w:fldChar w:fldCharType="separate"/>
        </w:r>
        <w:r>
          <w:t>15</w:t>
        </w:r>
        <w:r>
          <w:fldChar w:fldCharType="end"/>
        </w:r>
      </w:hyperlink>
    </w:p>
    <w:p>
      <w:pPr>
        <w:pStyle w:val="TOC1"/>
        <w:tabs>
          <w:tab w:val="right" w:leader="dot" w:pos="8306"/>
        </w:tabs>
      </w:pPr>
      <w:hyperlink w:anchor="_Toc7391" w:history="1">
        <w:r>
          <w:rPr>
            <w:rFonts w:ascii="仿宋" w:eastAsia="仿宋" w:hAnsi="仿宋" w:cs="仿宋" w:hint="eastAsia"/>
            <w:lang w:eastAsia="zh-CN"/>
          </w:rPr>
          <w:t>四、工艺说明</w:t>
        </w:r>
        <w:r>
          <w:tab/>
        </w:r>
        <w:r>
          <w:fldChar w:fldCharType="begin"/>
        </w:r>
        <w:r>
          <w:instrText xml:space="preserve"> PAGEREF _Toc7391 \h </w:instrText>
        </w:r>
        <w:r>
          <w:fldChar w:fldCharType="separate"/>
        </w:r>
        <w:r>
          <w:t>16</w:t>
        </w:r>
        <w:r>
          <w:fldChar w:fldCharType="end"/>
        </w:r>
      </w:hyperlink>
    </w:p>
    <w:p>
      <w:pPr>
        <w:pStyle w:val="TOC2"/>
        <w:tabs>
          <w:tab w:val="right" w:leader="dot" w:pos="8306"/>
        </w:tabs>
      </w:pPr>
      <w:hyperlink w:anchor="_Toc30087" w:history="1">
        <w:r>
          <w:rPr>
            <w:rFonts w:ascii="仿宋" w:eastAsia="仿宋" w:hAnsi="仿宋" w:cs="仿宋" w:hint="eastAsia"/>
            <w:lang w:eastAsia="zh-CN"/>
          </w:rPr>
          <w:t>(一)、技术管理特点</w:t>
        </w:r>
        <w:r>
          <w:tab/>
        </w:r>
        <w:r>
          <w:fldChar w:fldCharType="begin"/>
        </w:r>
        <w:r>
          <w:instrText xml:space="preserve"> PAGEREF _Toc30087 \h </w:instrText>
        </w:r>
        <w:r>
          <w:fldChar w:fldCharType="separate"/>
        </w:r>
        <w:r>
          <w:t>16</w:t>
        </w:r>
        <w:r>
          <w:fldChar w:fldCharType="end"/>
        </w:r>
      </w:hyperlink>
    </w:p>
    <w:p>
      <w:pPr>
        <w:pStyle w:val="TOC2"/>
        <w:tabs>
          <w:tab w:val="right" w:leader="dot" w:pos="8306"/>
        </w:tabs>
      </w:pPr>
      <w:hyperlink w:anchor="_Toc10999" w:history="1">
        <w:r>
          <w:rPr>
            <w:rFonts w:ascii="仿宋" w:eastAsia="仿宋" w:hAnsi="仿宋" w:cs="仿宋" w:hint="eastAsia"/>
            <w:lang w:eastAsia="zh-CN"/>
          </w:rPr>
          <w:t>(二)、特种电影项目工艺技术设计方案</w:t>
        </w:r>
        <w:r>
          <w:tab/>
        </w:r>
        <w:r>
          <w:fldChar w:fldCharType="begin"/>
        </w:r>
        <w:r>
          <w:instrText xml:space="preserve"> PAGEREF _Toc10999 \h </w:instrText>
        </w:r>
        <w:r>
          <w:fldChar w:fldCharType="separate"/>
        </w:r>
        <w:r>
          <w:t>17</w:t>
        </w:r>
        <w:r>
          <w:fldChar w:fldCharType="end"/>
        </w:r>
      </w:hyperlink>
    </w:p>
    <w:p>
      <w:pPr>
        <w:pStyle w:val="TOC2"/>
        <w:tabs>
          <w:tab w:val="right" w:leader="dot" w:pos="8306"/>
        </w:tabs>
      </w:pPr>
      <w:hyperlink w:anchor="_Toc13026" w:history="1">
        <w:r>
          <w:rPr>
            <w:rFonts w:ascii="仿宋" w:eastAsia="仿宋" w:hAnsi="仿宋" w:cs="仿宋" w:hint="eastAsia"/>
            <w:lang w:eastAsia="zh-CN"/>
          </w:rPr>
          <w:t>(三)、设备选型方案</w:t>
        </w:r>
        <w:r>
          <w:tab/>
        </w:r>
        <w:r>
          <w:fldChar w:fldCharType="begin"/>
        </w:r>
        <w:r>
          <w:instrText xml:space="preserve"> PAGEREF _Toc13026 \h </w:instrText>
        </w:r>
        <w:r>
          <w:fldChar w:fldCharType="separate"/>
        </w:r>
        <w:r>
          <w:t>18</w:t>
        </w:r>
        <w:r>
          <w:fldChar w:fldCharType="end"/>
        </w:r>
      </w:hyperlink>
    </w:p>
    <w:p>
      <w:pPr>
        <w:pStyle w:val="TOC1"/>
        <w:tabs>
          <w:tab w:val="right" w:leader="dot" w:pos="8306"/>
        </w:tabs>
      </w:pPr>
      <w:hyperlink w:anchor="_Toc12062" w:history="1">
        <w:r>
          <w:rPr>
            <w:rFonts w:ascii="仿宋" w:eastAsia="仿宋" w:hAnsi="仿宋" w:cs="仿宋" w:hint="eastAsia"/>
            <w:lang w:eastAsia="zh-CN"/>
          </w:rPr>
          <w:t>五、特种电影项目可持续发展</w:t>
        </w:r>
        <w:r>
          <w:tab/>
        </w:r>
        <w:r>
          <w:fldChar w:fldCharType="begin"/>
        </w:r>
        <w:r>
          <w:instrText xml:space="preserve"> PAGEREF _Toc12062 \h </w:instrText>
        </w:r>
        <w:r>
          <w:fldChar w:fldCharType="separate"/>
        </w:r>
        <w:r>
          <w:t>19</w:t>
        </w:r>
        <w:r>
          <w:fldChar w:fldCharType="end"/>
        </w:r>
      </w:hyperlink>
    </w:p>
    <w:p>
      <w:pPr>
        <w:pStyle w:val="TOC2"/>
        <w:tabs>
          <w:tab w:val="right" w:leader="dot" w:pos="8306"/>
        </w:tabs>
      </w:pPr>
      <w:hyperlink w:anchor="_Toc6239" w:history="1">
        <w:r>
          <w:rPr>
            <w:rFonts w:ascii="仿宋" w:eastAsia="仿宋" w:hAnsi="仿宋" w:cs="仿宋" w:hint="eastAsia"/>
            <w:lang w:eastAsia="zh-CN"/>
          </w:rPr>
          <w:t>(一)、可持续战略与实践</w:t>
        </w:r>
        <w:r>
          <w:tab/>
        </w:r>
        <w:r>
          <w:fldChar w:fldCharType="begin"/>
        </w:r>
        <w:r>
          <w:instrText xml:space="preserve"> PAGEREF _Toc6239 \h </w:instrText>
        </w:r>
        <w:r>
          <w:fldChar w:fldCharType="separate"/>
        </w:r>
        <w:r>
          <w:t>19</w:t>
        </w:r>
        <w:r>
          <w:fldChar w:fldCharType="end"/>
        </w:r>
      </w:hyperlink>
    </w:p>
    <w:p>
      <w:pPr>
        <w:pStyle w:val="TOC2"/>
        <w:tabs>
          <w:tab w:val="right" w:leader="dot" w:pos="8306"/>
        </w:tabs>
      </w:pPr>
      <w:hyperlink w:anchor="_Toc13544" w:history="1">
        <w:r>
          <w:rPr>
            <w:rFonts w:ascii="仿宋" w:eastAsia="仿宋" w:hAnsi="仿宋" w:cs="仿宋" w:hint="eastAsia"/>
            <w:lang w:eastAsia="zh-CN"/>
          </w:rPr>
          <w:t>(二)、环保与社会责任</w:t>
        </w:r>
        <w:r>
          <w:tab/>
        </w:r>
        <w:r>
          <w:fldChar w:fldCharType="begin"/>
        </w:r>
        <w:r>
          <w:instrText xml:space="preserve"> PAGEREF _Toc13544 \h </w:instrText>
        </w:r>
        <w:r>
          <w:fldChar w:fldCharType="separate"/>
        </w:r>
        <w:r>
          <w:t>20</w:t>
        </w:r>
        <w:r>
          <w:fldChar w:fldCharType="end"/>
        </w:r>
      </w:hyperlink>
    </w:p>
    <w:p>
      <w:pPr>
        <w:pStyle w:val="TOC1"/>
        <w:tabs>
          <w:tab w:val="right" w:leader="dot" w:pos="8306"/>
        </w:tabs>
      </w:pPr>
      <w:hyperlink w:anchor="_Toc16348" w:history="1">
        <w:r>
          <w:rPr>
            <w:rFonts w:ascii="仿宋" w:eastAsia="仿宋" w:hAnsi="仿宋" w:cs="仿宋" w:hint="eastAsia"/>
            <w:lang w:eastAsia="zh-CN"/>
          </w:rPr>
          <w:t>六、特种电影项目建设背景及必要性分析</w:t>
        </w:r>
        <w:r>
          <w:tab/>
        </w:r>
        <w:r>
          <w:fldChar w:fldCharType="begin"/>
        </w:r>
        <w:r>
          <w:instrText xml:space="preserve"> PAGEREF _Toc16348 \h </w:instrText>
        </w:r>
        <w:r>
          <w:fldChar w:fldCharType="separate"/>
        </w:r>
        <w:r>
          <w:t>21</w:t>
        </w:r>
        <w:r>
          <w:fldChar w:fldCharType="end"/>
        </w:r>
      </w:hyperlink>
    </w:p>
    <w:p>
      <w:pPr>
        <w:pStyle w:val="TOC2"/>
        <w:tabs>
          <w:tab w:val="right" w:leader="dot" w:pos="8306"/>
        </w:tabs>
      </w:pPr>
      <w:hyperlink w:anchor="_Toc265" w:history="1">
        <w:r>
          <w:rPr>
            <w:rFonts w:ascii="仿宋" w:eastAsia="仿宋" w:hAnsi="仿宋" w:cs="仿宋" w:hint="eastAsia"/>
            <w:lang w:eastAsia="zh-CN"/>
          </w:rPr>
          <w:t>(一)、特种电影项目背景分析</w:t>
        </w:r>
        <w:r>
          <w:tab/>
        </w:r>
        <w:r>
          <w:fldChar w:fldCharType="begin"/>
        </w:r>
        <w:r>
          <w:instrText xml:space="preserve"> PAGEREF _Toc265 \h </w:instrText>
        </w:r>
        <w:r>
          <w:fldChar w:fldCharType="separate"/>
        </w:r>
        <w:r>
          <w:t>21</w:t>
        </w:r>
        <w:r>
          <w:fldChar w:fldCharType="end"/>
        </w:r>
      </w:hyperlink>
    </w:p>
    <w:p>
      <w:pPr>
        <w:pStyle w:val="TOC2"/>
        <w:tabs>
          <w:tab w:val="right" w:leader="dot" w:pos="8306"/>
        </w:tabs>
      </w:pPr>
      <w:hyperlink w:anchor="_Toc19543" w:history="1">
        <w:r>
          <w:rPr>
            <w:rFonts w:ascii="仿宋" w:eastAsia="仿宋" w:hAnsi="仿宋" w:cs="仿宋" w:hint="eastAsia"/>
            <w:lang w:eastAsia="zh-CN"/>
          </w:rPr>
          <w:t>(二)、特种电影项目建设必要性分析</w:t>
        </w:r>
        <w:r>
          <w:tab/>
        </w:r>
        <w:r>
          <w:fldChar w:fldCharType="begin"/>
        </w:r>
        <w:r>
          <w:instrText xml:space="preserve"> PAGEREF _Toc19543 \h </w:instrText>
        </w:r>
        <w:r>
          <w:fldChar w:fldCharType="separate"/>
        </w:r>
        <w:r>
          <w:t>23</w:t>
        </w:r>
        <w:r>
          <w:fldChar w:fldCharType="end"/>
        </w:r>
      </w:hyperlink>
    </w:p>
    <w:p>
      <w:pPr>
        <w:pStyle w:val="TOC1"/>
        <w:tabs>
          <w:tab w:val="right" w:leader="dot" w:pos="8306"/>
        </w:tabs>
      </w:pPr>
      <w:hyperlink w:anchor="_Toc24347" w:history="1">
        <w:r>
          <w:rPr>
            <w:rFonts w:ascii="仿宋" w:eastAsia="仿宋" w:hAnsi="仿宋" w:cs="仿宋" w:hint="eastAsia"/>
            <w:lang w:eastAsia="zh-CN"/>
          </w:rPr>
          <w:t>七、生产安全保护</w:t>
        </w:r>
        <w:r>
          <w:tab/>
        </w:r>
        <w:r>
          <w:fldChar w:fldCharType="begin"/>
        </w:r>
        <w:r>
          <w:instrText xml:space="preserve"> PAGEREF _Toc24347 \h </w:instrText>
        </w:r>
        <w:r>
          <w:fldChar w:fldCharType="separate"/>
        </w:r>
        <w:r>
          <w:t>24</w:t>
        </w:r>
        <w:r>
          <w:fldChar w:fldCharType="end"/>
        </w:r>
      </w:hyperlink>
    </w:p>
    <w:p>
      <w:pPr>
        <w:pStyle w:val="TOC2"/>
        <w:tabs>
          <w:tab w:val="right" w:leader="dot" w:pos="8306"/>
        </w:tabs>
      </w:pPr>
      <w:hyperlink w:anchor="_Toc9528" w:history="1">
        <w:r>
          <w:rPr>
            <w:rFonts w:ascii="仿宋" w:eastAsia="仿宋" w:hAnsi="仿宋" w:cs="仿宋" w:hint="eastAsia"/>
            <w:lang w:eastAsia="zh-CN"/>
          </w:rPr>
          <w:t>(一)、消防安全</w:t>
        </w:r>
        <w:r>
          <w:tab/>
        </w:r>
        <w:r>
          <w:fldChar w:fldCharType="begin"/>
        </w:r>
        <w:r>
          <w:instrText xml:space="preserve"> PAGEREF _Toc9528 \h </w:instrText>
        </w:r>
        <w:r>
          <w:fldChar w:fldCharType="separate"/>
        </w:r>
        <w:r>
          <w:t>24</w:t>
        </w:r>
        <w:r>
          <w:fldChar w:fldCharType="end"/>
        </w:r>
      </w:hyperlink>
    </w:p>
    <w:p>
      <w:pPr>
        <w:pStyle w:val="TOC2"/>
        <w:tabs>
          <w:tab w:val="right" w:leader="dot" w:pos="8306"/>
        </w:tabs>
      </w:pPr>
      <w:hyperlink w:anchor="_Toc594" w:history="1">
        <w:r>
          <w:rPr>
            <w:rFonts w:ascii="仿宋" w:eastAsia="仿宋" w:hAnsi="仿宋" w:cs="仿宋" w:hint="eastAsia"/>
            <w:lang w:eastAsia="zh-CN"/>
          </w:rPr>
          <w:t>(二)、防火防爆总图布置措施</w:t>
        </w:r>
        <w:r>
          <w:tab/>
        </w:r>
        <w:r>
          <w:fldChar w:fldCharType="begin"/>
        </w:r>
        <w:r>
          <w:instrText xml:space="preserve"> PAGEREF _Toc594 \h </w:instrText>
        </w:r>
        <w:r>
          <w:fldChar w:fldCharType="separate"/>
        </w:r>
        <w:r>
          <w:t>25</w:t>
        </w:r>
        <w:r>
          <w:fldChar w:fldCharType="end"/>
        </w:r>
      </w:hyperlink>
    </w:p>
    <w:p>
      <w:pPr>
        <w:pStyle w:val="TOC2"/>
        <w:tabs>
          <w:tab w:val="right" w:leader="dot" w:pos="8306"/>
        </w:tabs>
      </w:pPr>
      <w:hyperlink w:anchor="_Toc7333" w:history="1">
        <w:r>
          <w:rPr>
            <w:rFonts w:ascii="仿宋" w:eastAsia="仿宋" w:hAnsi="仿宋" w:cs="仿宋" w:hint="eastAsia"/>
            <w:lang w:eastAsia="zh-CN"/>
          </w:rPr>
          <w:t>(三)、自然灾害防范措施</w:t>
        </w:r>
        <w:r>
          <w:tab/>
        </w:r>
        <w:r>
          <w:fldChar w:fldCharType="begin"/>
        </w:r>
        <w:r>
          <w:instrText xml:space="preserve"> PAGEREF _Toc7333 \h </w:instrText>
        </w:r>
        <w:r>
          <w:fldChar w:fldCharType="separate"/>
        </w:r>
        <w:r>
          <w:t>26</w:t>
        </w:r>
        <w:r>
          <w:fldChar w:fldCharType="end"/>
        </w:r>
      </w:hyperlink>
    </w:p>
    <w:p>
      <w:pPr>
        <w:pStyle w:val="TOC2"/>
        <w:tabs>
          <w:tab w:val="right" w:leader="dot" w:pos="8306"/>
        </w:tabs>
      </w:pPr>
      <w:hyperlink w:anchor="_Toc14582" w:history="1">
        <w:r>
          <w:rPr>
            <w:rFonts w:ascii="仿宋" w:eastAsia="仿宋" w:hAnsi="仿宋" w:cs="仿宋" w:hint="eastAsia"/>
            <w:lang w:eastAsia="zh-CN"/>
          </w:rPr>
          <w:t>(四)、安全色及安全标志使用要求</w:t>
        </w:r>
        <w:r>
          <w:tab/>
        </w:r>
        <w:r>
          <w:fldChar w:fldCharType="begin"/>
        </w:r>
        <w:r>
          <w:instrText xml:space="preserve"> PAGEREF _Toc14582 \h </w:instrText>
        </w:r>
        <w:r>
          <w:fldChar w:fldCharType="separate"/>
        </w:r>
        <w:r>
          <w:t>27</w:t>
        </w:r>
        <w:r>
          <w:fldChar w:fldCharType="end"/>
        </w:r>
      </w:hyperlink>
    </w:p>
    <w:p>
      <w:pPr>
        <w:pStyle w:val="TOC2"/>
        <w:tabs>
          <w:tab w:val="right" w:leader="dot" w:pos="8306"/>
        </w:tabs>
      </w:pPr>
      <w:hyperlink w:anchor="_Toc24983" w:history="1">
        <w:r>
          <w:rPr>
            <w:rFonts w:ascii="仿宋" w:eastAsia="仿宋" w:hAnsi="仿宋" w:cs="仿宋" w:hint="eastAsia"/>
            <w:lang w:eastAsia="zh-CN"/>
          </w:rPr>
          <w:t>(五)、防尘防毒措施</w:t>
        </w:r>
        <w:r>
          <w:tab/>
        </w:r>
        <w:r>
          <w:fldChar w:fldCharType="begin"/>
        </w:r>
        <w:r>
          <w:instrText xml:space="preserve"> PAGEREF _Toc24983 \h </w:instrText>
        </w:r>
        <w:r>
          <w:fldChar w:fldCharType="separate"/>
        </w:r>
        <w:r>
          <w:t>28</w:t>
        </w:r>
        <w:r>
          <w:fldChar w:fldCharType="end"/>
        </w:r>
      </w:hyperlink>
    </w:p>
    <w:p>
      <w:pPr>
        <w:pStyle w:val="TOC2"/>
        <w:tabs>
          <w:tab w:val="right" w:leader="dot" w:pos="8306"/>
        </w:tabs>
      </w:pPr>
      <w:hyperlink w:anchor="_Toc28838" w:history="1">
        <w:r>
          <w:rPr>
            <w:rFonts w:ascii="仿宋" w:eastAsia="仿宋" w:hAnsi="仿宋" w:cs="仿宋" w:hint="eastAsia"/>
            <w:lang w:eastAsia="zh-CN"/>
          </w:rPr>
          <w:t>(六)、防静电、触电防护及防雷措施</w:t>
        </w:r>
        <w:r>
          <w:tab/>
        </w:r>
        <w:r>
          <w:fldChar w:fldCharType="begin"/>
        </w:r>
        <w:r>
          <w:instrText xml:space="preserve"> PAGEREF _Toc28838 \h </w:instrText>
        </w:r>
        <w:r>
          <w:fldChar w:fldCharType="separate"/>
        </w:r>
        <w:r>
          <w:t>29</w:t>
        </w:r>
        <w:r>
          <w:fldChar w:fldCharType="end"/>
        </w:r>
      </w:hyperlink>
    </w:p>
    <w:p>
      <w:pPr>
        <w:pStyle w:val="TOC2"/>
        <w:tabs>
          <w:tab w:val="right" w:leader="dot" w:pos="8306"/>
        </w:tabs>
      </w:pPr>
      <w:hyperlink w:anchor="_Toc25493" w:history="1">
        <w:r>
          <w:rPr>
            <w:rFonts w:ascii="仿宋" w:eastAsia="仿宋" w:hAnsi="仿宋" w:cs="仿宋" w:hint="eastAsia"/>
            <w:lang w:eastAsia="zh-CN"/>
          </w:rPr>
          <w:t>(七)、机械设备安全保障措施</w:t>
        </w:r>
        <w:r>
          <w:tab/>
        </w:r>
        <w:r>
          <w:fldChar w:fldCharType="begin"/>
        </w:r>
        <w:r>
          <w:instrText xml:space="preserve"> PAGEREF _Toc25493 \h </w:instrText>
        </w:r>
        <w:r>
          <w:fldChar w:fldCharType="separate"/>
        </w:r>
        <w:r>
          <w:t>30</w:t>
        </w:r>
        <w:r>
          <w:fldChar w:fldCharType="end"/>
        </w:r>
      </w:hyperlink>
    </w:p>
    <w:p>
      <w:pPr>
        <w:pStyle w:val="TOC1"/>
        <w:tabs>
          <w:tab w:val="right" w:leader="dot" w:pos="8306"/>
        </w:tabs>
      </w:pPr>
      <w:hyperlink w:anchor="_Toc14761" w:history="1">
        <w:r>
          <w:rPr>
            <w:rFonts w:ascii="仿宋" w:eastAsia="仿宋" w:hAnsi="仿宋" w:cs="仿宋" w:hint="eastAsia"/>
            <w:lang w:eastAsia="zh-CN"/>
          </w:rPr>
          <w:t>八、特种电影项目社会影响</w:t>
        </w:r>
        <w:r>
          <w:tab/>
        </w:r>
        <w:r>
          <w:fldChar w:fldCharType="begin"/>
        </w:r>
        <w:r>
          <w:instrText xml:space="preserve"> PAGEREF _Toc14761 \h </w:instrText>
        </w:r>
        <w:r>
          <w:fldChar w:fldCharType="separate"/>
        </w:r>
        <w:r>
          <w:t>32</w:t>
        </w:r>
        <w:r>
          <w:fldChar w:fldCharType="end"/>
        </w:r>
      </w:hyperlink>
    </w:p>
    <w:p>
      <w:pPr>
        <w:pStyle w:val="TOC2"/>
        <w:tabs>
          <w:tab w:val="right" w:leader="dot" w:pos="8306"/>
        </w:tabs>
      </w:pPr>
      <w:hyperlink w:anchor="_Toc15671" w:history="1">
        <w:r>
          <w:rPr>
            <w:rFonts w:ascii="仿宋" w:eastAsia="仿宋" w:hAnsi="仿宋" w:cs="仿宋" w:hint="eastAsia"/>
            <w:lang w:eastAsia="zh-CN"/>
          </w:rPr>
          <w:t>(一)、社会责任与义务</w:t>
        </w:r>
        <w:r>
          <w:tab/>
        </w:r>
        <w:r>
          <w:fldChar w:fldCharType="begin"/>
        </w:r>
        <w:r>
          <w:instrText xml:space="preserve"> PAGEREF _Toc15671 \h </w:instrText>
        </w:r>
        <w:r>
          <w:fldChar w:fldCharType="separate"/>
        </w:r>
        <w:r>
          <w:t>32</w:t>
        </w:r>
        <w:r>
          <w:fldChar w:fldCharType="end"/>
        </w:r>
      </w:hyperlink>
    </w:p>
    <w:p>
      <w:pPr>
        <w:pStyle w:val="TOC2"/>
        <w:tabs>
          <w:tab w:val="right" w:leader="dot" w:pos="8306"/>
        </w:tabs>
      </w:pPr>
      <w:hyperlink w:anchor="_Toc10718" w:history="1">
        <w:r>
          <w:rPr>
            <w:rFonts w:ascii="仿宋" w:eastAsia="仿宋" w:hAnsi="仿宋" w:cs="仿宋" w:hint="eastAsia"/>
            <w:lang w:eastAsia="zh-CN"/>
          </w:rPr>
          <w:t>(二)、社会参与与沟通</w:t>
        </w:r>
        <w:r>
          <w:tab/>
        </w:r>
        <w:r>
          <w:fldChar w:fldCharType="begin"/>
        </w:r>
        <w:r>
          <w:instrText xml:space="preserve"> PAGEREF _Toc10718 \h </w:instrText>
        </w:r>
        <w:r>
          <w:fldChar w:fldCharType="separate"/>
        </w:r>
        <w:r>
          <w:t>33</w:t>
        </w:r>
        <w:r>
          <w:fldChar w:fldCharType="end"/>
        </w:r>
      </w:hyperlink>
    </w:p>
    <w:p>
      <w:pPr>
        <w:pStyle w:val="TOC1"/>
        <w:tabs>
          <w:tab w:val="right" w:leader="dot" w:pos="8306"/>
        </w:tabs>
      </w:pPr>
      <w:hyperlink w:anchor="_Toc9190" w:history="1">
        <w:r>
          <w:rPr>
            <w:rFonts w:ascii="仿宋" w:eastAsia="仿宋" w:hAnsi="仿宋" w:cs="仿宋" w:hint="eastAsia"/>
            <w:lang w:eastAsia="zh-CN"/>
          </w:rPr>
          <w:t>九、特种电影项目投资规划</w:t>
        </w:r>
        <w:r>
          <w:tab/>
        </w:r>
        <w:r>
          <w:fldChar w:fldCharType="begin"/>
        </w:r>
        <w:r>
          <w:instrText xml:space="preserve"> PAGEREF _Toc9190 \h </w:instrText>
        </w:r>
        <w:r>
          <w:fldChar w:fldCharType="separate"/>
        </w:r>
        <w:r>
          <w:t>34</w:t>
        </w:r>
        <w:r>
          <w:fldChar w:fldCharType="end"/>
        </w:r>
      </w:hyperlink>
    </w:p>
    <w:p>
      <w:pPr>
        <w:pStyle w:val="TOC2"/>
        <w:tabs>
          <w:tab w:val="right" w:leader="dot" w:pos="8306"/>
        </w:tabs>
      </w:pPr>
      <w:hyperlink w:anchor="_Toc17414" w:history="1">
        <w:r>
          <w:rPr>
            <w:rFonts w:ascii="仿宋" w:eastAsia="仿宋" w:hAnsi="仿宋" w:cs="仿宋" w:hint="eastAsia"/>
            <w:lang w:eastAsia="zh-CN"/>
          </w:rPr>
          <w:t>(一)、特种电影项目总投资估算</w:t>
        </w:r>
        <w:r>
          <w:tab/>
        </w:r>
        <w:r>
          <w:fldChar w:fldCharType="begin"/>
        </w:r>
        <w:r>
          <w:instrText xml:space="preserve"> PAGEREF _Toc17414 \h </w:instrText>
        </w:r>
        <w:r>
          <w:fldChar w:fldCharType="separate"/>
        </w:r>
        <w:r>
          <w:t>34</w:t>
        </w:r>
        <w:r>
          <w:fldChar w:fldCharType="end"/>
        </w:r>
      </w:hyperlink>
    </w:p>
    <w:p>
      <w:pPr>
        <w:pStyle w:val="TOC2"/>
        <w:tabs>
          <w:tab w:val="right" w:leader="dot" w:pos="8306"/>
        </w:tabs>
      </w:pPr>
      <w:hyperlink w:anchor="_Toc3698" w:history="1">
        <w:r>
          <w:rPr>
            <w:rFonts w:ascii="仿宋" w:eastAsia="仿宋" w:hAnsi="仿宋" w:cs="仿宋" w:hint="eastAsia"/>
            <w:lang w:eastAsia="zh-CN"/>
          </w:rPr>
          <w:t>(二)、资金筹措</w:t>
        </w:r>
        <w:r>
          <w:tab/>
        </w:r>
        <w:r>
          <w:fldChar w:fldCharType="begin"/>
        </w:r>
        <w:r>
          <w:instrText xml:space="preserve"> PAGEREF _Toc3698 \h </w:instrText>
        </w:r>
        <w:r>
          <w:fldChar w:fldCharType="separate"/>
        </w:r>
        <w:r>
          <w:t>35</w:t>
        </w:r>
        <w:r>
          <w:fldChar w:fldCharType="end"/>
        </w:r>
      </w:hyperlink>
    </w:p>
    <w:p>
      <w:pPr>
        <w:pStyle w:val="TOC1"/>
        <w:tabs>
          <w:tab w:val="right" w:leader="dot" w:pos="8306"/>
        </w:tabs>
      </w:pPr>
      <w:hyperlink w:anchor="_Toc28281" w:history="1">
        <w:r>
          <w:rPr>
            <w:rFonts w:ascii="仿宋" w:eastAsia="仿宋" w:hAnsi="仿宋" w:cs="仿宋" w:hint="eastAsia"/>
            <w:lang w:eastAsia="zh-CN"/>
          </w:rPr>
          <w:t>十、特种电影项目技术管理</w:t>
        </w:r>
        <w:r>
          <w:tab/>
        </w:r>
        <w:r>
          <w:fldChar w:fldCharType="begin"/>
        </w:r>
        <w:r>
          <w:instrText xml:space="preserve"> PAGEREF _Toc28281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4" w:history="1">
        <w:r>
          <w:rPr>
            <w:rFonts w:ascii="仿宋" w:eastAsia="仿宋" w:hAnsi="仿宋" w:cs="仿宋" w:hint="eastAsia"/>
            <w:lang w:eastAsia="zh-CN"/>
          </w:rPr>
          <w:t>(一)、技术方案选用方向</w:t>
        </w:r>
        <w:r>
          <w:tab/>
        </w:r>
        <w:r>
          <w:fldChar w:fldCharType="begin"/>
        </w:r>
        <w:r>
          <w:instrText xml:space="preserve"> PAGEREF _Toc4464 \h </w:instrText>
        </w:r>
        <w:r>
          <w:fldChar w:fldCharType="separate"/>
        </w:r>
        <w:r>
          <w:t>36</w:t>
        </w:r>
        <w:r>
          <w:fldChar w:fldCharType="end"/>
        </w:r>
      </w:hyperlink>
    </w:p>
    <w:p>
      <w:pPr>
        <w:pStyle w:val="TOC2"/>
        <w:tabs>
          <w:tab w:val="right" w:leader="dot" w:pos="8306"/>
        </w:tabs>
      </w:pPr>
      <w:hyperlink w:anchor="_Toc7314" w:history="1">
        <w:r>
          <w:rPr>
            <w:rFonts w:ascii="仿宋" w:eastAsia="仿宋" w:hAnsi="仿宋" w:cs="仿宋" w:hint="eastAsia"/>
            <w:lang w:eastAsia="zh-CN"/>
          </w:rPr>
          <w:t>(二)、工艺技术方案选用原则</w:t>
        </w:r>
        <w:r>
          <w:tab/>
        </w:r>
        <w:r>
          <w:fldChar w:fldCharType="begin"/>
        </w:r>
        <w:r>
          <w:instrText xml:space="preserve"> PAGEREF _Toc7314 \h </w:instrText>
        </w:r>
        <w:r>
          <w:fldChar w:fldCharType="separate"/>
        </w:r>
        <w:r>
          <w:t>37</w:t>
        </w:r>
        <w:r>
          <w:fldChar w:fldCharType="end"/>
        </w:r>
      </w:hyperlink>
    </w:p>
    <w:p>
      <w:pPr>
        <w:pStyle w:val="TOC2"/>
        <w:tabs>
          <w:tab w:val="right" w:leader="dot" w:pos="8306"/>
        </w:tabs>
      </w:pPr>
      <w:hyperlink w:anchor="_Toc10119" w:history="1">
        <w:r>
          <w:rPr>
            <w:rFonts w:ascii="仿宋" w:eastAsia="仿宋" w:hAnsi="仿宋" w:cs="仿宋" w:hint="eastAsia"/>
            <w:lang w:eastAsia="zh-CN"/>
          </w:rPr>
          <w:t>(三)、工艺技术方案要求</w:t>
        </w:r>
        <w:r>
          <w:tab/>
        </w:r>
        <w:r>
          <w:fldChar w:fldCharType="begin"/>
        </w:r>
        <w:r>
          <w:instrText xml:space="preserve"> PAGEREF _Toc10119 \h </w:instrText>
        </w:r>
        <w:r>
          <w:fldChar w:fldCharType="separate"/>
        </w:r>
        <w:r>
          <w:t>39</w:t>
        </w:r>
        <w:r>
          <w:fldChar w:fldCharType="end"/>
        </w:r>
      </w:hyperlink>
    </w:p>
    <w:p>
      <w:pPr>
        <w:pStyle w:val="TOC1"/>
        <w:tabs>
          <w:tab w:val="right" w:leader="dot" w:pos="8306"/>
        </w:tabs>
      </w:pPr>
      <w:hyperlink w:anchor="_Toc10314" w:history="1">
        <w:r>
          <w:rPr>
            <w:rFonts w:ascii="仿宋" w:eastAsia="仿宋" w:hAnsi="仿宋" w:cs="仿宋" w:hint="eastAsia"/>
            <w:lang w:eastAsia="zh-CN"/>
          </w:rPr>
          <w:t>十一、特种电影项目经营效益</w:t>
        </w:r>
        <w:r>
          <w:tab/>
        </w:r>
        <w:r>
          <w:fldChar w:fldCharType="begin"/>
        </w:r>
        <w:r>
          <w:instrText xml:space="preserve"> PAGEREF _Toc10314 \h </w:instrText>
        </w:r>
        <w:r>
          <w:fldChar w:fldCharType="separate"/>
        </w:r>
        <w:r>
          <w:t>42</w:t>
        </w:r>
        <w:r>
          <w:fldChar w:fldCharType="end"/>
        </w:r>
      </w:hyperlink>
    </w:p>
    <w:p>
      <w:pPr>
        <w:pStyle w:val="TOC2"/>
        <w:tabs>
          <w:tab w:val="right" w:leader="dot" w:pos="8306"/>
        </w:tabs>
      </w:pPr>
      <w:hyperlink w:anchor="_Toc3339" w:history="1">
        <w:r>
          <w:rPr>
            <w:rFonts w:ascii="仿宋" w:eastAsia="仿宋" w:hAnsi="仿宋" w:cs="仿宋" w:hint="eastAsia"/>
            <w:lang w:eastAsia="zh-CN"/>
          </w:rPr>
          <w:t>(一)、经济评价财务测算</w:t>
        </w:r>
        <w:r>
          <w:tab/>
        </w:r>
        <w:r>
          <w:fldChar w:fldCharType="begin"/>
        </w:r>
        <w:r>
          <w:instrText xml:space="preserve"> PAGEREF _Toc3339 \h </w:instrText>
        </w:r>
        <w:r>
          <w:fldChar w:fldCharType="separate"/>
        </w:r>
        <w:r>
          <w:t>42</w:t>
        </w:r>
        <w:r>
          <w:fldChar w:fldCharType="end"/>
        </w:r>
      </w:hyperlink>
    </w:p>
    <w:p>
      <w:pPr>
        <w:pStyle w:val="TOC2"/>
        <w:tabs>
          <w:tab w:val="right" w:leader="dot" w:pos="8306"/>
        </w:tabs>
      </w:pPr>
      <w:hyperlink w:anchor="_Toc1500" w:history="1">
        <w:r>
          <w:rPr>
            <w:rFonts w:ascii="仿宋" w:eastAsia="仿宋" w:hAnsi="仿宋" w:cs="仿宋" w:hint="eastAsia"/>
            <w:lang w:eastAsia="zh-CN"/>
          </w:rPr>
          <w:t>(二)、特种电影项目盈利能力分析</w:t>
        </w:r>
        <w:r>
          <w:tab/>
        </w:r>
        <w:r>
          <w:fldChar w:fldCharType="begin"/>
        </w:r>
        <w:r>
          <w:instrText xml:space="preserve"> PAGEREF _Toc1500 \h </w:instrText>
        </w:r>
        <w:r>
          <w:fldChar w:fldCharType="separate"/>
        </w:r>
        <w:r>
          <w:t>43</w:t>
        </w:r>
        <w:r>
          <w:fldChar w:fldCharType="end"/>
        </w:r>
      </w:hyperlink>
    </w:p>
    <w:p>
      <w:pPr>
        <w:pStyle w:val="TOC1"/>
        <w:tabs>
          <w:tab w:val="right" w:leader="dot" w:pos="8306"/>
        </w:tabs>
      </w:pPr>
      <w:hyperlink w:anchor="_Toc20893" w:history="1">
        <w:r>
          <w:rPr>
            <w:rFonts w:ascii="仿宋" w:eastAsia="仿宋" w:hAnsi="仿宋" w:cs="仿宋" w:hint="eastAsia"/>
            <w:lang w:eastAsia="zh-CN"/>
          </w:rPr>
          <w:t>十二、特种电影项目财务管理</w:t>
        </w:r>
        <w:r>
          <w:tab/>
        </w:r>
        <w:r>
          <w:fldChar w:fldCharType="begin"/>
        </w:r>
        <w:r>
          <w:instrText xml:space="preserve"> PAGEREF _Toc20893 \h </w:instrText>
        </w:r>
        <w:r>
          <w:fldChar w:fldCharType="separate"/>
        </w:r>
        <w:r>
          <w:t>44</w:t>
        </w:r>
        <w:r>
          <w:fldChar w:fldCharType="end"/>
        </w:r>
      </w:hyperlink>
    </w:p>
    <w:p>
      <w:pPr>
        <w:pStyle w:val="TOC2"/>
        <w:tabs>
          <w:tab w:val="right" w:leader="dot" w:pos="8306"/>
        </w:tabs>
      </w:pPr>
      <w:hyperlink w:anchor="_Toc2414" w:history="1">
        <w:r>
          <w:rPr>
            <w:rFonts w:ascii="仿宋" w:eastAsia="仿宋" w:hAnsi="仿宋" w:cs="仿宋" w:hint="eastAsia"/>
            <w:lang w:eastAsia="zh-CN"/>
          </w:rPr>
          <w:t>(一)、资金需求大</w:t>
        </w:r>
        <w:r>
          <w:tab/>
        </w:r>
        <w:r>
          <w:fldChar w:fldCharType="begin"/>
        </w:r>
        <w:r>
          <w:instrText xml:space="preserve"> PAGEREF _Toc2414 \h </w:instrText>
        </w:r>
        <w:r>
          <w:fldChar w:fldCharType="separate"/>
        </w:r>
        <w:r>
          <w:t>44</w:t>
        </w:r>
        <w:r>
          <w:fldChar w:fldCharType="end"/>
        </w:r>
      </w:hyperlink>
    </w:p>
    <w:p>
      <w:pPr>
        <w:pStyle w:val="TOC2"/>
        <w:tabs>
          <w:tab w:val="right" w:leader="dot" w:pos="8306"/>
        </w:tabs>
      </w:pPr>
      <w:hyperlink w:anchor="_Toc6061" w:history="1">
        <w:r>
          <w:rPr>
            <w:rFonts w:ascii="仿宋" w:eastAsia="仿宋" w:hAnsi="仿宋" w:cs="仿宋" w:hint="eastAsia"/>
            <w:lang w:eastAsia="zh-CN"/>
          </w:rPr>
          <w:t>(二)、研发周期长</w:t>
        </w:r>
        <w:r>
          <w:tab/>
        </w:r>
        <w:r>
          <w:fldChar w:fldCharType="begin"/>
        </w:r>
        <w:r>
          <w:instrText xml:space="preserve"> PAGEREF _Toc6061 \h </w:instrText>
        </w:r>
        <w:r>
          <w:fldChar w:fldCharType="separate"/>
        </w:r>
        <w:r>
          <w:t>45</w:t>
        </w:r>
        <w:r>
          <w:fldChar w:fldCharType="end"/>
        </w:r>
      </w:hyperlink>
    </w:p>
    <w:p>
      <w:pPr>
        <w:pStyle w:val="TOC2"/>
        <w:tabs>
          <w:tab w:val="right" w:leader="dot" w:pos="8306"/>
        </w:tabs>
      </w:pPr>
      <w:hyperlink w:anchor="_Toc30477" w:history="1">
        <w:r>
          <w:rPr>
            <w:rFonts w:ascii="仿宋" w:eastAsia="仿宋" w:hAnsi="仿宋" w:cs="仿宋" w:hint="eastAsia"/>
            <w:lang w:eastAsia="zh-CN"/>
          </w:rPr>
          <w:t>(三)、市场风险大</w:t>
        </w:r>
        <w:r>
          <w:tab/>
        </w:r>
        <w:r>
          <w:fldChar w:fldCharType="begin"/>
        </w:r>
        <w:r>
          <w:instrText xml:space="preserve"> PAGEREF _Toc30477 \h </w:instrText>
        </w:r>
        <w:r>
          <w:fldChar w:fldCharType="separate"/>
        </w:r>
        <w:r>
          <w:t>46</w:t>
        </w:r>
        <w:r>
          <w:fldChar w:fldCharType="end"/>
        </w:r>
      </w:hyperlink>
    </w:p>
    <w:p>
      <w:pPr>
        <w:pStyle w:val="TOC2"/>
        <w:tabs>
          <w:tab w:val="right" w:leader="dot" w:pos="8306"/>
        </w:tabs>
      </w:pPr>
      <w:hyperlink w:anchor="_Toc30981" w:history="1">
        <w:r>
          <w:rPr>
            <w:rFonts w:ascii="仿宋" w:eastAsia="仿宋" w:hAnsi="仿宋" w:cs="仿宋" w:hint="eastAsia"/>
            <w:lang w:eastAsia="zh-CN"/>
          </w:rPr>
          <w:t>(四)、利润率高</w:t>
        </w:r>
        <w:r>
          <w:tab/>
        </w:r>
        <w:r>
          <w:fldChar w:fldCharType="begin"/>
        </w:r>
        <w:r>
          <w:instrText xml:space="preserve"> PAGEREF _Toc30981 \h </w:instrText>
        </w:r>
        <w:r>
          <w:fldChar w:fldCharType="separate"/>
        </w:r>
        <w:r>
          <w:t>49</w:t>
        </w:r>
        <w:r>
          <w:fldChar w:fldCharType="end"/>
        </w:r>
      </w:hyperlink>
    </w:p>
    <w:p>
      <w:pPr>
        <w:pStyle w:val="TOC1"/>
        <w:tabs>
          <w:tab w:val="right" w:leader="dot" w:pos="8306"/>
        </w:tabs>
      </w:pPr>
      <w:hyperlink w:anchor="_Toc6017" w:history="1">
        <w:r>
          <w:rPr>
            <w:rFonts w:ascii="仿宋" w:eastAsia="仿宋" w:hAnsi="仿宋" w:cs="仿宋" w:hint="eastAsia"/>
            <w:lang w:eastAsia="zh-CN"/>
          </w:rPr>
          <w:t>十三、特种电影项目治理与监督</w:t>
        </w:r>
        <w:r>
          <w:tab/>
        </w:r>
        <w:r>
          <w:fldChar w:fldCharType="begin"/>
        </w:r>
        <w:r>
          <w:instrText xml:space="preserve"> PAGEREF _Toc6017 \h </w:instrText>
        </w:r>
        <w:r>
          <w:fldChar w:fldCharType="separate"/>
        </w:r>
        <w:r>
          <w:t>51</w:t>
        </w:r>
        <w:r>
          <w:fldChar w:fldCharType="end"/>
        </w:r>
      </w:hyperlink>
    </w:p>
    <w:p>
      <w:pPr>
        <w:pStyle w:val="TOC2"/>
        <w:tabs>
          <w:tab w:val="right" w:leader="dot" w:pos="8306"/>
        </w:tabs>
      </w:pPr>
      <w:hyperlink w:anchor="_Toc210" w:history="1">
        <w:r>
          <w:rPr>
            <w:rFonts w:ascii="仿宋" w:eastAsia="仿宋" w:hAnsi="仿宋" w:cs="仿宋" w:hint="eastAsia"/>
            <w:lang w:eastAsia="zh-CN"/>
          </w:rPr>
          <w:t>(一)、特种电影项目治理结构</w:t>
        </w:r>
        <w:r>
          <w:tab/>
        </w:r>
        <w:r>
          <w:fldChar w:fldCharType="begin"/>
        </w:r>
        <w:r>
          <w:instrText xml:space="preserve"> PAGEREF _Toc210 \h </w:instrText>
        </w:r>
        <w:r>
          <w:fldChar w:fldCharType="separate"/>
        </w:r>
        <w:r>
          <w:t>51</w:t>
        </w:r>
        <w:r>
          <w:fldChar w:fldCharType="end"/>
        </w:r>
      </w:hyperlink>
    </w:p>
    <w:p>
      <w:pPr>
        <w:pStyle w:val="TOC2"/>
        <w:tabs>
          <w:tab w:val="right" w:leader="dot" w:pos="8306"/>
        </w:tabs>
      </w:pPr>
      <w:hyperlink w:anchor="_Toc8385" w:history="1">
        <w:r>
          <w:rPr>
            <w:rFonts w:ascii="仿宋" w:eastAsia="仿宋" w:hAnsi="仿宋" w:cs="仿宋" w:hint="eastAsia"/>
            <w:lang w:eastAsia="zh-CN"/>
          </w:rPr>
          <w:t>(二)、监督与审计</w:t>
        </w:r>
        <w:r>
          <w:tab/>
        </w:r>
        <w:r>
          <w:fldChar w:fldCharType="begin"/>
        </w:r>
        <w:r>
          <w:instrText xml:space="preserve"> PAGEREF _Toc8385 \h </w:instrText>
        </w:r>
        <w:r>
          <w:fldChar w:fldCharType="separate"/>
        </w:r>
        <w:r>
          <w:t>52</w:t>
        </w:r>
        <w:r>
          <w:fldChar w:fldCharType="end"/>
        </w:r>
      </w:hyperlink>
    </w:p>
    <w:p>
      <w:pPr>
        <w:pStyle w:val="TOC1"/>
        <w:tabs>
          <w:tab w:val="right" w:leader="dot" w:pos="8306"/>
        </w:tabs>
      </w:pPr>
      <w:hyperlink w:anchor="_Toc28352" w:history="1">
        <w:r>
          <w:rPr>
            <w:rFonts w:ascii="仿宋" w:eastAsia="仿宋" w:hAnsi="仿宋" w:cs="仿宋" w:hint="eastAsia"/>
            <w:lang w:eastAsia="zh-CN"/>
          </w:rPr>
          <w:t>十四、供应链管理</w:t>
        </w:r>
        <w:r>
          <w:tab/>
        </w:r>
        <w:r>
          <w:fldChar w:fldCharType="begin"/>
        </w:r>
        <w:r>
          <w:instrText xml:space="preserve"> PAGEREF _Toc28352 \h </w:instrText>
        </w:r>
        <w:r>
          <w:fldChar w:fldCharType="separate"/>
        </w:r>
        <w:r>
          <w:t>54</w:t>
        </w:r>
        <w:r>
          <w:fldChar w:fldCharType="end"/>
        </w:r>
      </w:hyperlink>
    </w:p>
    <w:p>
      <w:pPr>
        <w:pStyle w:val="TOC2"/>
        <w:tabs>
          <w:tab w:val="right" w:leader="dot" w:pos="8306"/>
        </w:tabs>
      </w:pPr>
      <w:hyperlink w:anchor="_Toc30481" w:history="1">
        <w:r>
          <w:rPr>
            <w:rFonts w:ascii="仿宋" w:eastAsia="仿宋" w:hAnsi="仿宋" w:cs="仿宋" w:hint="eastAsia"/>
            <w:lang w:eastAsia="zh-CN"/>
          </w:rPr>
          <w:t>(一)、供应链战略规划</w:t>
        </w:r>
        <w:r>
          <w:tab/>
        </w:r>
        <w:r>
          <w:fldChar w:fldCharType="begin"/>
        </w:r>
        <w:r>
          <w:instrText xml:space="preserve"> PAGEREF _Toc30481 \h </w:instrText>
        </w:r>
        <w:r>
          <w:fldChar w:fldCharType="separate"/>
        </w:r>
        <w:r>
          <w:t>54</w:t>
        </w:r>
        <w:r>
          <w:fldChar w:fldCharType="end"/>
        </w:r>
      </w:hyperlink>
    </w:p>
    <w:p>
      <w:pPr>
        <w:pStyle w:val="TOC2"/>
        <w:tabs>
          <w:tab w:val="right" w:leader="dot" w:pos="8306"/>
        </w:tabs>
      </w:pPr>
      <w:hyperlink w:anchor="_Toc21537" w:history="1">
        <w:r>
          <w:rPr>
            <w:rFonts w:ascii="仿宋" w:eastAsia="仿宋" w:hAnsi="仿宋" w:cs="仿宋" w:hint="eastAsia"/>
            <w:lang w:eastAsia="zh-CN"/>
          </w:rPr>
          <w:t>(二)、供应商选择与合作</w:t>
        </w:r>
        <w:r>
          <w:tab/>
        </w:r>
        <w:r>
          <w:fldChar w:fldCharType="begin"/>
        </w:r>
        <w:r>
          <w:instrText xml:space="preserve"> PAGEREF _Toc21537 \h </w:instrText>
        </w:r>
        <w:r>
          <w:fldChar w:fldCharType="separate"/>
        </w:r>
        <w:r>
          <w:t>55</w:t>
        </w:r>
        <w:r>
          <w:fldChar w:fldCharType="end"/>
        </w:r>
      </w:hyperlink>
    </w:p>
    <w:p>
      <w:pPr>
        <w:pStyle w:val="TOC2"/>
        <w:tabs>
          <w:tab w:val="right" w:leader="dot" w:pos="8306"/>
        </w:tabs>
      </w:pPr>
      <w:hyperlink w:anchor="_Toc13333" w:history="1">
        <w:r>
          <w:rPr>
            <w:rFonts w:ascii="仿宋" w:eastAsia="仿宋" w:hAnsi="仿宋" w:cs="仿宋" w:hint="eastAsia"/>
            <w:lang w:eastAsia="zh-CN"/>
          </w:rPr>
          <w:t>(三)、物流与库存管理</w:t>
        </w:r>
        <w:r>
          <w:tab/>
        </w:r>
        <w:r>
          <w:fldChar w:fldCharType="begin"/>
        </w:r>
        <w:r>
          <w:instrText xml:space="preserve"> PAGEREF _Toc13333 \h </w:instrText>
        </w:r>
        <w:r>
          <w:fldChar w:fldCharType="separate"/>
        </w:r>
        <w:r>
          <w:t>56</w:t>
        </w:r>
        <w:r>
          <w:fldChar w:fldCharType="end"/>
        </w:r>
      </w:hyperlink>
    </w:p>
    <w:p>
      <w:pPr>
        <w:pStyle w:val="TOC1"/>
        <w:tabs>
          <w:tab w:val="right" w:leader="dot" w:pos="8306"/>
        </w:tabs>
      </w:pPr>
      <w:hyperlink w:anchor="_Toc25409" w:history="1">
        <w:r>
          <w:rPr>
            <w:rFonts w:ascii="仿宋" w:eastAsia="仿宋" w:hAnsi="仿宋" w:cs="仿宋" w:hint="eastAsia"/>
            <w:lang w:eastAsia="zh-CN"/>
          </w:rPr>
          <w:t>十五、特种电影项目实施时间节点</w:t>
        </w:r>
        <w:r>
          <w:tab/>
        </w:r>
        <w:r>
          <w:fldChar w:fldCharType="begin"/>
        </w:r>
        <w:r>
          <w:instrText xml:space="preserve"> PAGEREF _Toc25409 \h </w:instrText>
        </w:r>
        <w:r>
          <w:fldChar w:fldCharType="separate"/>
        </w:r>
        <w:r>
          <w:t>58</w:t>
        </w:r>
        <w:r>
          <w:fldChar w:fldCharType="end"/>
        </w:r>
      </w:hyperlink>
    </w:p>
    <w:p>
      <w:pPr>
        <w:pStyle w:val="TOC2"/>
        <w:tabs>
          <w:tab w:val="right" w:leader="dot" w:pos="8306"/>
        </w:tabs>
      </w:pPr>
      <w:hyperlink w:anchor="_Toc2899" w:history="1">
        <w:r>
          <w:rPr>
            <w:rFonts w:ascii="仿宋" w:eastAsia="仿宋" w:hAnsi="仿宋" w:cs="仿宋" w:hint="eastAsia"/>
            <w:lang w:eastAsia="zh-CN"/>
          </w:rPr>
          <w:t>(一)、特种电影项目启动阶段时间节点</w:t>
        </w:r>
        <w:r>
          <w:tab/>
        </w:r>
        <w:r>
          <w:fldChar w:fldCharType="begin"/>
        </w:r>
        <w:r>
          <w:instrText xml:space="preserve"> PAGEREF _Toc2899 \h </w:instrText>
        </w:r>
        <w:r>
          <w:fldChar w:fldCharType="separate"/>
        </w:r>
        <w:r>
          <w:t>58</w:t>
        </w:r>
        <w:r>
          <w:fldChar w:fldCharType="end"/>
        </w:r>
      </w:hyperlink>
    </w:p>
    <w:p>
      <w:pPr>
        <w:pStyle w:val="TOC2"/>
        <w:tabs>
          <w:tab w:val="right" w:leader="dot" w:pos="8306"/>
        </w:tabs>
      </w:pPr>
      <w:hyperlink w:anchor="_Toc19020" w:history="1">
        <w:r>
          <w:rPr>
            <w:rFonts w:ascii="仿宋" w:eastAsia="仿宋" w:hAnsi="仿宋" w:cs="仿宋" w:hint="eastAsia"/>
            <w:lang w:eastAsia="zh-CN"/>
          </w:rPr>
          <w:t>(二)、特种电影项目执行阶段时间节点</w:t>
        </w:r>
        <w:r>
          <w:tab/>
        </w:r>
        <w:r>
          <w:fldChar w:fldCharType="begin"/>
        </w:r>
        <w:r>
          <w:instrText xml:space="preserve"> PAGEREF _Toc19020 \h </w:instrText>
        </w:r>
        <w:r>
          <w:fldChar w:fldCharType="separate"/>
        </w:r>
        <w:r>
          <w:t>59</w:t>
        </w:r>
        <w:r>
          <w:fldChar w:fldCharType="end"/>
        </w:r>
      </w:hyperlink>
    </w:p>
    <w:p>
      <w:pPr>
        <w:pStyle w:val="TOC2"/>
        <w:tabs>
          <w:tab w:val="right" w:leader="dot" w:pos="8306"/>
        </w:tabs>
      </w:pPr>
      <w:hyperlink w:anchor="_Toc8193" w:history="1">
        <w:r>
          <w:rPr>
            <w:rFonts w:ascii="仿宋" w:eastAsia="仿宋" w:hAnsi="仿宋" w:cs="仿宋" w:hint="eastAsia"/>
            <w:lang w:eastAsia="zh-CN"/>
          </w:rPr>
          <w:t>(三)、特种电影项目完成阶段时间节点</w:t>
        </w:r>
        <w:r>
          <w:tab/>
        </w:r>
        <w:r>
          <w:fldChar w:fldCharType="begin"/>
        </w:r>
        <w:r>
          <w:instrText xml:space="preserve"> PAGEREF _Toc8193 \h </w:instrText>
        </w:r>
        <w:r>
          <w:fldChar w:fldCharType="separate"/>
        </w:r>
        <w:r>
          <w:t>60</w:t>
        </w:r>
        <w:r>
          <w:fldChar w:fldCharType="end"/>
        </w:r>
      </w:hyperlink>
    </w:p>
    <w:p>
      <w:pPr>
        <w:pStyle w:val="TOC1"/>
        <w:tabs>
          <w:tab w:val="right" w:leader="dot" w:pos="8306"/>
        </w:tabs>
      </w:pPr>
      <w:hyperlink w:anchor="_Toc32371" w:history="1">
        <w:r>
          <w:rPr>
            <w:rFonts w:ascii="仿宋" w:eastAsia="仿宋" w:hAnsi="仿宋" w:cs="仿宋" w:hint="eastAsia"/>
            <w:lang w:eastAsia="zh-CN"/>
          </w:rPr>
          <w:t>十六、特种电影项目变更管理</w:t>
        </w:r>
        <w:r>
          <w:tab/>
        </w:r>
        <w:r>
          <w:fldChar w:fldCharType="begin"/>
        </w:r>
        <w:r>
          <w:instrText xml:space="preserve"> PAGEREF _Toc32371 \h </w:instrText>
        </w:r>
        <w:r>
          <w:fldChar w:fldCharType="separate"/>
        </w:r>
        <w:r>
          <w:t>61</w:t>
        </w:r>
        <w:r>
          <w:fldChar w:fldCharType="end"/>
        </w:r>
      </w:hyperlink>
    </w:p>
    <w:p>
      <w:pPr>
        <w:pStyle w:val="TOC2"/>
        <w:tabs>
          <w:tab w:val="right" w:leader="dot" w:pos="8306"/>
        </w:tabs>
      </w:pPr>
      <w:hyperlink w:anchor="_Toc15893" w:history="1">
        <w:r>
          <w:rPr>
            <w:rFonts w:ascii="仿宋" w:eastAsia="仿宋" w:hAnsi="仿宋" w:cs="仿宋" w:hint="eastAsia"/>
            <w:lang w:eastAsia="zh-CN"/>
          </w:rPr>
          <w:t>(一)、变更申请与评估</w:t>
        </w:r>
        <w:r>
          <w:tab/>
        </w:r>
        <w:r>
          <w:fldChar w:fldCharType="begin"/>
        </w:r>
        <w:r>
          <w:instrText xml:space="preserve"> PAGEREF _Toc15893 \h </w:instrText>
        </w:r>
        <w:r>
          <w:fldChar w:fldCharType="separate"/>
        </w:r>
        <w:r>
          <w:t>61</w:t>
        </w:r>
        <w:r>
          <w:fldChar w:fldCharType="end"/>
        </w:r>
      </w:hyperlink>
    </w:p>
    <w:p>
      <w:pPr>
        <w:pStyle w:val="TOC2"/>
        <w:tabs>
          <w:tab w:val="right" w:leader="dot" w:pos="8306"/>
        </w:tabs>
      </w:pPr>
      <w:hyperlink w:anchor="_Toc16696" w:history="1">
        <w:r>
          <w:rPr>
            <w:rFonts w:ascii="仿宋" w:eastAsia="仿宋" w:hAnsi="仿宋" w:cs="仿宋" w:hint="eastAsia"/>
            <w:lang w:eastAsia="zh-CN"/>
          </w:rPr>
          <w:t>(二)、变更实施与控制</w:t>
        </w:r>
        <w:r>
          <w:tab/>
        </w:r>
        <w:r>
          <w:fldChar w:fldCharType="begin"/>
        </w:r>
        <w:r>
          <w:instrText xml:space="preserve"> PAGEREF _Toc16696 \h </w:instrText>
        </w:r>
        <w:r>
          <w:fldChar w:fldCharType="separate"/>
        </w:r>
        <w:r>
          <w:t>61</w:t>
        </w:r>
        <w:r>
          <w:fldChar w:fldCharType="end"/>
        </w:r>
      </w:hyperlink>
    </w:p>
    <w:p>
      <w:pPr>
        <w:pStyle w:val="TOC1"/>
        <w:tabs>
          <w:tab w:val="right" w:leader="dot" w:pos="8306"/>
        </w:tabs>
      </w:pPr>
      <w:hyperlink w:anchor="_Toc14569" w:history="1">
        <w:r>
          <w:rPr>
            <w:rFonts w:ascii="仿宋" w:eastAsia="仿宋" w:hAnsi="仿宋" w:cs="仿宋" w:hint="eastAsia"/>
            <w:lang w:eastAsia="zh-CN"/>
          </w:rPr>
          <w:t>十七、营销与推广策略</w:t>
        </w:r>
        <w:r>
          <w:tab/>
        </w:r>
        <w:r>
          <w:fldChar w:fldCharType="begin"/>
        </w:r>
        <w:r>
          <w:instrText xml:space="preserve"> PAGEREF _Toc14569 \h </w:instrText>
        </w:r>
        <w:r>
          <w:fldChar w:fldCharType="separate"/>
        </w:r>
        <w:r>
          <w:t>62</w:t>
        </w:r>
        <w:r>
          <w:fldChar w:fldCharType="end"/>
        </w:r>
      </w:hyperlink>
    </w:p>
    <w:p>
      <w:pPr>
        <w:pStyle w:val="TOC2"/>
        <w:tabs>
          <w:tab w:val="right" w:leader="dot" w:pos="8306"/>
        </w:tabs>
      </w:pPr>
      <w:hyperlink w:anchor="_Toc14590" w:history="1">
        <w:r>
          <w:rPr>
            <w:rFonts w:ascii="仿宋" w:eastAsia="仿宋" w:hAnsi="仿宋" w:cs="仿宋" w:hint="eastAsia"/>
            <w:lang w:eastAsia="zh-CN"/>
          </w:rPr>
          <w:t>(一)、产品/服务定位与特点</w:t>
        </w:r>
        <w:r>
          <w:tab/>
        </w:r>
        <w:r>
          <w:fldChar w:fldCharType="begin"/>
        </w:r>
        <w:r>
          <w:instrText xml:space="preserve"> PAGEREF _Toc14590 \h </w:instrText>
        </w:r>
        <w:r>
          <w:fldChar w:fldCharType="separate"/>
        </w:r>
        <w:r>
          <w:t>62</w:t>
        </w:r>
        <w:r>
          <w:fldChar w:fldCharType="end"/>
        </w:r>
      </w:hyperlink>
    </w:p>
    <w:p>
      <w:pPr>
        <w:pStyle w:val="TOC2"/>
        <w:tabs>
          <w:tab w:val="right" w:leader="dot" w:pos="8306"/>
        </w:tabs>
      </w:pPr>
      <w:hyperlink w:anchor="_Toc1012" w:history="1">
        <w:r>
          <w:rPr>
            <w:rFonts w:ascii="仿宋" w:eastAsia="仿宋" w:hAnsi="仿宋" w:cs="仿宋" w:hint="eastAsia"/>
            <w:lang w:eastAsia="zh-CN"/>
          </w:rPr>
          <w:t>(二)、市场定位与竞争分析</w:t>
        </w:r>
        <w:r>
          <w:tab/>
        </w:r>
        <w:r>
          <w:fldChar w:fldCharType="begin"/>
        </w:r>
        <w:r>
          <w:instrText xml:space="preserve"> PAGEREF _Toc1012 \h </w:instrText>
        </w:r>
        <w:r>
          <w:fldChar w:fldCharType="separate"/>
        </w:r>
        <w:r>
          <w:t>63</w:t>
        </w:r>
        <w:r>
          <w:fldChar w:fldCharType="end"/>
        </w:r>
      </w:hyperlink>
    </w:p>
    <w:p>
      <w:pPr>
        <w:pStyle w:val="TOC2"/>
        <w:tabs>
          <w:tab w:val="right" w:leader="dot" w:pos="8306"/>
        </w:tabs>
      </w:pPr>
      <w:hyperlink w:anchor="_Toc32606" w:history="1">
        <w:r>
          <w:rPr>
            <w:rFonts w:ascii="仿宋" w:eastAsia="仿宋" w:hAnsi="仿宋" w:cs="仿宋" w:hint="eastAsia"/>
            <w:lang w:eastAsia="zh-CN"/>
          </w:rPr>
          <w:t>(三)、营销渠道与策略</w:t>
        </w:r>
        <w:r>
          <w:tab/>
        </w:r>
        <w:r>
          <w:fldChar w:fldCharType="begin"/>
        </w:r>
        <w:r>
          <w:instrText xml:space="preserve"> PAGEREF _Toc32606 \h </w:instrText>
        </w:r>
        <w:r>
          <w:fldChar w:fldCharType="separate"/>
        </w:r>
        <w:r>
          <w:t>65</w:t>
        </w:r>
        <w:r>
          <w:fldChar w:fldCharType="end"/>
        </w:r>
      </w:hyperlink>
    </w:p>
    <w:p>
      <w:pPr>
        <w:pStyle w:val="TOC2"/>
        <w:tabs>
          <w:tab w:val="right" w:leader="dot" w:pos="8306"/>
        </w:tabs>
      </w:pPr>
      <w:hyperlink w:anchor="_Toc32366" w:history="1">
        <w:r>
          <w:rPr>
            <w:rFonts w:ascii="仿宋" w:eastAsia="仿宋" w:hAnsi="仿宋" w:cs="仿宋" w:hint="eastAsia"/>
            <w:lang w:eastAsia="zh-CN"/>
          </w:rPr>
          <w:t>(四)、推广与宣传活动</w:t>
        </w:r>
        <w:r>
          <w:tab/>
        </w:r>
        <w:r>
          <w:fldChar w:fldCharType="begin"/>
        </w:r>
        <w:r>
          <w:instrText xml:space="preserve"> PAGEREF _Toc32366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62"/>
      <w:r>
        <w:rPr>
          <w:rFonts w:ascii="仿宋" w:eastAsia="仿宋" w:hAnsi="仿宋" w:cs="仿宋" w:hint="eastAsia"/>
          <w:sz w:val="28"/>
          <w:lang w:eastAsia="zh-CN"/>
        </w:rPr>
        <w:t>一、特种电影项目土建工程</w:t>
      </w:r>
      <w:bookmarkEnd w:id="2"/>
    </w:p>
    <w:p>
      <w:pPr>
        <w:pStyle w:val="Heading2"/>
        <w:rPr>
          <w:rFonts w:ascii="仿宋" w:eastAsia="仿宋" w:hAnsi="仿宋" w:cs="仿宋" w:hint="eastAsia"/>
          <w:lang w:eastAsia="zh-CN"/>
        </w:rPr>
      </w:pPr>
      <w:bookmarkStart w:id="3" w:name="_Toc188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在特种电影项目的建筑工程设计中，我们将秉承一系列重要的设计原则，以确保特种电影项目建筑在功能、美观、可持续性等方面达到最佳效果。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首要原则是确保建筑的功能性得到最大化的发挥。我们将充分理解特种电影项目的实际需求，合理布局各个功能区域，保证建筑在满足业务需求的同时，提供高效的工作环境。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在建筑设计中，我们将综合考虑建设和运营成本。通过精细的经济效益分析，确保设计方案在高效利用资源的同时，对特种电影项目的长期盈利能力有积极的贡献。</w:t>
      </w:r>
    </w:p>
    <w:p>
      <w:pPr>
        <w:pStyle w:val="Heading2"/>
        <w:ind w:firstLine="560" w:firstLineChars="200"/>
        <w:rPr>
          <w:rFonts w:ascii="仿宋" w:eastAsia="仿宋" w:hAnsi="仿宋" w:cs="仿宋" w:hint="eastAsia"/>
          <w:sz w:val="28"/>
          <w:lang w:eastAsia="zh-CN"/>
        </w:rPr>
      </w:pPr>
      <w:bookmarkStart w:id="4" w:name="_Toc27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的土建工程设计中，我们将精准设定设计年限，结合特种电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电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5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电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电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电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本期工程特种电影项目预计总建筑面积XXX平方米，其中：计容建筑面积XXX平方米，计划建筑工程投资XX万元，占特种电影项目总投资的XX%。</w:t>
      </w:r>
    </w:p>
    <w:p>
      <w:pPr>
        <w:pStyle w:val="Heading1"/>
        <w:ind w:firstLine="560" w:firstLineChars="200"/>
        <w:rPr>
          <w:rFonts w:ascii="仿宋" w:eastAsia="仿宋" w:hAnsi="仿宋" w:cs="仿宋" w:hint="eastAsia"/>
          <w:sz w:val="28"/>
          <w:lang w:eastAsia="zh-CN"/>
        </w:rPr>
      </w:pPr>
      <w:bookmarkStart w:id="7" w:name="_Toc26707"/>
      <w:r>
        <w:rPr>
          <w:rFonts w:ascii="仿宋" w:eastAsia="仿宋" w:hAnsi="仿宋" w:cs="仿宋" w:hint="eastAsia"/>
          <w:sz w:val="28"/>
          <w:lang w:eastAsia="zh-CN"/>
        </w:rPr>
        <w:t>二、特种电影项目概论</w:t>
      </w:r>
      <w:bookmarkEnd w:id="7"/>
    </w:p>
    <w:p>
      <w:pPr>
        <w:pStyle w:val="Heading2"/>
        <w:rPr>
          <w:rFonts w:ascii="仿宋" w:eastAsia="仿宋" w:hAnsi="仿宋" w:cs="仿宋" w:hint="eastAsia"/>
          <w:lang w:eastAsia="zh-CN"/>
        </w:rPr>
      </w:pPr>
      <w:bookmarkStart w:id="8" w:name="_Toc4156"/>
      <w:r>
        <w:rPr>
          <w:rFonts w:ascii="仿宋" w:eastAsia="仿宋" w:hAnsi="仿宋" w:cs="仿宋" w:hint="eastAsia"/>
          <w:lang w:eastAsia="zh-CN"/>
        </w:rPr>
        <w:t>(一)、特种电影项目概况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特种电影项目的起源追溯至对市场的深入洞察。市场的不断演变与变革为特种电影项目提供了难得的机遇。当前市场存在的需求缺口和变革的大环境共同构成了特种电影项目的背景。这个特种电影项目旨在充分利用市场机遇，填补行业中尚未满足的需求，为客户提供全新的解决方案。市场的变革和需求的增长使得这个特种电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特种电影项目名称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正式命名为特种电影。这个名称不仅仅是一个标识，更代表了特种电影项目的核心理念和愿景。它蕴含着特种电影项目所要解决问题的关键字，具有强烈的表达和辨识度，为特种电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特种电影项目目标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核心目标是提供一种全新、高效的解决方案，满足客户日益增长的需求。特种电影项目追求的不仅仅是满足市场需求，更是在市场中获得卓越的竞争优势。通过不断提升产品或服务的质量和创新水平，特种电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特种电影项目范围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全面涵盖了产品研发、制造、市场推广和售后服务，确保从产品设计到最终用户体验的全方位关注。这一全面的特种电影项目范围是为了确保特种电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特种电影项目时间表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特种电影项目计划在未来18个月内完成，包括研发、测试、市场试点和正式推出等不同阶段。这个时间表的合理设计是为了确保特种电影项目各个阶段的顺利推进，以便按时交付高质量的成果。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特种电影项目预算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特种电影项目总预算估算为XX百万美元，主要分配在研发、市场推广、人员培训和运营等方面。这一充足的预算为特种电影项目提供了充足的资源，确保特种电影项目在各个方面都能取得优异的表现。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特种电影项目风险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特种电影项目可能面临的风险包括市场接受度低、技术难题、竞争激烈等。特种电影项目团队已经制定了相应的风险应对计划，通过前瞻性的风险管理，确保特种电影项目在面对不确定性时能够迅速做出应对。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特种电影项目团队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特种电影项目汇聚了一支经验丰富、多领域专业素养的核心团队，确保特种电影项目在各个方面都能拥有高水平的执行力。团队的协同作战是特种电影项目成功的关键因素之一。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特种电影项目背景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特种电影项目的背景根植于市场对更高效、创新产品的渴望，同时也受到科技发展对行业格局的深刻改变的影响。这为特种电影项目提供了广阔的发展空间和市场需求。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特种电影项目现状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截至目前，特种电影项目已完成市场调研和技术验证，取得了初步的成功。这为特种电影项目在未来的发展奠定了坚实的基础，为更远大的目标打下了坚实的基石。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7157"/>
      <w:r>
        <w:rPr>
          <w:rFonts w:ascii="仿宋" w:eastAsia="仿宋" w:hAnsi="仿宋" w:cs="仿宋" w:hint="eastAsia"/>
          <w:sz w:val="28"/>
          <w:lang w:eastAsia="zh-CN"/>
        </w:rPr>
        <w:t>(二)、特种电影项目目标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keyword》特种电影项目首要业务目标是在市场中占据有利地位，实现产品/服务的成功推广和销售。通过不断提升产品质量、创新性，特种电影项目追求成为行业中的领导者，赢得更多客户的青睐。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在科技迅速发展的时代，特种电影项目着眼于技术创新。通过持续的研发和技术升级，特种电影项目旨在推出更具创新性的产品或服务，以满足市场对新鲜、先进解决方案的需求。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为了建立可持续的客户关系，特种电影项目设定了客户满意度目标。通过提供卓越的产品质量和优质的客户服务，特种电影项目追求赢得客户的信任和忠诚度，确保他们的满意度达到行业领先水平。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特种电影项目注重社会责任和可持续发展。通过实施环保、社会责任特种电影项目，特种电影项目致力于在经济发展的同时保护环境，促进社会公平，实现可持续经营。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特种电影项目的团队是实现目标的核心驱动力。因此，特种电影项目设定了团队发展目标，包括提升团队成员的专业技能、培养领导力，以及搭建协同高效的团队工作氛围。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5130"/>
      <w:r>
        <w:rPr>
          <w:rFonts w:ascii="仿宋" w:eastAsia="仿宋" w:hAnsi="仿宋" w:cs="仿宋" w:hint="eastAsia"/>
          <w:sz w:val="28"/>
          <w:lang w:eastAsia="zh-CN"/>
        </w:rPr>
        <w:t>(三)、特种电影项目提出的理由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特种电影项目提出的理由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源于对市场机遇的深刻洞察。当前市场中存在的需求缺口和行业发展趋势表明，有巨大的商业机会等待被开发。通过准确捕捉市场机遇，特种电影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理念基于对技术创新的信仰。通过持续的研发和技术投入，特种电影项目有望推出更具创新性的产品或服务。在科技飞速发展的当下，特种电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是为了增强企业的行业竞争力。通过提升产品或服务的质量和独特性，特种电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响应了消费者需求的变化。随着社会和科技的不断发展，消费者对产品和服务的需求也在发生变化。通过深入了解并及时回应消费者的新需求，特种电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特种电影项目的提出是企业战略发展规划的一部分。在面对日益激烈的市场竞争和不断变化的商业环境中，特种电影项目作为企业战略的一环，旨在为企业开辟新的增长领域，巩固企业在行业中的地位。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不仅仅是基于商业考量，还注重社会责任。通过推出环保、社会责任等方面的特种电影项目，特种电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特种电影项目的提出反映了对利益相关者期望的关注。包括客户、员工、投资者等利益相关者在企业发展中都有着各自的期望，特种电影项目力求在满足这些期望的同时，取得更大的共赢。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7149"/>
      <w:r>
        <w:rPr>
          <w:rFonts w:ascii="仿宋" w:eastAsia="仿宋" w:hAnsi="仿宋" w:cs="仿宋" w:hint="eastAsia"/>
          <w:sz w:val="28"/>
          <w:lang w:eastAsia="zh-CN"/>
        </w:rPr>
        <w:t>(四)、特种电影项目意义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在实施特种电影项目的过程中，我们不仅仅是在追逐商业成功，更是为企业和社会的多个层面创造了深远的意义。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首要意义在于提升企业的市场竞争力。通过持续的创新和对产品质量的高标准要求，特种电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电影项目的推进将促使行业技术水平的提升。通过引入先进技术和创新性解决方案，特种电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特种电影项目不仅创造了大量就业机会，提高了就业水平，还注重社会责任和环保。通过参与社会公益事业和推动环保特种电影项目，特种电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综合而言，特种电影项目意义重大，不仅推动了企业的发展，也为行业和社会的进步贡献了积极力量。这是一个全面而深刻的影响，将在未来产生可持续的正面效应。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5681"/>
      <w:r>
        <w:rPr>
          <w:rFonts w:ascii="仿宋" w:eastAsia="仿宋" w:hAnsi="仿宋" w:cs="仿宋" w:hint="eastAsia"/>
          <w:sz w:val="28"/>
          <w:lang w:eastAsia="zh-CN"/>
        </w:rPr>
        <w:t>(五)、特种电影项目背景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在当今迅猛发展的商业环境中，特种电影项目的动因根植于对多方面因素的审慎考量。这个特种电影项目的提出并非孤立的决策，而是对企业所处背景深入思考的产物。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市场的不断演变是特种电影项目背后的首要原因。科技的迅速发展和全球市场的快速变化使得企业必须灵活应对。特种电影项目应运而生，旨在通过创新性的解决方案迎合市场的多变需求，赢得竞争中的先机。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竞争的激烈程度也是特种电影项目背景中不可忽视的一环。企业需要在激烈竞争中脱颖而出，为此，特种电影项目致力于打破常规，提供独特的价值主张，以吸引客户并确保市场份额的增长。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技术的迅速发展为企业带来了机遇与挑战。作为特种电影项目启动的背景之一，对新兴技术的应用将有助于提升企业的技术水平，使其在不断演进的商业环境中保持竞争优势。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此外，社会对企业责任的期望也在逐渐升高。特种电影项目充分融入了社会责任的理念，通过可持续经营和社会公益特种电影项目，企图为社会贡献一份力量，在商业成功的同时关注社会价值。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9343"/>
      <w:r>
        <w:rPr>
          <w:rFonts w:ascii="仿宋" w:eastAsia="仿宋" w:hAnsi="仿宋" w:cs="仿宋" w:hint="eastAsia"/>
          <w:sz w:val="28"/>
          <w:lang w:eastAsia="zh-CN"/>
        </w:rPr>
        <w:t>三、特种电影项目绩效评估</w:t>
      </w:r>
      <w:bookmarkEnd w:id="13"/>
    </w:p>
    <w:p>
      <w:pPr>
        <w:pStyle w:val="Heading2"/>
        <w:rPr>
          <w:rFonts w:ascii="仿宋" w:eastAsia="仿宋" w:hAnsi="仿宋" w:cs="仿宋" w:hint="eastAsia"/>
          <w:lang w:eastAsia="zh-CN"/>
        </w:rPr>
      </w:pPr>
      <w:bookmarkStart w:id="14" w:name="_Toc3110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中，我们设计了一套全面的绩效评估指标，以确保特种电影项目的可控和成功交付。这些指标跨足特种电影项目目标、成本、进度和质量等多个维度，为我们提供了全面洞察特种电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目标达成率是我们关注的首要指标。我们设定了明确的目标，并通过定期监测和评估，迅速发现并应对潜在的目标偏差。这为特种电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成本绩效是另一个核心关注点。通过实际成本与预算成本的对比分析，我们深入了解成本差异的原因，及时调整资源分配，保持特种电影项目在经济效益方面的合理水平。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进度作为关键的绩效指标之一，得到了精心的关注。我们制定了详细的特种电影项目进度计划，并设立了进度符合度指标，确保实际进度与计划进度保持一致。这使我们能够快速发现和解决潜在的进度问题，保持特种电影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电影项目绩效的不可或缺的一环。我们引入了一系列的质量标准和客户满意度指标，以确保特种电影项目交付的成果在质量上达到或超越预期水平。通过持续监测这些指标，我们努力提升特种电影项目整体质量水平，为特种电影项目的成功交付提供有力保障。通过这些科学且全面的绩效评估，我们能够更好地引导特种电影项目的持续改进，确保特种电影项目目标的顺利达成。</w:t>
      </w:r>
    </w:p>
    <w:p>
      <w:pPr>
        <w:pStyle w:val="Heading2"/>
        <w:ind w:firstLine="560" w:firstLineChars="200"/>
        <w:rPr>
          <w:rFonts w:ascii="仿宋" w:eastAsia="仿宋" w:hAnsi="仿宋" w:cs="仿宋" w:hint="eastAsia"/>
          <w:sz w:val="28"/>
          <w:lang w:eastAsia="zh-CN"/>
        </w:rPr>
      </w:pPr>
      <w:bookmarkStart w:id="15" w:name="_Toc514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绩效评估是特种电影项目中的关键环节，为确保特种电影项目达到预期目标，我们采用了多层次、多维度的绩效评估方法。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电影项目的战略目标对齐，确保每个决策和行动都与特种电影项目整体目标保持一致。团队会定期召开战略对齐会议，审视当前工作与特种电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电影项目进度、质量、成本和风险等方面。这些指标通过数据收集和分析，为特种电影项目管理团队提供了客观的评估依据。例如，我们通过特种电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绩效评估不仅仅停留在特种电影项目内部，还考虑了特种电影项目对外部环境的影响。我们定期进行干系人满意度调查，以了解各利益相关方对特种电影项目的期望和满意度，并及时做出调整。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这种多层次、多角度的绩效评估方法，使得我们能够全面了解特种电影项目的运行状态，及时做出调整，确保特种电影项目在不断变化的环境中保持稳健前行。</w:t>
      </w:r>
    </w:p>
    <w:p>
      <w:pPr>
        <w:pStyle w:val="Heading2"/>
        <w:ind w:firstLine="560" w:firstLineChars="200"/>
        <w:rPr>
          <w:rFonts w:ascii="仿宋" w:eastAsia="仿宋" w:hAnsi="仿宋" w:cs="仿宋" w:hint="eastAsia"/>
          <w:sz w:val="28"/>
          <w:lang w:eastAsia="zh-CN"/>
        </w:rPr>
      </w:pPr>
      <w:bookmarkStart w:id="16" w:name="_Toc256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为了确保特种电影项目的有效管理和不断优化，我们采用了精心设计的绩效评估周期。这个周期旨在实现灵活、实时和全面的评估，以适应特种电影项目执行中的各种挑战。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电影项目的不同需求，分为短期、中期和长期。短期评估关注每个迭代或工作周期，以及时发现和解决当前任务中的问题。中期评估涵盖几个迭代，深入了解整体特种电影项目的趋势和性能。长期评估则着眼于整个特种电影项目阶段，确保特种电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电影项目管理工具和协作平台，团队成员能够随时更新和分享特种电影项目数据。这种实时性的反馈机制使我们能够及时察觉潜在问题，快速调整，保持特种电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电影项目的决策制定密不可分。每个周期的特种电影项目回顾会议成为集体总结经验、识别问题深层次原因并找到创新解决方案的平台。这种定期的反思与调整机制使特种电影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7391"/>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3008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技术管理特点体现在其创新导向。通过引入最先进的技术趋势和解决方案，特种电影项目致力于提升科技含量、提高质量和效率水平。这意味着我们将采用最新的工具和方法，确保特种电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电影项目技术管理的显著特征。通过整合不同领域的技术资源，我们实现了跨学科的协同工作。这有助于优化技术架构，提高整体效能。此外，整合性策略还促进了不同技术团队之间的紧密沟通和高效合作，确保特种电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电影项目所采用的技术。通过不断优化技术方案，特种电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https://d.book118.com/066110041000010043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25FB7"/>
    <w:rsid w:val="70625F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1004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2024-01-30T11:17:00Z</dcterms:created>
  <dcterms:modified xsi:type="dcterms:W3CDTF">2024-01-30T11:17:49Z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C077839F3959437ABCC235F619B78446_11</vt:lpwstr>
  </property>
  <property fmtid="{D5CDD505-2E9C-101B-9397-08002B2CF9AE}" pid="3" name="KSOProductBuildVer">
    <vt:lpwstr>2052-12.1.0.16250</vt:lpwstr>
  </property>
</Properties>
</file>