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有机废水沼气系统项目规划设计方案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27" w:history="1">
        <w:r>
          <w:rPr>
            <w:rFonts w:ascii="仿宋" w:eastAsia="仿宋" w:hAnsi="仿宋" w:cs="仿宋" w:hint="eastAsia"/>
            <w:lang w:eastAsia="zh-CN"/>
          </w:rPr>
          <w:t>序言</w:t>
        </w:r>
        <w:r>
          <w:tab/>
        </w:r>
        <w:r>
          <w:fldChar w:fldCharType="begin"/>
        </w:r>
        <w:r>
          <w:instrText xml:space="preserve"> PAGEREF _Toc4427 \h </w:instrText>
        </w:r>
        <w:r>
          <w:fldChar w:fldCharType="separate"/>
        </w:r>
        <w:r>
          <w:t>3</w:t>
        </w:r>
        <w:r>
          <w:fldChar w:fldCharType="end"/>
        </w:r>
      </w:hyperlink>
    </w:p>
    <w:p>
      <w:pPr>
        <w:pStyle w:val="TOC1"/>
        <w:tabs>
          <w:tab w:val="right" w:leader="dot" w:pos="8306"/>
        </w:tabs>
      </w:pPr>
      <w:hyperlink w:anchor="_Toc32287" w:history="1">
        <w:r>
          <w:rPr>
            <w:rFonts w:ascii="仿宋" w:eastAsia="仿宋" w:hAnsi="仿宋" w:cs="仿宋" w:hint="eastAsia"/>
            <w:lang w:eastAsia="zh-CN"/>
          </w:rPr>
          <w:t>一、有机废水沼气系统项目可持续发展</w:t>
        </w:r>
        <w:r>
          <w:tab/>
        </w:r>
        <w:r>
          <w:fldChar w:fldCharType="begin"/>
        </w:r>
        <w:r>
          <w:instrText xml:space="preserve"> PAGEREF _Toc32287 \h </w:instrText>
        </w:r>
        <w:r>
          <w:fldChar w:fldCharType="separate"/>
        </w:r>
        <w:r>
          <w:t>3</w:t>
        </w:r>
        <w:r>
          <w:fldChar w:fldCharType="end"/>
        </w:r>
      </w:hyperlink>
    </w:p>
    <w:p>
      <w:pPr>
        <w:pStyle w:val="TOC2"/>
        <w:tabs>
          <w:tab w:val="right" w:leader="dot" w:pos="8306"/>
        </w:tabs>
      </w:pPr>
      <w:hyperlink w:anchor="_Toc27737" w:history="1">
        <w:r>
          <w:rPr>
            <w:rFonts w:ascii="仿宋" w:eastAsia="仿宋" w:hAnsi="仿宋" w:cs="仿宋" w:hint="eastAsia"/>
            <w:lang w:eastAsia="zh-CN"/>
          </w:rPr>
          <w:t>(一)、可持续战略与实践</w:t>
        </w:r>
        <w:r>
          <w:tab/>
        </w:r>
        <w:r>
          <w:fldChar w:fldCharType="begin"/>
        </w:r>
        <w:r>
          <w:instrText xml:space="preserve"> PAGEREF _Toc27737 \h </w:instrText>
        </w:r>
        <w:r>
          <w:fldChar w:fldCharType="separate"/>
        </w:r>
        <w:r>
          <w:t>3</w:t>
        </w:r>
        <w:r>
          <w:fldChar w:fldCharType="end"/>
        </w:r>
      </w:hyperlink>
    </w:p>
    <w:p>
      <w:pPr>
        <w:pStyle w:val="TOC2"/>
        <w:tabs>
          <w:tab w:val="right" w:leader="dot" w:pos="8306"/>
        </w:tabs>
      </w:pPr>
      <w:hyperlink w:anchor="_Toc14073" w:history="1">
        <w:r>
          <w:rPr>
            <w:rFonts w:ascii="仿宋" w:eastAsia="仿宋" w:hAnsi="仿宋" w:cs="仿宋" w:hint="eastAsia"/>
            <w:lang w:eastAsia="zh-CN"/>
          </w:rPr>
          <w:t>(二)、环保与社会责任</w:t>
        </w:r>
        <w:r>
          <w:tab/>
        </w:r>
        <w:r>
          <w:fldChar w:fldCharType="begin"/>
        </w:r>
        <w:r>
          <w:instrText xml:space="preserve"> PAGEREF _Toc14073 \h </w:instrText>
        </w:r>
        <w:r>
          <w:fldChar w:fldCharType="separate"/>
        </w:r>
        <w:r>
          <w:t>4</w:t>
        </w:r>
        <w:r>
          <w:fldChar w:fldCharType="end"/>
        </w:r>
      </w:hyperlink>
    </w:p>
    <w:p>
      <w:pPr>
        <w:pStyle w:val="TOC1"/>
        <w:tabs>
          <w:tab w:val="right" w:leader="dot" w:pos="8306"/>
        </w:tabs>
      </w:pPr>
      <w:hyperlink w:anchor="_Toc15583" w:history="1">
        <w:r>
          <w:rPr>
            <w:rFonts w:ascii="仿宋" w:eastAsia="仿宋" w:hAnsi="仿宋" w:cs="仿宋" w:hint="eastAsia"/>
            <w:lang w:eastAsia="zh-CN"/>
          </w:rPr>
          <w:t>二、有机废水沼气系统项目建设单位说明</w:t>
        </w:r>
        <w:r>
          <w:tab/>
        </w:r>
        <w:r>
          <w:fldChar w:fldCharType="begin"/>
        </w:r>
        <w:r>
          <w:instrText xml:space="preserve"> PAGEREF _Toc15583 \h </w:instrText>
        </w:r>
        <w:r>
          <w:fldChar w:fldCharType="separate"/>
        </w:r>
        <w:r>
          <w:t>5</w:t>
        </w:r>
        <w:r>
          <w:fldChar w:fldCharType="end"/>
        </w:r>
      </w:hyperlink>
    </w:p>
    <w:p>
      <w:pPr>
        <w:pStyle w:val="TOC2"/>
        <w:tabs>
          <w:tab w:val="right" w:leader="dot" w:pos="8306"/>
        </w:tabs>
      </w:pPr>
      <w:hyperlink w:anchor="_Toc18633" w:history="1">
        <w:r>
          <w:rPr>
            <w:rFonts w:ascii="仿宋" w:eastAsia="仿宋" w:hAnsi="仿宋" w:cs="仿宋" w:hint="eastAsia"/>
            <w:lang w:eastAsia="zh-CN"/>
          </w:rPr>
          <w:t>(一)、有机废水沼气系统项目承办单位基本情况</w:t>
        </w:r>
        <w:r>
          <w:tab/>
        </w:r>
        <w:r>
          <w:fldChar w:fldCharType="begin"/>
        </w:r>
        <w:r>
          <w:instrText xml:space="preserve"> PAGEREF _Toc18633 \h </w:instrText>
        </w:r>
        <w:r>
          <w:fldChar w:fldCharType="separate"/>
        </w:r>
        <w:r>
          <w:t>5</w:t>
        </w:r>
        <w:r>
          <w:fldChar w:fldCharType="end"/>
        </w:r>
      </w:hyperlink>
    </w:p>
    <w:p>
      <w:pPr>
        <w:pStyle w:val="TOC2"/>
        <w:tabs>
          <w:tab w:val="right" w:leader="dot" w:pos="8306"/>
        </w:tabs>
      </w:pPr>
      <w:hyperlink w:anchor="_Toc8042" w:history="1">
        <w:r>
          <w:rPr>
            <w:rFonts w:ascii="仿宋" w:eastAsia="仿宋" w:hAnsi="仿宋" w:cs="仿宋" w:hint="eastAsia"/>
            <w:lang w:eastAsia="zh-CN"/>
          </w:rPr>
          <w:t>(二)、公司经济效益分析</w:t>
        </w:r>
        <w:r>
          <w:tab/>
        </w:r>
        <w:r>
          <w:fldChar w:fldCharType="begin"/>
        </w:r>
        <w:r>
          <w:instrText xml:space="preserve"> PAGEREF _Toc8042 \h </w:instrText>
        </w:r>
        <w:r>
          <w:fldChar w:fldCharType="separate"/>
        </w:r>
        <w:r>
          <w:t>5</w:t>
        </w:r>
        <w:r>
          <w:fldChar w:fldCharType="end"/>
        </w:r>
      </w:hyperlink>
    </w:p>
    <w:p>
      <w:pPr>
        <w:pStyle w:val="TOC1"/>
        <w:tabs>
          <w:tab w:val="right" w:leader="dot" w:pos="8306"/>
        </w:tabs>
      </w:pPr>
      <w:hyperlink w:anchor="_Toc29402" w:history="1">
        <w:r>
          <w:rPr>
            <w:rFonts w:ascii="仿宋" w:eastAsia="仿宋" w:hAnsi="仿宋" w:cs="仿宋" w:hint="eastAsia"/>
            <w:lang w:eastAsia="zh-CN"/>
          </w:rPr>
          <w:t>三、有机废水沼气系统项目危机管理</w:t>
        </w:r>
        <w:r>
          <w:tab/>
        </w:r>
        <w:r>
          <w:fldChar w:fldCharType="begin"/>
        </w:r>
        <w:r>
          <w:instrText xml:space="preserve"> PAGEREF _Toc29402 \h </w:instrText>
        </w:r>
        <w:r>
          <w:fldChar w:fldCharType="separate"/>
        </w:r>
        <w:r>
          <w:t>6</w:t>
        </w:r>
        <w:r>
          <w:fldChar w:fldCharType="end"/>
        </w:r>
      </w:hyperlink>
    </w:p>
    <w:p>
      <w:pPr>
        <w:pStyle w:val="TOC2"/>
        <w:tabs>
          <w:tab w:val="right" w:leader="dot" w:pos="8306"/>
        </w:tabs>
      </w:pPr>
      <w:hyperlink w:anchor="_Toc24383" w:history="1">
        <w:r>
          <w:rPr>
            <w:rFonts w:ascii="仿宋" w:eastAsia="仿宋" w:hAnsi="仿宋" w:cs="仿宋" w:hint="eastAsia"/>
            <w:lang w:eastAsia="zh-CN"/>
          </w:rPr>
          <w:t>(一)、危机预警与识别</w:t>
        </w:r>
        <w:r>
          <w:tab/>
        </w:r>
        <w:r>
          <w:fldChar w:fldCharType="begin"/>
        </w:r>
        <w:r>
          <w:instrText xml:space="preserve"> PAGEREF _Toc24383 \h </w:instrText>
        </w:r>
        <w:r>
          <w:fldChar w:fldCharType="separate"/>
        </w:r>
        <w:r>
          <w:t>6</w:t>
        </w:r>
        <w:r>
          <w:fldChar w:fldCharType="end"/>
        </w:r>
      </w:hyperlink>
    </w:p>
    <w:p>
      <w:pPr>
        <w:pStyle w:val="TOC2"/>
        <w:tabs>
          <w:tab w:val="right" w:leader="dot" w:pos="8306"/>
        </w:tabs>
      </w:pPr>
      <w:hyperlink w:anchor="_Toc24544" w:history="1">
        <w:r>
          <w:rPr>
            <w:rFonts w:ascii="仿宋" w:eastAsia="仿宋" w:hAnsi="仿宋" w:cs="仿宋" w:hint="eastAsia"/>
            <w:lang w:eastAsia="zh-CN"/>
          </w:rPr>
          <w:t>(二)、危机应对与恢复</w:t>
        </w:r>
        <w:r>
          <w:tab/>
        </w:r>
        <w:r>
          <w:fldChar w:fldCharType="begin"/>
        </w:r>
        <w:r>
          <w:instrText xml:space="preserve"> PAGEREF _Toc24544 \h </w:instrText>
        </w:r>
        <w:r>
          <w:fldChar w:fldCharType="separate"/>
        </w:r>
        <w:r>
          <w:t>7</w:t>
        </w:r>
        <w:r>
          <w:fldChar w:fldCharType="end"/>
        </w:r>
      </w:hyperlink>
    </w:p>
    <w:p>
      <w:pPr>
        <w:pStyle w:val="TOC1"/>
        <w:tabs>
          <w:tab w:val="right" w:leader="dot" w:pos="8306"/>
        </w:tabs>
      </w:pPr>
      <w:hyperlink w:anchor="_Toc24257" w:history="1">
        <w:r>
          <w:rPr>
            <w:rFonts w:ascii="仿宋" w:eastAsia="仿宋" w:hAnsi="仿宋" w:cs="仿宋" w:hint="eastAsia"/>
            <w:lang w:eastAsia="zh-CN"/>
          </w:rPr>
          <w:t>四、有机废水沼气系统项目概论</w:t>
        </w:r>
        <w:r>
          <w:tab/>
        </w:r>
        <w:r>
          <w:fldChar w:fldCharType="begin"/>
        </w:r>
        <w:r>
          <w:instrText xml:space="preserve"> PAGEREF _Toc24257 \h </w:instrText>
        </w:r>
        <w:r>
          <w:fldChar w:fldCharType="separate"/>
        </w:r>
        <w:r>
          <w:t>9</w:t>
        </w:r>
        <w:r>
          <w:fldChar w:fldCharType="end"/>
        </w:r>
      </w:hyperlink>
    </w:p>
    <w:p>
      <w:pPr>
        <w:pStyle w:val="TOC2"/>
        <w:tabs>
          <w:tab w:val="right" w:leader="dot" w:pos="8306"/>
        </w:tabs>
      </w:pPr>
      <w:hyperlink w:anchor="_Toc10562" w:history="1">
        <w:r>
          <w:rPr>
            <w:rFonts w:ascii="仿宋" w:eastAsia="仿宋" w:hAnsi="仿宋" w:cs="仿宋" w:hint="eastAsia"/>
            <w:lang w:eastAsia="zh-CN"/>
          </w:rPr>
          <w:t>(一)、有机废水沼气系统项目概况</w:t>
        </w:r>
        <w:r>
          <w:tab/>
        </w:r>
        <w:r>
          <w:fldChar w:fldCharType="begin"/>
        </w:r>
        <w:r>
          <w:instrText xml:space="preserve"> PAGEREF _Toc10562 \h </w:instrText>
        </w:r>
        <w:r>
          <w:fldChar w:fldCharType="separate"/>
        </w:r>
        <w:r>
          <w:t>9</w:t>
        </w:r>
        <w:r>
          <w:fldChar w:fldCharType="end"/>
        </w:r>
      </w:hyperlink>
    </w:p>
    <w:p>
      <w:pPr>
        <w:pStyle w:val="TOC2"/>
        <w:tabs>
          <w:tab w:val="right" w:leader="dot" w:pos="8306"/>
        </w:tabs>
      </w:pPr>
      <w:hyperlink w:anchor="_Toc22527" w:history="1">
        <w:r>
          <w:rPr>
            <w:rFonts w:ascii="仿宋" w:eastAsia="仿宋" w:hAnsi="仿宋" w:cs="仿宋" w:hint="eastAsia"/>
            <w:lang w:eastAsia="zh-CN"/>
          </w:rPr>
          <w:t>(二)、有机废水沼气系统项目目标</w:t>
        </w:r>
        <w:r>
          <w:tab/>
        </w:r>
        <w:r>
          <w:fldChar w:fldCharType="begin"/>
        </w:r>
        <w:r>
          <w:instrText xml:space="preserve"> PAGEREF _Toc22527 \h </w:instrText>
        </w:r>
        <w:r>
          <w:fldChar w:fldCharType="separate"/>
        </w:r>
        <w:r>
          <w:t>11</w:t>
        </w:r>
        <w:r>
          <w:fldChar w:fldCharType="end"/>
        </w:r>
      </w:hyperlink>
    </w:p>
    <w:p>
      <w:pPr>
        <w:pStyle w:val="TOC2"/>
        <w:tabs>
          <w:tab w:val="right" w:leader="dot" w:pos="8306"/>
        </w:tabs>
      </w:pPr>
      <w:hyperlink w:anchor="_Toc13815" w:history="1">
        <w:r>
          <w:rPr>
            <w:rFonts w:ascii="仿宋" w:eastAsia="仿宋" w:hAnsi="仿宋" w:cs="仿宋" w:hint="eastAsia"/>
            <w:lang w:eastAsia="zh-CN"/>
          </w:rPr>
          <w:t>(三)、有机废水沼气系统项目提出的理由</w:t>
        </w:r>
        <w:r>
          <w:tab/>
        </w:r>
        <w:r>
          <w:fldChar w:fldCharType="begin"/>
        </w:r>
        <w:r>
          <w:instrText xml:space="preserve"> PAGEREF _Toc13815 \h </w:instrText>
        </w:r>
        <w:r>
          <w:fldChar w:fldCharType="separate"/>
        </w:r>
        <w:r>
          <w:t>12</w:t>
        </w:r>
        <w:r>
          <w:fldChar w:fldCharType="end"/>
        </w:r>
      </w:hyperlink>
    </w:p>
    <w:p>
      <w:pPr>
        <w:pStyle w:val="TOC2"/>
        <w:tabs>
          <w:tab w:val="right" w:leader="dot" w:pos="8306"/>
        </w:tabs>
      </w:pPr>
      <w:hyperlink w:anchor="_Toc24243" w:history="1">
        <w:r>
          <w:rPr>
            <w:rFonts w:ascii="仿宋" w:eastAsia="仿宋" w:hAnsi="仿宋" w:cs="仿宋" w:hint="eastAsia"/>
            <w:lang w:eastAsia="zh-CN"/>
          </w:rPr>
          <w:t>(四)、有机废水沼气系统项目意义</w:t>
        </w:r>
        <w:r>
          <w:tab/>
        </w:r>
        <w:r>
          <w:fldChar w:fldCharType="begin"/>
        </w:r>
        <w:r>
          <w:instrText xml:space="preserve"> PAGEREF _Toc24243 \h </w:instrText>
        </w:r>
        <w:r>
          <w:fldChar w:fldCharType="separate"/>
        </w:r>
        <w:r>
          <w:t>14</w:t>
        </w:r>
        <w:r>
          <w:fldChar w:fldCharType="end"/>
        </w:r>
      </w:hyperlink>
    </w:p>
    <w:p>
      <w:pPr>
        <w:pStyle w:val="TOC2"/>
        <w:tabs>
          <w:tab w:val="right" w:leader="dot" w:pos="8306"/>
        </w:tabs>
      </w:pPr>
      <w:hyperlink w:anchor="_Toc22787" w:history="1">
        <w:r>
          <w:rPr>
            <w:rFonts w:ascii="仿宋" w:eastAsia="仿宋" w:hAnsi="仿宋" w:cs="仿宋" w:hint="eastAsia"/>
            <w:lang w:eastAsia="zh-CN"/>
          </w:rPr>
          <w:t>(五)、有机废水沼气系统项目背景</w:t>
        </w:r>
        <w:r>
          <w:tab/>
        </w:r>
        <w:r>
          <w:fldChar w:fldCharType="begin"/>
        </w:r>
        <w:r>
          <w:instrText xml:space="preserve"> PAGEREF _Toc22787 \h </w:instrText>
        </w:r>
        <w:r>
          <w:fldChar w:fldCharType="separate"/>
        </w:r>
        <w:r>
          <w:t>15</w:t>
        </w:r>
        <w:r>
          <w:fldChar w:fldCharType="end"/>
        </w:r>
      </w:hyperlink>
    </w:p>
    <w:p>
      <w:pPr>
        <w:pStyle w:val="TOC1"/>
        <w:tabs>
          <w:tab w:val="right" w:leader="dot" w:pos="8306"/>
        </w:tabs>
      </w:pPr>
      <w:hyperlink w:anchor="_Toc5946" w:history="1">
        <w:r>
          <w:rPr>
            <w:rFonts w:ascii="仿宋" w:eastAsia="仿宋" w:hAnsi="仿宋" w:cs="仿宋" w:hint="eastAsia"/>
            <w:lang w:eastAsia="zh-CN"/>
          </w:rPr>
          <w:t>五、有机废水沼气系统项目文档管理</w:t>
        </w:r>
        <w:r>
          <w:tab/>
        </w:r>
        <w:r>
          <w:fldChar w:fldCharType="begin"/>
        </w:r>
        <w:r>
          <w:instrText xml:space="preserve"> PAGEREF _Toc5946 \h </w:instrText>
        </w:r>
        <w:r>
          <w:fldChar w:fldCharType="separate"/>
        </w:r>
        <w:r>
          <w:t>16</w:t>
        </w:r>
        <w:r>
          <w:fldChar w:fldCharType="end"/>
        </w:r>
      </w:hyperlink>
    </w:p>
    <w:p>
      <w:pPr>
        <w:pStyle w:val="TOC2"/>
        <w:tabs>
          <w:tab w:val="right" w:leader="dot" w:pos="8306"/>
        </w:tabs>
      </w:pPr>
      <w:hyperlink w:anchor="_Toc29969" w:history="1">
        <w:r>
          <w:rPr>
            <w:rFonts w:ascii="仿宋" w:eastAsia="仿宋" w:hAnsi="仿宋" w:cs="仿宋" w:hint="eastAsia"/>
            <w:lang w:eastAsia="zh-CN"/>
          </w:rPr>
          <w:t>(一)、文档编制与审查</w:t>
        </w:r>
        <w:r>
          <w:tab/>
        </w:r>
        <w:r>
          <w:fldChar w:fldCharType="begin"/>
        </w:r>
        <w:r>
          <w:instrText xml:space="preserve"> PAGEREF _Toc29969 \h </w:instrText>
        </w:r>
        <w:r>
          <w:fldChar w:fldCharType="separate"/>
        </w:r>
        <w:r>
          <w:t>16</w:t>
        </w:r>
        <w:r>
          <w:fldChar w:fldCharType="end"/>
        </w:r>
      </w:hyperlink>
    </w:p>
    <w:p>
      <w:pPr>
        <w:pStyle w:val="TOC2"/>
        <w:tabs>
          <w:tab w:val="right" w:leader="dot" w:pos="8306"/>
        </w:tabs>
      </w:pPr>
      <w:hyperlink w:anchor="_Toc29260" w:history="1">
        <w:r>
          <w:rPr>
            <w:rFonts w:ascii="仿宋" w:eastAsia="仿宋" w:hAnsi="仿宋" w:cs="仿宋" w:hint="eastAsia"/>
            <w:lang w:eastAsia="zh-CN"/>
          </w:rPr>
          <w:t>(二)、文档发布与分发</w:t>
        </w:r>
        <w:r>
          <w:tab/>
        </w:r>
        <w:r>
          <w:fldChar w:fldCharType="begin"/>
        </w:r>
        <w:r>
          <w:instrText xml:space="preserve"> PAGEREF _Toc29260 \h </w:instrText>
        </w:r>
        <w:r>
          <w:fldChar w:fldCharType="separate"/>
        </w:r>
        <w:r>
          <w:t>17</w:t>
        </w:r>
        <w:r>
          <w:fldChar w:fldCharType="end"/>
        </w:r>
      </w:hyperlink>
    </w:p>
    <w:p>
      <w:pPr>
        <w:pStyle w:val="TOC2"/>
        <w:tabs>
          <w:tab w:val="right" w:leader="dot" w:pos="8306"/>
        </w:tabs>
      </w:pPr>
      <w:hyperlink w:anchor="_Toc21958" w:history="1">
        <w:r>
          <w:rPr>
            <w:rFonts w:ascii="仿宋" w:eastAsia="仿宋" w:hAnsi="仿宋" w:cs="仿宋" w:hint="eastAsia"/>
            <w:lang w:eastAsia="zh-CN"/>
          </w:rPr>
          <w:t>(三)、文档存档与归档</w:t>
        </w:r>
        <w:r>
          <w:tab/>
        </w:r>
        <w:r>
          <w:fldChar w:fldCharType="begin"/>
        </w:r>
        <w:r>
          <w:instrText xml:space="preserve"> PAGEREF _Toc21958 \h </w:instrText>
        </w:r>
        <w:r>
          <w:fldChar w:fldCharType="separate"/>
        </w:r>
        <w:r>
          <w:t>18</w:t>
        </w:r>
        <w:r>
          <w:fldChar w:fldCharType="end"/>
        </w:r>
      </w:hyperlink>
    </w:p>
    <w:p>
      <w:pPr>
        <w:pStyle w:val="TOC1"/>
        <w:tabs>
          <w:tab w:val="right" w:leader="dot" w:pos="8306"/>
        </w:tabs>
      </w:pPr>
      <w:hyperlink w:anchor="_Toc31619" w:history="1">
        <w:r>
          <w:rPr>
            <w:rFonts w:ascii="仿宋" w:eastAsia="仿宋" w:hAnsi="仿宋" w:cs="仿宋" w:hint="eastAsia"/>
            <w:lang w:eastAsia="zh-CN"/>
          </w:rPr>
          <w:t>六、市场分析、调研</w:t>
        </w:r>
        <w:r>
          <w:tab/>
        </w:r>
        <w:r>
          <w:fldChar w:fldCharType="begin"/>
        </w:r>
        <w:r>
          <w:instrText xml:space="preserve"> PAGEREF _Toc31619 \h </w:instrText>
        </w:r>
        <w:r>
          <w:fldChar w:fldCharType="separate"/>
        </w:r>
        <w:r>
          <w:t>19</w:t>
        </w:r>
        <w:r>
          <w:fldChar w:fldCharType="end"/>
        </w:r>
      </w:hyperlink>
    </w:p>
    <w:p>
      <w:pPr>
        <w:pStyle w:val="TOC2"/>
        <w:tabs>
          <w:tab w:val="right" w:leader="dot" w:pos="8306"/>
        </w:tabs>
      </w:pPr>
      <w:hyperlink w:anchor="_Toc13502" w:history="1">
        <w:r>
          <w:rPr>
            <w:rFonts w:ascii="仿宋" w:eastAsia="仿宋" w:hAnsi="仿宋" w:cs="仿宋" w:hint="eastAsia"/>
            <w:lang w:eastAsia="zh-CN"/>
          </w:rPr>
          <w:t>(一)、有机废水沼气系统行业分析</w:t>
        </w:r>
        <w:r>
          <w:tab/>
        </w:r>
        <w:r>
          <w:fldChar w:fldCharType="begin"/>
        </w:r>
        <w:r>
          <w:instrText xml:space="preserve"> PAGEREF _Toc13502 \h </w:instrText>
        </w:r>
        <w:r>
          <w:fldChar w:fldCharType="separate"/>
        </w:r>
        <w:r>
          <w:t>19</w:t>
        </w:r>
        <w:r>
          <w:fldChar w:fldCharType="end"/>
        </w:r>
      </w:hyperlink>
    </w:p>
    <w:p>
      <w:pPr>
        <w:pStyle w:val="TOC2"/>
        <w:tabs>
          <w:tab w:val="right" w:leader="dot" w:pos="8306"/>
        </w:tabs>
      </w:pPr>
      <w:hyperlink w:anchor="_Toc30951" w:history="1">
        <w:r>
          <w:rPr>
            <w:rFonts w:ascii="仿宋" w:eastAsia="仿宋" w:hAnsi="仿宋" w:cs="仿宋" w:hint="eastAsia"/>
            <w:lang w:eastAsia="zh-CN"/>
          </w:rPr>
          <w:t>(二)、有机废水沼气系统市场分析预测</w:t>
        </w:r>
        <w:r>
          <w:tab/>
        </w:r>
        <w:r>
          <w:fldChar w:fldCharType="begin"/>
        </w:r>
        <w:r>
          <w:instrText xml:space="preserve"> PAGEREF _Toc30951 \h </w:instrText>
        </w:r>
        <w:r>
          <w:fldChar w:fldCharType="separate"/>
        </w:r>
        <w:r>
          <w:t>20</w:t>
        </w:r>
        <w:r>
          <w:fldChar w:fldCharType="end"/>
        </w:r>
      </w:hyperlink>
    </w:p>
    <w:p>
      <w:pPr>
        <w:pStyle w:val="TOC1"/>
        <w:tabs>
          <w:tab w:val="right" w:leader="dot" w:pos="8306"/>
        </w:tabs>
      </w:pPr>
      <w:hyperlink w:anchor="_Toc20303" w:history="1">
        <w:r>
          <w:rPr>
            <w:rFonts w:ascii="仿宋" w:eastAsia="仿宋" w:hAnsi="仿宋" w:cs="仿宋" w:hint="eastAsia"/>
            <w:lang w:eastAsia="zh-CN"/>
          </w:rPr>
          <w:t>七、生产安全保护</w:t>
        </w:r>
        <w:r>
          <w:tab/>
        </w:r>
        <w:r>
          <w:fldChar w:fldCharType="begin"/>
        </w:r>
        <w:r>
          <w:instrText xml:space="preserve"> PAGEREF _Toc20303 \h </w:instrText>
        </w:r>
        <w:r>
          <w:fldChar w:fldCharType="separate"/>
        </w:r>
        <w:r>
          <w:t>21</w:t>
        </w:r>
        <w:r>
          <w:fldChar w:fldCharType="end"/>
        </w:r>
      </w:hyperlink>
    </w:p>
    <w:p>
      <w:pPr>
        <w:pStyle w:val="TOC2"/>
        <w:tabs>
          <w:tab w:val="right" w:leader="dot" w:pos="8306"/>
        </w:tabs>
      </w:pPr>
      <w:hyperlink w:anchor="_Toc19486" w:history="1">
        <w:r>
          <w:rPr>
            <w:rFonts w:ascii="仿宋" w:eastAsia="仿宋" w:hAnsi="仿宋" w:cs="仿宋" w:hint="eastAsia"/>
            <w:lang w:eastAsia="zh-CN"/>
          </w:rPr>
          <w:t>(一)、消防安全</w:t>
        </w:r>
        <w:r>
          <w:tab/>
        </w:r>
        <w:r>
          <w:fldChar w:fldCharType="begin"/>
        </w:r>
        <w:r>
          <w:instrText xml:space="preserve"> PAGEREF _Toc19486 \h </w:instrText>
        </w:r>
        <w:r>
          <w:fldChar w:fldCharType="separate"/>
        </w:r>
        <w:r>
          <w:t>21</w:t>
        </w:r>
        <w:r>
          <w:fldChar w:fldCharType="end"/>
        </w:r>
      </w:hyperlink>
    </w:p>
    <w:p>
      <w:pPr>
        <w:pStyle w:val="TOC2"/>
        <w:tabs>
          <w:tab w:val="right" w:leader="dot" w:pos="8306"/>
        </w:tabs>
      </w:pPr>
      <w:hyperlink w:anchor="_Toc23431" w:history="1">
        <w:r>
          <w:rPr>
            <w:rFonts w:ascii="仿宋" w:eastAsia="仿宋" w:hAnsi="仿宋" w:cs="仿宋" w:hint="eastAsia"/>
            <w:lang w:eastAsia="zh-CN"/>
          </w:rPr>
          <w:t>(二)、防火防爆总图布置措施</w:t>
        </w:r>
        <w:r>
          <w:tab/>
        </w:r>
        <w:r>
          <w:fldChar w:fldCharType="begin"/>
        </w:r>
        <w:r>
          <w:instrText xml:space="preserve"> PAGEREF _Toc23431 \h </w:instrText>
        </w:r>
        <w:r>
          <w:fldChar w:fldCharType="separate"/>
        </w:r>
        <w:r>
          <w:t>23</w:t>
        </w:r>
        <w:r>
          <w:fldChar w:fldCharType="end"/>
        </w:r>
      </w:hyperlink>
    </w:p>
    <w:p>
      <w:pPr>
        <w:pStyle w:val="TOC2"/>
        <w:tabs>
          <w:tab w:val="right" w:leader="dot" w:pos="8306"/>
        </w:tabs>
      </w:pPr>
      <w:hyperlink w:anchor="_Toc18939" w:history="1">
        <w:r>
          <w:rPr>
            <w:rFonts w:ascii="仿宋" w:eastAsia="仿宋" w:hAnsi="仿宋" w:cs="仿宋" w:hint="eastAsia"/>
            <w:lang w:eastAsia="zh-CN"/>
          </w:rPr>
          <w:t>(三)、自然灾害防范措施</w:t>
        </w:r>
        <w:r>
          <w:tab/>
        </w:r>
        <w:r>
          <w:fldChar w:fldCharType="begin"/>
        </w:r>
        <w:r>
          <w:instrText xml:space="preserve"> PAGEREF _Toc18939 \h </w:instrText>
        </w:r>
        <w:r>
          <w:fldChar w:fldCharType="separate"/>
        </w:r>
        <w:r>
          <w:t>23</w:t>
        </w:r>
        <w:r>
          <w:fldChar w:fldCharType="end"/>
        </w:r>
      </w:hyperlink>
    </w:p>
    <w:p>
      <w:pPr>
        <w:pStyle w:val="TOC2"/>
        <w:tabs>
          <w:tab w:val="right" w:leader="dot" w:pos="8306"/>
        </w:tabs>
      </w:pPr>
      <w:hyperlink w:anchor="_Toc24067" w:history="1">
        <w:r>
          <w:rPr>
            <w:rFonts w:ascii="仿宋" w:eastAsia="仿宋" w:hAnsi="仿宋" w:cs="仿宋" w:hint="eastAsia"/>
            <w:lang w:eastAsia="zh-CN"/>
          </w:rPr>
          <w:t>(四)、安全色及安全标志使用要求</w:t>
        </w:r>
        <w:r>
          <w:tab/>
        </w:r>
        <w:r>
          <w:fldChar w:fldCharType="begin"/>
        </w:r>
        <w:r>
          <w:instrText xml:space="preserve"> PAGEREF _Toc24067 \h </w:instrText>
        </w:r>
        <w:r>
          <w:fldChar w:fldCharType="separate"/>
        </w:r>
        <w:r>
          <w:t>24</w:t>
        </w:r>
        <w:r>
          <w:fldChar w:fldCharType="end"/>
        </w:r>
      </w:hyperlink>
    </w:p>
    <w:p>
      <w:pPr>
        <w:pStyle w:val="TOC2"/>
        <w:tabs>
          <w:tab w:val="right" w:leader="dot" w:pos="8306"/>
        </w:tabs>
      </w:pPr>
      <w:hyperlink w:anchor="_Toc9073" w:history="1">
        <w:r>
          <w:rPr>
            <w:rFonts w:ascii="仿宋" w:eastAsia="仿宋" w:hAnsi="仿宋" w:cs="仿宋" w:hint="eastAsia"/>
            <w:lang w:eastAsia="zh-CN"/>
          </w:rPr>
          <w:t>(五)、防尘防毒措施</w:t>
        </w:r>
        <w:r>
          <w:tab/>
        </w:r>
        <w:r>
          <w:fldChar w:fldCharType="begin"/>
        </w:r>
        <w:r>
          <w:instrText xml:space="preserve"> PAGEREF _Toc9073 \h </w:instrText>
        </w:r>
        <w:r>
          <w:fldChar w:fldCharType="separate"/>
        </w:r>
        <w:r>
          <w:t>25</w:t>
        </w:r>
        <w:r>
          <w:fldChar w:fldCharType="end"/>
        </w:r>
      </w:hyperlink>
    </w:p>
    <w:p>
      <w:pPr>
        <w:pStyle w:val="TOC2"/>
        <w:tabs>
          <w:tab w:val="right" w:leader="dot" w:pos="8306"/>
        </w:tabs>
      </w:pPr>
      <w:hyperlink w:anchor="_Toc12172" w:history="1">
        <w:r>
          <w:rPr>
            <w:rFonts w:ascii="仿宋" w:eastAsia="仿宋" w:hAnsi="仿宋" w:cs="仿宋" w:hint="eastAsia"/>
            <w:lang w:eastAsia="zh-CN"/>
          </w:rPr>
          <w:t>(六)、防静电、触电防护及防雷措施</w:t>
        </w:r>
        <w:r>
          <w:tab/>
        </w:r>
        <w:r>
          <w:fldChar w:fldCharType="begin"/>
        </w:r>
        <w:r>
          <w:instrText xml:space="preserve"> PAGEREF _Toc12172 \h </w:instrText>
        </w:r>
        <w:r>
          <w:fldChar w:fldCharType="separate"/>
        </w:r>
        <w:r>
          <w:t>26</w:t>
        </w:r>
        <w:r>
          <w:fldChar w:fldCharType="end"/>
        </w:r>
      </w:hyperlink>
    </w:p>
    <w:p>
      <w:pPr>
        <w:pStyle w:val="TOC2"/>
        <w:tabs>
          <w:tab w:val="right" w:leader="dot" w:pos="8306"/>
        </w:tabs>
      </w:pPr>
      <w:hyperlink w:anchor="_Toc4920" w:history="1">
        <w:r>
          <w:rPr>
            <w:rFonts w:ascii="仿宋" w:eastAsia="仿宋" w:hAnsi="仿宋" w:cs="仿宋" w:hint="eastAsia"/>
            <w:lang w:eastAsia="zh-CN"/>
          </w:rPr>
          <w:t>(七)、机械设备安全保障措施</w:t>
        </w:r>
        <w:r>
          <w:tab/>
        </w:r>
        <w:r>
          <w:fldChar w:fldCharType="begin"/>
        </w:r>
        <w:r>
          <w:instrText xml:space="preserve"> PAGEREF _Toc4920 \h </w:instrText>
        </w:r>
        <w:r>
          <w:fldChar w:fldCharType="separate"/>
        </w:r>
        <w:r>
          <w:t>28</w:t>
        </w:r>
        <w:r>
          <w:fldChar w:fldCharType="end"/>
        </w:r>
      </w:hyperlink>
    </w:p>
    <w:p>
      <w:pPr>
        <w:pStyle w:val="TOC1"/>
        <w:tabs>
          <w:tab w:val="right" w:leader="dot" w:pos="8306"/>
        </w:tabs>
      </w:pPr>
      <w:hyperlink w:anchor="_Toc14503" w:history="1">
        <w:r>
          <w:rPr>
            <w:rFonts w:ascii="仿宋" w:eastAsia="仿宋" w:hAnsi="仿宋" w:cs="仿宋" w:hint="eastAsia"/>
            <w:lang w:eastAsia="zh-CN"/>
          </w:rPr>
          <w:t>八、有机废水沼气系统项目社会影响</w:t>
        </w:r>
        <w:r>
          <w:tab/>
        </w:r>
        <w:r>
          <w:fldChar w:fldCharType="begin"/>
        </w:r>
        <w:r>
          <w:instrText xml:space="preserve"> PAGEREF _Toc14503 \h </w:instrText>
        </w:r>
        <w:r>
          <w:fldChar w:fldCharType="separate"/>
        </w:r>
        <w:r>
          <w:t>29</w:t>
        </w:r>
        <w:r>
          <w:fldChar w:fldCharType="end"/>
        </w:r>
      </w:hyperlink>
    </w:p>
    <w:p>
      <w:pPr>
        <w:pStyle w:val="TOC2"/>
        <w:tabs>
          <w:tab w:val="right" w:leader="dot" w:pos="8306"/>
        </w:tabs>
      </w:pPr>
      <w:hyperlink w:anchor="_Toc23989" w:history="1">
        <w:r>
          <w:rPr>
            <w:rFonts w:ascii="仿宋" w:eastAsia="仿宋" w:hAnsi="仿宋" w:cs="仿宋" w:hint="eastAsia"/>
            <w:lang w:eastAsia="zh-CN"/>
          </w:rPr>
          <w:t>(一)、社会责任与义务</w:t>
        </w:r>
        <w:r>
          <w:tab/>
        </w:r>
        <w:r>
          <w:fldChar w:fldCharType="begin"/>
        </w:r>
        <w:r>
          <w:instrText xml:space="preserve"> PAGEREF _Toc23989 \h </w:instrText>
        </w:r>
        <w:r>
          <w:fldChar w:fldCharType="separate"/>
        </w:r>
        <w:r>
          <w:t>29</w:t>
        </w:r>
        <w:r>
          <w:fldChar w:fldCharType="end"/>
        </w:r>
      </w:hyperlink>
    </w:p>
    <w:p>
      <w:pPr>
        <w:pStyle w:val="TOC2"/>
        <w:tabs>
          <w:tab w:val="right" w:leader="dot" w:pos="8306"/>
        </w:tabs>
      </w:pPr>
      <w:hyperlink w:anchor="_Toc23148" w:history="1">
        <w:r>
          <w:rPr>
            <w:rFonts w:ascii="仿宋" w:eastAsia="仿宋" w:hAnsi="仿宋" w:cs="仿宋" w:hint="eastAsia"/>
            <w:lang w:eastAsia="zh-CN"/>
          </w:rPr>
          <w:t>(二)、社会参与与沟通</w:t>
        </w:r>
        <w:r>
          <w:tab/>
        </w:r>
        <w:r>
          <w:fldChar w:fldCharType="begin"/>
        </w:r>
        <w:r>
          <w:instrText xml:space="preserve"> PAGEREF _Toc23148 \h </w:instrText>
        </w:r>
        <w:r>
          <w:fldChar w:fldCharType="separate"/>
        </w:r>
        <w:r>
          <w:t>30</w:t>
        </w:r>
        <w:r>
          <w:fldChar w:fldCharType="end"/>
        </w:r>
      </w:hyperlink>
    </w:p>
    <w:p>
      <w:pPr>
        <w:pStyle w:val="TOC1"/>
        <w:tabs>
          <w:tab w:val="right" w:leader="dot" w:pos="8306"/>
        </w:tabs>
      </w:pPr>
      <w:hyperlink w:anchor="_Toc23763" w:history="1">
        <w:r>
          <w:rPr>
            <w:rFonts w:ascii="仿宋" w:eastAsia="仿宋" w:hAnsi="仿宋" w:cs="仿宋" w:hint="eastAsia"/>
            <w:lang w:eastAsia="zh-CN"/>
          </w:rPr>
          <w:t>九、有机废水沼气系统项目技术管理</w:t>
        </w:r>
        <w:r>
          <w:tab/>
        </w:r>
        <w:r>
          <w:fldChar w:fldCharType="begin"/>
        </w:r>
        <w:r>
          <w:instrText xml:space="preserve"> PAGEREF _Toc23763 \h </w:instrText>
        </w:r>
        <w:r>
          <w:fldChar w:fldCharType="separate"/>
        </w:r>
        <w:r>
          <w:t>31</w:t>
        </w:r>
        <w:r>
          <w:fldChar w:fldCharType="end"/>
        </w:r>
      </w:hyperlink>
    </w:p>
    <w:p>
      <w:pPr>
        <w:pStyle w:val="TOC2"/>
        <w:tabs>
          <w:tab w:val="right" w:leader="dot" w:pos="8306"/>
        </w:tabs>
      </w:pPr>
      <w:hyperlink w:anchor="_Toc30570" w:history="1">
        <w:r>
          <w:rPr>
            <w:rFonts w:ascii="仿宋" w:eastAsia="仿宋" w:hAnsi="仿宋" w:cs="仿宋" w:hint="eastAsia"/>
            <w:lang w:eastAsia="zh-CN"/>
          </w:rPr>
          <w:t>(一)、技术方案选用方向</w:t>
        </w:r>
        <w:r>
          <w:tab/>
        </w:r>
        <w:r>
          <w:fldChar w:fldCharType="begin"/>
        </w:r>
        <w:r>
          <w:instrText xml:space="preserve"> PAGEREF _Toc30570 \h </w:instrText>
        </w:r>
        <w:r>
          <w:fldChar w:fldCharType="separate"/>
        </w:r>
        <w:r>
          <w:t>31</w:t>
        </w:r>
        <w:r>
          <w:fldChar w:fldCharType="end"/>
        </w:r>
      </w:hyperlink>
    </w:p>
    <w:p>
      <w:pPr>
        <w:pStyle w:val="TOC2"/>
        <w:tabs>
          <w:tab w:val="right" w:leader="dot" w:pos="8306"/>
        </w:tabs>
      </w:pPr>
      <w:hyperlink w:anchor="_Toc24561" w:history="1">
        <w:r>
          <w:rPr>
            <w:rFonts w:ascii="仿宋" w:eastAsia="仿宋" w:hAnsi="仿宋" w:cs="仿宋" w:hint="eastAsia"/>
            <w:lang w:eastAsia="zh-CN"/>
          </w:rPr>
          <w:t>(二)、工艺技术方案选用原则</w:t>
        </w:r>
        <w:r>
          <w:tab/>
        </w:r>
        <w:r>
          <w:fldChar w:fldCharType="begin"/>
        </w:r>
        <w:r>
          <w:instrText xml:space="preserve"> PAGEREF _Toc24561 \h </w:instrText>
        </w:r>
        <w:r>
          <w:fldChar w:fldCharType="separate"/>
        </w:r>
        <w:r>
          <w:t>33</w:t>
        </w:r>
        <w:r>
          <w:fldChar w:fldCharType="end"/>
        </w:r>
      </w:hyperlink>
    </w:p>
    <w:p>
      <w:pPr>
        <w:pStyle w:val="TOC2"/>
        <w:tabs>
          <w:tab w:val="right" w:leader="dot" w:pos="8306"/>
        </w:tabs>
      </w:pPr>
      <w:hyperlink w:anchor="_Toc25701" w:history="1">
        <w:r>
          <w:rPr>
            <w:rFonts w:ascii="仿宋" w:eastAsia="仿宋" w:hAnsi="仿宋" w:cs="仿宋" w:hint="eastAsia"/>
            <w:lang w:eastAsia="zh-CN"/>
          </w:rPr>
          <w:t>(三)、工艺技术方案要求</w:t>
        </w:r>
        <w:r>
          <w:tab/>
        </w:r>
        <w:r>
          <w:fldChar w:fldCharType="begin"/>
        </w:r>
        <w:r>
          <w:instrText xml:space="preserve"> PAGEREF _Toc25701 \h </w:instrText>
        </w:r>
        <w:r>
          <w:fldChar w:fldCharType="separate"/>
        </w:r>
        <w:r>
          <w:t>35</w:t>
        </w:r>
        <w:r>
          <w:fldChar w:fldCharType="end"/>
        </w:r>
      </w:hyperlink>
    </w:p>
    <w:p>
      <w:pPr>
        <w:pStyle w:val="TOC1"/>
        <w:tabs>
          <w:tab w:val="right" w:leader="dot" w:pos="8306"/>
        </w:tabs>
      </w:pPr>
      <w:hyperlink w:anchor="_Toc10270" w:history="1">
        <w:r>
          <w:rPr>
            <w:rFonts w:ascii="仿宋" w:eastAsia="仿宋" w:hAnsi="仿宋" w:cs="仿宋" w:hint="eastAsia"/>
            <w:lang w:eastAsia="zh-CN"/>
          </w:rPr>
          <w:t>十、有机废水沼气系统项目环境影响分析</w:t>
        </w:r>
        <w:r>
          <w:tab/>
        </w:r>
        <w:r>
          <w:fldChar w:fldCharType="begin"/>
        </w:r>
        <w:r>
          <w:instrText xml:space="preserve"> PAGEREF _Toc10270 \h </w:instrText>
        </w:r>
        <w:r>
          <w:fldChar w:fldCharType="separate"/>
        </w:r>
        <w:r>
          <w:t>37</w:t>
        </w:r>
        <w:r>
          <w:fldChar w:fldCharType="end"/>
        </w:r>
      </w:hyperlink>
    </w:p>
    <w:p>
      <w:pPr>
        <w:pStyle w:val="TOC2"/>
        <w:tabs>
          <w:tab w:val="right" w:leader="dot" w:pos="8306"/>
        </w:tabs>
      </w:pPr>
      <w:hyperlink w:anchor="_Toc2086" w:history="1">
        <w:r>
          <w:rPr>
            <w:rFonts w:ascii="仿宋" w:eastAsia="仿宋" w:hAnsi="仿宋" w:cs="仿宋" w:hint="eastAsia"/>
            <w:lang w:eastAsia="zh-CN"/>
          </w:rPr>
          <w:t>(一)、建设区域环境质量现状</w:t>
        </w:r>
        <w:r>
          <w:tab/>
        </w:r>
        <w:r>
          <w:fldChar w:fldCharType="begin"/>
        </w:r>
        <w:r>
          <w:instrText xml:space="preserve"> PAGEREF _Toc2086 \h </w:instrText>
        </w:r>
        <w:r>
          <w:fldChar w:fldCharType="separate"/>
        </w:r>
        <w:r>
          <w:t>37</w:t>
        </w:r>
        <w:r>
          <w:fldChar w:fldCharType="end"/>
        </w:r>
      </w:hyperlink>
    </w:p>
    <w:p>
      <w:pPr>
        <w:pStyle w:val="TOC2"/>
        <w:tabs>
          <w:tab w:val="right" w:leader="dot" w:pos="8306"/>
        </w:tabs>
      </w:pPr>
      <w:hyperlink w:anchor="_Toc19241" w:history="1">
        <w:r>
          <w:rPr>
            <w:rFonts w:ascii="仿宋" w:eastAsia="仿宋" w:hAnsi="仿宋" w:cs="仿宋" w:hint="eastAsia"/>
            <w:lang w:eastAsia="zh-CN"/>
          </w:rPr>
          <w:t>(二)、建设期环境保护</w:t>
        </w:r>
        <w:r>
          <w:tab/>
        </w:r>
        <w:r>
          <w:fldChar w:fldCharType="begin"/>
        </w:r>
        <w:r>
          <w:instrText xml:space="preserve"> PAGEREF _Toc19241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25" w:history="1">
        <w:r>
          <w:rPr>
            <w:rFonts w:ascii="仿宋" w:eastAsia="仿宋" w:hAnsi="仿宋" w:cs="仿宋" w:hint="eastAsia"/>
            <w:lang w:eastAsia="zh-CN"/>
          </w:rPr>
          <w:t>(三)、运营期环境保护</w:t>
        </w:r>
        <w:r>
          <w:tab/>
        </w:r>
        <w:r>
          <w:fldChar w:fldCharType="begin"/>
        </w:r>
        <w:r>
          <w:instrText xml:space="preserve"> PAGEREF _Toc27325 \h </w:instrText>
        </w:r>
        <w:r>
          <w:fldChar w:fldCharType="separate"/>
        </w:r>
        <w:r>
          <w:t>40</w:t>
        </w:r>
        <w:r>
          <w:fldChar w:fldCharType="end"/>
        </w:r>
      </w:hyperlink>
    </w:p>
    <w:p>
      <w:pPr>
        <w:pStyle w:val="TOC2"/>
        <w:tabs>
          <w:tab w:val="right" w:leader="dot" w:pos="8306"/>
        </w:tabs>
      </w:pPr>
      <w:hyperlink w:anchor="_Toc23643" w:history="1">
        <w:r>
          <w:rPr>
            <w:rFonts w:ascii="仿宋" w:eastAsia="仿宋" w:hAnsi="仿宋" w:cs="仿宋" w:hint="eastAsia"/>
            <w:lang w:eastAsia="zh-CN"/>
          </w:rPr>
          <w:t>(四)、有机废水沼气系统项目建设对区域经济的影响</w:t>
        </w:r>
        <w:r>
          <w:tab/>
        </w:r>
        <w:r>
          <w:fldChar w:fldCharType="begin"/>
        </w:r>
        <w:r>
          <w:instrText xml:space="preserve"> PAGEREF _Toc23643 \h </w:instrText>
        </w:r>
        <w:r>
          <w:fldChar w:fldCharType="separate"/>
        </w:r>
        <w:r>
          <w:t>42</w:t>
        </w:r>
        <w:r>
          <w:fldChar w:fldCharType="end"/>
        </w:r>
      </w:hyperlink>
    </w:p>
    <w:p>
      <w:pPr>
        <w:pStyle w:val="TOC2"/>
        <w:tabs>
          <w:tab w:val="right" w:leader="dot" w:pos="8306"/>
        </w:tabs>
      </w:pPr>
      <w:hyperlink w:anchor="_Toc14307" w:history="1">
        <w:r>
          <w:rPr>
            <w:rFonts w:ascii="仿宋" w:eastAsia="仿宋" w:hAnsi="仿宋" w:cs="仿宋" w:hint="eastAsia"/>
            <w:lang w:eastAsia="zh-CN"/>
          </w:rPr>
          <w:t>(五)、废弃物处理</w:t>
        </w:r>
        <w:r>
          <w:tab/>
        </w:r>
        <w:r>
          <w:fldChar w:fldCharType="begin"/>
        </w:r>
        <w:r>
          <w:instrText xml:space="preserve"> PAGEREF _Toc14307 \h </w:instrText>
        </w:r>
        <w:r>
          <w:fldChar w:fldCharType="separate"/>
        </w:r>
        <w:r>
          <w:t>43</w:t>
        </w:r>
        <w:r>
          <w:fldChar w:fldCharType="end"/>
        </w:r>
      </w:hyperlink>
    </w:p>
    <w:p>
      <w:pPr>
        <w:pStyle w:val="TOC2"/>
        <w:tabs>
          <w:tab w:val="right" w:leader="dot" w:pos="8306"/>
        </w:tabs>
      </w:pPr>
      <w:hyperlink w:anchor="_Toc28626" w:history="1">
        <w:r>
          <w:rPr>
            <w:rFonts w:ascii="仿宋" w:eastAsia="仿宋" w:hAnsi="仿宋" w:cs="仿宋" w:hint="eastAsia"/>
            <w:lang w:eastAsia="zh-CN"/>
          </w:rPr>
          <w:t>(六)、特殊环境影响分析</w:t>
        </w:r>
        <w:r>
          <w:tab/>
        </w:r>
        <w:r>
          <w:fldChar w:fldCharType="begin"/>
        </w:r>
        <w:r>
          <w:instrText xml:space="preserve"> PAGEREF _Toc28626 \h </w:instrText>
        </w:r>
        <w:r>
          <w:fldChar w:fldCharType="separate"/>
        </w:r>
        <w:r>
          <w:t>45</w:t>
        </w:r>
        <w:r>
          <w:fldChar w:fldCharType="end"/>
        </w:r>
      </w:hyperlink>
    </w:p>
    <w:p>
      <w:pPr>
        <w:pStyle w:val="TOC2"/>
        <w:tabs>
          <w:tab w:val="right" w:leader="dot" w:pos="8306"/>
        </w:tabs>
      </w:pPr>
      <w:hyperlink w:anchor="_Toc5472" w:history="1">
        <w:r>
          <w:rPr>
            <w:rFonts w:ascii="仿宋" w:eastAsia="仿宋" w:hAnsi="仿宋" w:cs="仿宋" w:hint="eastAsia"/>
            <w:lang w:eastAsia="zh-CN"/>
          </w:rPr>
          <w:t>(七)、清洁生产</w:t>
        </w:r>
        <w:r>
          <w:tab/>
        </w:r>
        <w:r>
          <w:fldChar w:fldCharType="begin"/>
        </w:r>
        <w:r>
          <w:instrText xml:space="preserve"> PAGEREF _Toc5472 \h </w:instrText>
        </w:r>
        <w:r>
          <w:fldChar w:fldCharType="separate"/>
        </w:r>
        <w:r>
          <w:t>46</w:t>
        </w:r>
        <w:r>
          <w:fldChar w:fldCharType="end"/>
        </w:r>
      </w:hyperlink>
    </w:p>
    <w:p>
      <w:pPr>
        <w:pStyle w:val="TOC2"/>
        <w:tabs>
          <w:tab w:val="right" w:leader="dot" w:pos="8306"/>
        </w:tabs>
      </w:pPr>
      <w:hyperlink w:anchor="_Toc30162" w:history="1">
        <w:r>
          <w:rPr>
            <w:rFonts w:ascii="仿宋" w:eastAsia="仿宋" w:hAnsi="仿宋" w:cs="仿宋" w:hint="eastAsia"/>
            <w:lang w:eastAsia="zh-CN"/>
          </w:rPr>
          <w:t>(八)、环境保护综合评价</w:t>
        </w:r>
        <w:r>
          <w:tab/>
        </w:r>
        <w:r>
          <w:fldChar w:fldCharType="begin"/>
        </w:r>
        <w:r>
          <w:instrText xml:space="preserve"> PAGEREF _Toc30162 \h </w:instrText>
        </w:r>
        <w:r>
          <w:fldChar w:fldCharType="separate"/>
        </w:r>
        <w:r>
          <w:t>47</w:t>
        </w:r>
        <w:r>
          <w:fldChar w:fldCharType="end"/>
        </w:r>
      </w:hyperlink>
    </w:p>
    <w:p>
      <w:pPr>
        <w:pStyle w:val="TOC1"/>
        <w:tabs>
          <w:tab w:val="right" w:leader="dot" w:pos="8306"/>
        </w:tabs>
      </w:pPr>
      <w:hyperlink w:anchor="_Toc30109" w:history="1">
        <w:r>
          <w:rPr>
            <w:rFonts w:ascii="仿宋" w:eastAsia="仿宋" w:hAnsi="仿宋" w:cs="仿宋" w:hint="eastAsia"/>
            <w:lang w:eastAsia="zh-CN"/>
          </w:rPr>
          <w:t>十一、有机废水沼气系统项目人力资源管理</w:t>
        </w:r>
        <w:r>
          <w:tab/>
        </w:r>
        <w:r>
          <w:fldChar w:fldCharType="begin"/>
        </w:r>
        <w:r>
          <w:instrText xml:space="preserve"> PAGEREF _Toc30109 \h </w:instrText>
        </w:r>
        <w:r>
          <w:fldChar w:fldCharType="separate"/>
        </w:r>
        <w:r>
          <w:t>48</w:t>
        </w:r>
        <w:r>
          <w:fldChar w:fldCharType="end"/>
        </w:r>
      </w:hyperlink>
    </w:p>
    <w:p>
      <w:pPr>
        <w:pStyle w:val="TOC2"/>
        <w:tabs>
          <w:tab w:val="right" w:leader="dot" w:pos="8306"/>
        </w:tabs>
      </w:pPr>
      <w:hyperlink w:anchor="_Toc5514" w:history="1">
        <w:r>
          <w:rPr>
            <w:rFonts w:ascii="仿宋" w:eastAsia="仿宋" w:hAnsi="仿宋" w:cs="仿宋" w:hint="eastAsia"/>
            <w:lang w:eastAsia="zh-CN"/>
          </w:rPr>
          <w:t>(一)、建立健全的预算管理制度</w:t>
        </w:r>
        <w:r>
          <w:tab/>
        </w:r>
        <w:r>
          <w:fldChar w:fldCharType="begin"/>
        </w:r>
        <w:r>
          <w:instrText xml:space="preserve"> PAGEREF _Toc5514 \h </w:instrText>
        </w:r>
        <w:r>
          <w:fldChar w:fldCharType="separate"/>
        </w:r>
        <w:r>
          <w:t>48</w:t>
        </w:r>
        <w:r>
          <w:fldChar w:fldCharType="end"/>
        </w:r>
      </w:hyperlink>
    </w:p>
    <w:p>
      <w:pPr>
        <w:pStyle w:val="TOC2"/>
        <w:tabs>
          <w:tab w:val="right" w:leader="dot" w:pos="8306"/>
        </w:tabs>
      </w:pPr>
      <w:hyperlink w:anchor="_Toc4042" w:history="1">
        <w:r>
          <w:rPr>
            <w:rFonts w:ascii="仿宋" w:eastAsia="仿宋" w:hAnsi="仿宋" w:cs="仿宋" w:hint="eastAsia"/>
            <w:lang w:eastAsia="zh-CN"/>
          </w:rPr>
          <w:t>(二)、加强资金流动监控</w:t>
        </w:r>
        <w:r>
          <w:tab/>
        </w:r>
        <w:r>
          <w:fldChar w:fldCharType="begin"/>
        </w:r>
        <w:r>
          <w:instrText xml:space="preserve"> PAGEREF _Toc4042 \h </w:instrText>
        </w:r>
        <w:r>
          <w:fldChar w:fldCharType="separate"/>
        </w:r>
        <w:r>
          <w:t>50</w:t>
        </w:r>
        <w:r>
          <w:fldChar w:fldCharType="end"/>
        </w:r>
      </w:hyperlink>
    </w:p>
    <w:p>
      <w:pPr>
        <w:pStyle w:val="TOC2"/>
        <w:tabs>
          <w:tab w:val="right" w:leader="dot" w:pos="8306"/>
        </w:tabs>
      </w:pPr>
      <w:hyperlink w:anchor="_Toc11041" w:history="1">
        <w:r>
          <w:rPr>
            <w:rFonts w:ascii="仿宋" w:eastAsia="仿宋" w:hAnsi="仿宋" w:cs="仿宋" w:hint="eastAsia"/>
            <w:lang w:eastAsia="zh-CN"/>
          </w:rPr>
          <w:t>(三)、制定完善的风险控制机制</w:t>
        </w:r>
        <w:r>
          <w:tab/>
        </w:r>
        <w:r>
          <w:fldChar w:fldCharType="begin"/>
        </w:r>
        <w:r>
          <w:instrText xml:space="preserve"> PAGEREF _Toc11041 \h </w:instrText>
        </w:r>
        <w:r>
          <w:fldChar w:fldCharType="separate"/>
        </w:r>
        <w:r>
          <w:t>51</w:t>
        </w:r>
        <w:r>
          <w:fldChar w:fldCharType="end"/>
        </w:r>
      </w:hyperlink>
    </w:p>
    <w:p>
      <w:pPr>
        <w:pStyle w:val="TOC2"/>
        <w:tabs>
          <w:tab w:val="right" w:leader="dot" w:pos="8306"/>
        </w:tabs>
      </w:pPr>
      <w:hyperlink w:anchor="_Toc12871" w:history="1">
        <w:r>
          <w:rPr>
            <w:rFonts w:ascii="仿宋" w:eastAsia="仿宋" w:hAnsi="仿宋" w:cs="仿宋" w:hint="eastAsia"/>
            <w:lang w:eastAsia="zh-CN"/>
          </w:rPr>
          <w:t>(四)、优化成本管理</w:t>
        </w:r>
        <w:r>
          <w:tab/>
        </w:r>
        <w:r>
          <w:fldChar w:fldCharType="begin"/>
        </w:r>
        <w:r>
          <w:instrText xml:space="preserve"> PAGEREF _Toc12871 \h </w:instrText>
        </w:r>
        <w:r>
          <w:fldChar w:fldCharType="separate"/>
        </w:r>
        <w:r>
          <w:t>53</w:t>
        </w:r>
        <w:r>
          <w:fldChar w:fldCharType="end"/>
        </w:r>
      </w:hyperlink>
    </w:p>
    <w:p>
      <w:pPr>
        <w:pStyle w:val="TOC1"/>
        <w:tabs>
          <w:tab w:val="right" w:leader="dot" w:pos="8306"/>
        </w:tabs>
      </w:pPr>
      <w:hyperlink w:anchor="_Toc27398" w:history="1">
        <w:r>
          <w:rPr>
            <w:rFonts w:ascii="仿宋" w:eastAsia="仿宋" w:hAnsi="仿宋" w:cs="仿宋" w:hint="eastAsia"/>
            <w:lang w:eastAsia="zh-CN"/>
          </w:rPr>
          <w:t>十二、有机废水沼气系统项目风险管理</w:t>
        </w:r>
        <w:r>
          <w:tab/>
        </w:r>
        <w:r>
          <w:fldChar w:fldCharType="begin"/>
        </w:r>
        <w:r>
          <w:instrText xml:space="preserve"> PAGEREF _Toc27398 \h </w:instrText>
        </w:r>
        <w:r>
          <w:fldChar w:fldCharType="separate"/>
        </w:r>
        <w:r>
          <w:t>54</w:t>
        </w:r>
        <w:r>
          <w:fldChar w:fldCharType="end"/>
        </w:r>
      </w:hyperlink>
    </w:p>
    <w:p>
      <w:pPr>
        <w:pStyle w:val="TOC2"/>
        <w:tabs>
          <w:tab w:val="right" w:leader="dot" w:pos="8306"/>
        </w:tabs>
      </w:pPr>
      <w:hyperlink w:anchor="_Toc2343" w:history="1">
        <w:r>
          <w:rPr>
            <w:rFonts w:ascii="仿宋" w:eastAsia="仿宋" w:hAnsi="仿宋" w:cs="仿宋" w:hint="eastAsia"/>
            <w:lang w:eastAsia="zh-CN"/>
          </w:rPr>
          <w:t>(一)、风险识别与评估</w:t>
        </w:r>
        <w:r>
          <w:tab/>
        </w:r>
        <w:r>
          <w:fldChar w:fldCharType="begin"/>
        </w:r>
        <w:r>
          <w:instrText xml:space="preserve"> PAGEREF _Toc2343 \h </w:instrText>
        </w:r>
        <w:r>
          <w:fldChar w:fldCharType="separate"/>
        </w:r>
        <w:r>
          <w:t>54</w:t>
        </w:r>
        <w:r>
          <w:fldChar w:fldCharType="end"/>
        </w:r>
      </w:hyperlink>
    </w:p>
    <w:p>
      <w:pPr>
        <w:pStyle w:val="TOC2"/>
        <w:tabs>
          <w:tab w:val="right" w:leader="dot" w:pos="8306"/>
        </w:tabs>
      </w:pPr>
      <w:hyperlink w:anchor="_Toc31956" w:history="1">
        <w:r>
          <w:rPr>
            <w:rFonts w:ascii="仿宋" w:eastAsia="仿宋" w:hAnsi="仿宋" w:cs="仿宋" w:hint="eastAsia"/>
            <w:lang w:eastAsia="zh-CN"/>
          </w:rPr>
          <w:t>(二)、风险应对策略</w:t>
        </w:r>
        <w:r>
          <w:tab/>
        </w:r>
        <w:r>
          <w:fldChar w:fldCharType="begin"/>
        </w:r>
        <w:r>
          <w:instrText xml:space="preserve"> PAGEREF _Toc31956 \h </w:instrText>
        </w:r>
        <w:r>
          <w:fldChar w:fldCharType="separate"/>
        </w:r>
        <w:r>
          <w:t>55</w:t>
        </w:r>
        <w:r>
          <w:fldChar w:fldCharType="end"/>
        </w:r>
      </w:hyperlink>
    </w:p>
    <w:p>
      <w:pPr>
        <w:pStyle w:val="TOC2"/>
        <w:tabs>
          <w:tab w:val="right" w:leader="dot" w:pos="8306"/>
        </w:tabs>
      </w:pPr>
      <w:hyperlink w:anchor="_Toc527" w:history="1">
        <w:r>
          <w:rPr>
            <w:rFonts w:ascii="仿宋" w:eastAsia="仿宋" w:hAnsi="仿宋" w:cs="仿宋" w:hint="eastAsia"/>
            <w:lang w:eastAsia="zh-CN"/>
          </w:rPr>
          <w:t>(三)、风险监控与控制</w:t>
        </w:r>
        <w:r>
          <w:tab/>
        </w:r>
        <w:r>
          <w:fldChar w:fldCharType="begin"/>
        </w:r>
        <w:r>
          <w:instrText xml:space="preserve"> PAGEREF _Toc527 \h </w:instrText>
        </w:r>
        <w:r>
          <w:fldChar w:fldCharType="separate"/>
        </w:r>
        <w:r>
          <w:t>57</w:t>
        </w:r>
        <w:r>
          <w:fldChar w:fldCharType="end"/>
        </w:r>
      </w:hyperlink>
    </w:p>
    <w:p>
      <w:pPr>
        <w:pStyle w:val="TOC1"/>
        <w:tabs>
          <w:tab w:val="right" w:leader="dot" w:pos="8306"/>
        </w:tabs>
      </w:pPr>
      <w:hyperlink w:anchor="_Toc12876" w:history="1">
        <w:r>
          <w:rPr>
            <w:rFonts w:ascii="仿宋" w:eastAsia="仿宋" w:hAnsi="仿宋" w:cs="仿宋" w:hint="eastAsia"/>
            <w:lang w:eastAsia="zh-CN"/>
          </w:rPr>
          <w:t>十三、营销与推广策略</w:t>
        </w:r>
        <w:r>
          <w:tab/>
        </w:r>
        <w:r>
          <w:fldChar w:fldCharType="begin"/>
        </w:r>
        <w:r>
          <w:instrText xml:space="preserve"> PAGEREF _Toc12876 \h </w:instrText>
        </w:r>
        <w:r>
          <w:fldChar w:fldCharType="separate"/>
        </w:r>
        <w:r>
          <w:t>58</w:t>
        </w:r>
        <w:r>
          <w:fldChar w:fldCharType="end"/>
        </w:r>
      </w:hyperlink>
    </w:p>
    <w:p>
      <w:pPr>
        <w:pStyle w:val="TOC2"/>
        <w:tabs>
          <w:tab w:val="right" w:leader="dot" w:pos="8306"/>
        </w:tabs>
      </w:pPr>
      <w:hyperlink w:anchor="_Toc32697" w:history="1">
        <w:r>
          <w:rPr>
            <w:rFonts w:ascii="仿宋" w:eastAsia="仿宋" w:hAnsi="仿宋" w:cs="仿宋" w:hint="eastAsia"/>
            <w:lang w:eastAsia="zh-CN"/>
          </w:rPr>
          <w:t>(一)、产品/服务定位与特点</w:t>
        </w:r>
        <w:r>
          <w:tab/>
        </w:r>
        <w:r>
          <w:fldChar w:fldCharType="begin"/>
        </w:r>
        <w:r>
          <w:instrText xml:space="preserve"> PAGEREF _Toc32697 \h </w:instrText>
        </w:r>
        <w:r>
          <w:fldChar w:fldCharType="separate"/>
        </w:r>
        <w:r>
          <w:t>58</w:t>
        </w:r>
        <w:r>
          <w:fldChar w:fldCharType="end"/>
        </w:r>
      </w:hyperlink>
    </w:p>
    <w:p>
      <w:pPr>
        <w:pStyle w:val="TOC2"/>
        <w:tabs>
          <w:tab w:val="right" w:leader="dot" w:pos="8306"/>
        </w:tabs>
      </w:pPr>
      <w:hyperlink w:anchor="_Toc25397" w:history="1">
        <w:r>
          <w:rPr>
            <w:rFonts w:ascii="仿宋" w:eastAsia="仿宋" w:hAnsi="仿宋" w:cs="仿宋" w:hint="eastAsia"/>
            <w:lang w:eastAsia="zh-CN"/>
          </w:rPr>
          <w:t>(二)、市场定位与竞争分析</w:t>
        </w:r>
        <w:r>
          <w:tab/>
        </w:r>
        <w:r>
          <w:fldChar w:fldCharType="begin"/>
        </w:r>
        <w:r>
          <w:instrText xml:space="preserve"> PAGEREF _Toc25397 \h </w:instrText>
        </w:r>
        <w:r>
          <w:fldChar w:fldCharType="separate"/>
        </w:r>
        <w:r>
          <w:t>60</w:t>
        </w:r>
        <w:r>
          <w:fldChar w:fldCharType="end"/>
        </w:r>
      </w:hyperlink>
    </w:p>
    <w:p>
      <w:pPr>
        <w:pStyle w:val="TOC2"/>
        <w:tabs>
          <w:tab w:val="right" w:leader="dot" w:pos="8306"/>
        </w:tabs>
      </w:pPr>
      <w:hyperlink w:anchor="_Toc25316" w:history="1">
        <w:r>
          <w:rPr>
            <w:rFonts w:ascii="仿宋" w:eastAsia="仿宋" w:hAnsi="仿宋" w:cs="仿宋" w:hint="eastAsia"/>
            <w:lang w:eastAsia="zh-CN"/>
          </w:rPr>
          <w:t>(三)、营销渠道与策略</w:t>
        </w:r>
        <w:r>
          <w:tab/>
        </w:r>
        <w:r>
          <w:fldChar w:fldCharType="begin"/>
        </w:r>
        <w:r>
          <w:instrText xml:space="preserve"> PAGEREF _Toc25316 \h </w:instrText>
        </w:r>
        <w:r>
          <w:fldChar w:fldCharType="separate"/>
        </w:r>
        <w:r>
          <w:t>61</w:t>
        </w:r>
        <w:r>
          <w:fldChar w:fldCharType="end"/>
        </w:r>
      </w:hyperlink>
    </w:p>
    <w:p>
      <w:pPr>
        <w:pStyle w:val="TOC2"/>
        <w:tabs>
          <w:tab w:val="right" w:leader="dot" w:pos="8306"/>
        </w:tabs>
      </w:pPr>
      <w:hyperlink w:anchor="_Toc32034" w:history="1">
        <w:r>
          <w:rPr>
            <w:rFonts w:ascii="仿宋" w:eastAsia="仿宋" w:hAnsi="仿宋" w:cs="仿宋" w:hint="eastAsia"/>
            <w:lang w:eastAsia="zh-CN"/>
          </w:rPr>
          <w:t>(四)、推广与宣传活动</w:t>
        </w:r>
        <w:r>
          <w:tab/>
        </w:r>
        <w:r>
          <w:fldChar w:fldCharType="begin"/>
        </w:r>
        <w:r>
          <w:instrText xml:space="preserve"> PAGEREF _Toc32034 \h </w:instrText>
        </w:r>
        <w:r>
          <w:fldChar w:fldCharType="separate"/>
        </w:r>
        <w:r>
          <w:t>62</w:t>
        </w:r>
        <w:r>
          <w:fldChar w:fldCharType="end"/>
        </w:r>
      </w:hyperlink>
    </w:p>
    <w:p>
      <w:pPr>
        <w:pStyle w:val="TOC1"/>
        <w:tabs>
          <w:tab w:val="right" w:leader="dot" w:pos="8306"/>
        </w:tabs>
      </w:pPr>
      <w:hyperlink w:anchor="_Toc23419" w:history="1">
        <w:r>
          <w:rPr>
            <w:rFonts w:ascii="仿宋" w:eastAsia="仿宋" w:hAnsi="仿宋" w:cs="仿宋" w:hint="eastAsia"/>
            <w:lang w:eastAsia="zh-CN"/>
          </w:rPr>
          <w:t>十四、供应链管理</w:t>
        </w:r>
        <w:r>
          <w:tab/>
        </w:r>
        <w:r>
          <w:fldChar w:fldCharType="begin"/>
        </w:r>
        <w:r>
          <w:instrText xml:space="preserve"> PAGEREF _Toc23419 \h </w:instrText>
        </w:r>
        <w:r>
          <w:fldChar w:fldCharType="separate"/>
        </w:r>
        <w:r>
          <w:t>67</w:t>
        </w:r>
        <w:r>
          <w:fldChar w:fldCharType="end"/>
        </w:r>
      </w:hyperlink>
    </w:p>
    <w:p>
      <w:pPr>
        <w:pStyle w:val="TOC2"/>
        <w:tabs>
          <w:tab w:val="right" w:leader="dot" w:pos="8306"/>
        </w:tabs>
      </w:pPr>
      <w:hyperlink w:anchor="_Toc3685" w:history="1">
        <w:r>
          <w:rPr>
            <w:rFonts w:ascii="仿宋" w:eastAsia="仿宋" w:hAnsi="仿宋" w:cs="仿宋" w:hint="eastAsia"/>
            <w:lang w:eastAsia="zh-CN"/>
          </w:rPr>
          <w:t>(一)、供应链战略规划</w:t>
        </w:r>
        <w:r>
          <w:tab/>
        </w:r>
        <w:r>
          <w:fldChar w:fldCharType="begin"/>
        </w:r>
        <w:r>
          <w:instrText xml:space="preserve"> PAGEREF _Toc3685 \h </w:instrText>
        </w:r>
        <w:r>
          <w:fldChar w:fldCharType="separate"/>
        </w:r>
        <w:r>
          <w:t>67</w:t>
        </w:r>
        <w:r>
          <w:fldChar w:fldCharType="end"/>
        </w:r>
      </w:hyperlink>
    </w:p>
    <w:p>
      <w:pPr>
        <w:pStyle w:val="TOC2"/>
        <w:tabs>
          <w:tab w:val="right" w:leader="dot" w:pos="8306"/>
        </w:tabs>
      </w:pPr>
      <w:hyperlink w:anchor="_Toc19509" w:history="1">
        <w:r>
          <w:rPr>
            <w:rFonts w:ascii="仿宋" w:eastAsia="仿宋" w:hAnsi="仿宋" w:cs="仿宋" w:hint="eastAsia"/>
            <w:lang w:eastAsia="zh-CN"/>
          </w:rPr>
          <w:t>(二)、供应商选择与合作</w:t>
        </w:r>
        <w:r>
          <w:tab/>
        </w:r>
        <w:r>
          <w:fldChar w:fldCharType="begin"/>
        </w:r>
        <w:r>
          <w:instrText xml:space="preserve"> PAGEREF _Toc19509 \h </w:instrText>
        </w:r>
        <w:r>
          <w:fldChar w:fldCharType="separate"/>
        </w:r>
        <w:r>
          <w:t>69</w:t>
        </w:r>
        <w:r>
          <w:fldChar w:fldCharType="end"/>
        </w:r>
      </w:hyperlink>
    </w:p>
    <w:p>
      <w:pPr>
        <w:pStyle w:val="TOC2"/>
        <w:tabs>
          <w:tab w:val="right" w:leader="dot" w:pos="8306"/>
        </w:tabs>
      </w:pPr>
      <w:hyperlink w:anchor="_Toc3526" w:history="1">
        <w:r>
          <w:rPr>
            <w:rFonts w:ascii="仿宋" w:eastAsia="仿宋" w:hAnsi="仿宋" w:cs="仿宋" w:hint="eastAsia"/>
            <w:lang w:eastAsia="zh-CN"/>
          </w:rPr>
          <w:t>(三)、物流与库存管理</w:t>
        </w:r>
        <w:r>
          <w:tab/>
        </w:r>
        <w:r>
          <w:fldChar w:fldCharType="begin"/>
        </w:r>
        <w:r>
          <w:instrText xml:space="preserve"> PAGEREF _Toc3526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287"/>
      <w:r>
        <w:rPr>
          <w:rFonts w:ascii="仿宋" w:eastAsia="仿宋" w:hAnsi="仿宋" w:cs="仿宋" w:hint="eastAsia"/>
          <w:sz w:val="28"/>
          <w:lang w:eastAsia="zh-CN"/>
        </w:rPr>
        <w:t>一、有机废水沼气系统项目可持续发展</w:t>
      </w:r>
      <w:bookmarkEnd w:id="2"/>
    </w:p>
    <w:p>
      <w:pPr>
        <w:pStyle w:val="Heading2"/>
        <w:rPr>
          <w:rFonts w:ascii="仿宋" w:eastAsia="仿宋" w:hAnsi="仿宋" w:cs="仿宋" w:hint="eastAsia"/>
          <w:lang w:eastAsia="zh-CN"/>
        </w:rPr>
      </w:pPr>
      <w:bookmarkStart w:id="3" w:name="_Toc2773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废水沼气系统项目中，有机废水沼气系统项目团队着眼于未来，明确了可持续发展的战略方向。制定的具体可持续发展目标包括降低资源使用、采用环保技术、最大化社会效益等。这一步骤不仅有助于有机废水沼气系统项目在环保和社会责任方面达到最高标准，也为未来提供了明确的指引，确保有机废水沼气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可持续实践的融入有机废水沼气系统项目管理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有机废水沼气系统项目管理周期。从有机废水沼气系统项目规划开始，有机废水沼气系统项目团队就考虑了环境和社会的因素。在执行阶段，有机废水沼气系统项目团队积极推动绿色技术的应用，优化资源利用。此外，关注员工的社会责任，通过培训和沟通活动提高员工对可持续发展的认知，使他们能够在日常工作中践行可持续实践。这些举措不仅为有机废水沼气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07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有机废水沼气系统项目的可持续发展理念，我们深信环保与社会责任是有机废水沼气系统项目成功的关键支柱。在有机废水沼气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团队通过引入先进的环保技术、建立高效的废物处理系统以及推动能源节约措施，积极履行环保责任。定期的环保监测和评估确保有机废水沼气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不仅致力于自身可持续发展，还注重对社会的回馈。通过支持社区有机废水沼气系统项目、参与慈善事业、提供培训机会等方式，有机废水沼气系统项目积极履行社会责任。与当地社区建立积极互动，关注员工的工作与生活平衡，以及员工的身心健康，是有机废水沼气系统项目在社会责任层面的关键举措。这样的实践不仅增强了有机废水沼气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583"/>
      <w:r>
        <w:rPr>
          <w:rFonts w:ascii="仿宋" w:eastAsia="仿宋" w:hAnsi="仿宋" w:cs="仿宋" w:hint="eastAsia"/>
          <w:sz w:val="28"/>
          <w:lang w:eastAsia="zh-CN"/>
        </w:rPr>
        <w:t>二、有机废水沼气系统项目建设单位说明</w:t>
      </w:r>
      <w:bookmarkEnd w:id="5"/>
    </w:p>
    <w:p>
      <w:pPr>
        <w:pStyle w:val="Heading2"/>
        <w:rPr>
          <w:rFonts w:ascii="仿宋" w:eastAsia="仿宋" w:hAnsi="仿宋" w:cs="仿宋" w:hint="eastAsia"/>
          <w:lang w:eastAsia="zh-CN"/>
        </w:rPr>
      </w:pPr>
      <w:bookmarkStart w:id="6" w:name="_Toc18633"/>
      <w:r>
        <w:rPr>
          <w:rFonts w:ascii="仿宋" w:eastAsia="仿宋" w:hAnsi="仿宋" w:cs="仿宋" w:hint="eastAsia"/>
          <w:lang w:eastAsia="zh-CN"/>
        </w:rPr>
        <w:t>(一)、有机废水沼气系统项目承办单位基本情况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804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机废水沼气系统项目承办单位的XXXX，我们着眼于实现可持续的经济效益。通过技术创新和解决方案的提供，公司预计在有机废水沼气系统项目执行期间将获得可观的收入增长。这一收入来源主要包括有机废水沼气系统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同时，我们注重成本控制和效率提升，以确保有机废水沼气系统项目的可持续盈利。透过精细的管理和资源优化，公司期望实现有机废水沼气系统项目利润最大化。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有机废水沼气系统项目实施进行全面的投资评估，包括有机废水沼气系统项目启动阶段的资金投入和后续运营成本。通过对有机废水沼气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有机废水沼气系统项目实施过程中具备足够的资金流动性，公司将进行详尽的现金流分析。这包括资金需求的合理预测、有机废水沼气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9402"/>
      <w:r>
        <w:rPr>
          <w:rFonts w:ascii="仿宋" w:eastAsia="仿宋" w:hAnsi="仿宋" w:cs="仿宋" w:hint="eastAsia"/>
          <w:sz w:val="28"/>
          <w:lang w:eastAsia="zh-CN"/>
        </w:rPr>
        <w:t>三、有机废水沼气系统项目危机管理</w:t>
      </w:r>
      <w:bookmarkEnd w:id="8"/>
    </w:p>
    <w:p>
      <w:pPr>
        <w:pStyle w:val="Heading2"/>
        <w:rPr>
          <w:rFonts w:ascii="仿宋" w:eastAsia="仿宋" w:hAnsi="仿宋" w:cs="仿宋" w:hint="eastAsia"/>
          <w:lang w:eastAsia="zh-CN"/>
        </w:rPr>
      </w:pPr>
      <w:bookmarkStart w:id="9" w:name="_Toc2438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废水沼气系统项目危机管理中，危机预警与识别是确保有机废水沼气系统项目稳健运行的核心步骤。通过建立全面的监测机制，有机废水沼气系统项目团队旨在及时发现和理解潜在的风险和危机因素，以便采取及时的预防和应对措施，确保有机废水沼气系统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有机废水沼气系统项目团队全面分析了整个有机废水沼气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有机废水沼气系统项目团队着重于明确定义有机废水沼气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有机废水沼气系统项目进展的持续监控，团队能够及时发现潜在问题并作出迅速反应。有机废水沼气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在这一阶段，团队的专业素养和反应速度将发挥至关重要的作用，以确保潜在危机能够在初期得到有效的处理，最大程度地减轻负面影响。通过危机预警与识别，有机废水沼气系统项目得以更有序、可控地推进。</w:t>
      </w:r>
    </w:p>
    <w:p>
      <w:pPr>
        <w:pStyle w:val="Heading2"/>
        <w:ind w:firstLine="560" w:firstLineChars="200"/>
        <w:rPr>
          <w:rFonts w:ascii="仿宋" w:eastAsia="仿宋" w:hAnsi="仿宋" w:cs="仿宋" w:hint="eastAsia"/>
          <w:sz w:val="28"/>
          <w:lang w:eastAsia="zh-CN"/>
        </w:rPr>
      </w:pPr>
      <w:bookmarkStart w:id="10" w:name="_Toc2454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在危机发生时，有机废水沼气系统项目团队立即行动，成立了应急小组。该小组的任务是迅速制定并实施紧急应对措施，以最小化潜在损失。以下是采取的主要措施：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暂停有机废水沼气系统项目进度：为遏制危机蔓延，有机废水沼气系统项目暂时停止进行，以便全面评估当前状况。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资源重新分配：重新评估有机废水沼气系统项目资源的分配，确保最大限度地减小损失。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实时沟通：与关键利益相关者建立实时沟通机制，向他们传递有机废水沼气系统项目危机的实际状况，保障有机废水沼气系统项目核心利益。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在紧急应对的同时，有机废水沼气系统项目团队强调了团队协作和有效沟通的重要性。以下是团队协作的关键举措：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信息共享机制：建立了信息共享平台，确保团队成员能够及时获取有机废水沼气系统项目危机的实时信息。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领导者沟通：有机废水沼气系统项目领导者通过定期会议和即时沟通工具，指导团队应对危机，保持团队稳定运行。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随着危机得到初步控制，有机废水沼气系统项目团队转向制定恢复计划，以确保有机废水沼气系统项目能够从中迅速恢复。主要恢复计划包括：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修复受损的进度计划：重新评估有机废水沼气系统项目进度，制定修复计划，确保有机废水沼气系统项目尽快回归正常进程。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重新调整资源分配：优化资源分配，确保有机废水沼气系统项目在有限资源下高效运转。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风险管理机制加强：对有机废水沼气系统项目风险进行全面评估，制定更强化的风险管理策略，以预防未来可能的危机。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4257"/>
      <w:r>
        <w:rPr>
          <w:rFonts w:ascii="仿宋" w:eastAsia="仿宋" w:hAnsi="仿宋" w:cs="仿宋" w:hint="eastAsia"/>
          <w:sz w:val="28"/>
          <w:lang w:eastAsia="zh-CN"/>
        </w:rPr>
        <w:t>四、有机废水沼气系统项目概论</w:t>
      </w:r>
      <w:bookmarkEnd w:id="11"/>
    </w:p>
    <w:p>
      <w:pPr>
        <w:pStyle w:val="Heading2"/>
        <w:rPr>
          <w:rFonts w:ascii="仿宋" w:eastAsia="仿宋" w:hAnsi="仿宋" w:cs="仿宋" w:hint="eastAsia"/>
          <w:lang w:eastAsia="zh-CN"/>
        </w:rPr>
      </w:pPr>
      <w:bookmarkStart w:id="12" w:name="_Toc10562"/>
      <w:r>
        <w:rPr>
          <w:rFonts w:ascii="仿宋" w:eastAsia="仿宋" w:hAnsi="仿宋" w:cs="仿宋" w:hint="eastAsia"/>
          <w:lang w:eastAsia="zh-CN"/>
        </w:rPr>
        <w:t>(一)、有机废水沼气系统项目概况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的起源追溯至对市场的深入洞察。市场的不断演变与变革为有机废水沼气系统项目提供了难得的机遇。当前市场存在的需求缺口和变革的大环境共同构成了有机废水沼气系统项目的背景。这个有机废水沼气系统项目旨在充分利用市场机遇，填补行业中尚未满足的需求，为客户提供全新的解决方案。市场的变革和需求的增长使得这个有机废水沼气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有机废水沼气系统项目名称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正式命名为有机废水沼气系统。这个名称不仅仅是一个标识，更代表了有机废水沼气系统项目的核心理念和愿景。它蕴含着有机废水沼气系统项目所要解决问题的关键字，具有强烈的表达和辨识度，为有机废水沼气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有机废水沼气系统项目目标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的核心目标是提供一种全新、高效的解决方案，满足客户日益增长的需求。有机废水沼气系统项目追求的不仅仅是满足市场需求，更是在市场中获得卓越的竞争优势。通过不断提升产品或服务的质量和创新水平，有机废水沼气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有机废水沼气系统项目范围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全面涵盖了产品研发、制造、市场推广和售后服务，确保从产品设计到最终用户体验的全方位关注。这一全面的有机废水沼气系统项目范围是为了确保有机废水沼气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有机废水沼气系统项目时间表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有机废水沼气系统项目计划在未来18个月内完成，包括研发、测试、市场试点和正式推出等不同阶段。这个时间表的合理设计是为了确保有机废水沼气系统项目各个阶段的顺利推进，以便按时交付高质量的成果。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有机废水沼气系统项目预算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总预算估算为XX百万美元，主要分配在研发、市场推广、人员培训和运营等方面。这一充足的预算为有机废水沼气系统项目提供了充足的资源，确保有机废水沼气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有机废水沼气系统项目风险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可能面临的风险包括市场接受度低、技术难题、竞争激烈等。有机废水沼气系统项目团队已经制定了相应的风险应对计划，通过前瞻性的风险管理，确保有机废水沼气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有机废水沼气系统项目团队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有机废水沼气系统项目汇聚了一支经验丰富、多领域专业素养的核心团队，确保有机废水沼气系统项目在各个方面都能拥有高水平的执行力。团队的协同作战是有机废水沼气系统项目成功的关键因素之一。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有机废水沼气系统项目背景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有机废水沼气系统项目的背景根植于市场对更高效、创新产品的渴望，同时也受到科技发展对行业格局的深刻改变的影响。这为有机废水沼气系统项目提供了广阔的发展空间和市场需求。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有机废水沼气系统项目现状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截至目前，有机废水沼气系统项目已完成市场调研和技术验证，取得了初步的成功。这为有机废水沼气系统项目在未来的发展奠定了坚实的基础，为更远大的目标打下了坚实的基石。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2527"/>
      <w:r>
        <w:rPr>
          <w:rFonts w:ascii="仿宋" w:eastAsia="仿宋" w:hAnsi="仿宋" w:cs="仿宋" w:hint="eastAsia"/>
          <w:sz w:val="28"/>
          <w:lang w:eastAsia="zh-CN"/>
        </w:rPr>
        <w:t>(二)、有机废水沼气系统项目目标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机废水沼气系统项目首要业务目标是在市场中占据有利地位，实现产品/服务的成功推广和销售。通过不断提升产品质量、创新性，有机废水沼气系统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在科技迅速发展的时代，有机废水沼气系统项目着眼于技术创新。通过持续的研发和技术升级，有机废水沼气系统项目旨在推出更具创新性的产品或服务，以满足市场对新鲜、先进解决方案的需求。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机废水沼气系统项目设定了客户满意度目标。通过提供卓越的产品质量和优质的客户服务，有机废水沼气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有机废水沼气系统项目注重社会责任和可持续发展。通过实施环保、社会责任有机废水沼气系统项目，有机废水沼气系统项目致力于在经济发展的同时保护环境，促进社会公平，实现可持续经营。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有机废水沼气系统项目的团队是实现目标的核心驱动力。因此，有机废水沼气系统项目设定了团队发展目标，包括提升团队成员的专业技能、培养领导力，以及搭建协同高效的团队工作氛围。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3815"/>
      <w:r>
        <w:rPr>
          <w:rFonts w:ascii="仿宋" w:eastAsia="仿宋" w:hAnsi="仿宋" w:cs="仿宋" w:hint="eastAsia"/>
          <w:sz w:val="28"/>
          <w:lang w:eastAsia="zh-CN"/>
        </w:rPr>
        <w:t>(三)、有机废水沼气系统项目提出的理由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有机废水沼气系统项目提出的理由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的提出源于对市场机遇的深刻洞察。当前市场中存在的需求缺口和行业发展趋势表明，有巨大的商业机会等待被开发。通过准确捕捉市场机遇，有机废水沼气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的理念基于对技术创新的信仰。通过持续的研发和技术投入，有机废水沼气系统项目有望推出更具创新性的产品或服务。在科技飞速发展的当下，有机废水沼气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的提出是为了增强企业的行业竞争力。通过提升产品或服务的质量和独特性，有机废水沼气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响应了消费者需求的变化。随着社会和科技的不断发展，消费者对产品和服务的需求也在发生变化。通过深入了解并及时回应消费者的新需求，有机废水沼气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的提出是企业战略发展规划的一部分。在面对日益激烈的市场竞争和不断变化的商业环境中，有机废水沼气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的提出不仅仅是基于商业考量，还注重社会责任。通过推出环保、社会责任等方面的有机废水沼气系统项目，有机废水沼气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有机废水沼气系统项目的提出反映了对利益相关者期望的关注。包括客户、员工、投资者等利益相关者在企业发展中都有着各自的期望，有机废水沼气系统项目力求在满足这些期望的同时，取得更大的共赢。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4243"/>
      <w:r>
        <w:rPr>
          <w:rFonts w:ascii="仿宋" w:eastAsia="仿宋" w:hAnsi="仿宋" w:cs="仿宋" w:hint="eastAsia"/>
          <w:sz w:val="28"/>
          <w:lang w:eastAsia="zh-CN"/>
        </w:rPr>
        <w:t>(四)、有机废水沼气系统项目意义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在实施有机废水沼气系统项目的过程中，我们不仅仅是在追逐商业成功，更是为企业和社会的多个层面创造了深远的意义。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的首要意义在于提升企业的市场竞争力。通过持续的创新和对产品质量的高标准要求，有机废水沼气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有机废水沼气系统项目的推进将促使行业技术水平的提升。通过引入先进技术和创新性解决方案，有机废水沼气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有机废水沼气系统项目不仅创造了大量就业机会，提高了就业水平，还注重社会责任和环保。通过参与社会公益事业和推动环保有机废水沼气系统项目，有机废水沼气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综合而言，有机废水沼气系统项目意义重大，不仅推动了企业的发展，也为行业和社会的进步贡献了积极力量。这是一个全面而深刻的影响，将在未来产生可持续的正面效应。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2787"/>
      <w:r>
        <w:rPr>
          <w:rFonts w:ascii="仿宋" w:eastAsia="仿宋" w:hAnsi="仿宋" w:cs="仿宋" w:hint="eastAsia"/>
          <w:sz w:val="28"/>
          <w:lang w:eastAsia="zh-CN"/>
        </w:rPr>
        <w:t>(五)、有机废水沼气系统项目背景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在当今迅猛发展的商业环境中，有机废水沼气系统项目的动因根植于对多方面因素的审慎考量。这个有机废水沼气系统项目的提出并非孤立的决策，而是对企业所处背景深入思考的产物。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有机废水沼气系统项目背后的首要原因。科技的迅速发展和全球市场的快速变化使得企业必须灵活应对。有机废水沼气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竞争的激烈程度也是有机废水沼气系统项目背景中不可忽视的一环。企业需要在激烈竞争中脱颖而出，为此，有机废水沼气系统项目致力于打破常规，提供独特的价值主张，以吸引客户并确保市场份额的增长。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技术的迅速发展为企业带来了机遇与挑战。作为有机废水沼气系统项目启动的背景之一，对新兴技术的应用将有助于提升企业的技术水平，使其在不断演进的商业环境中保持竞争优势。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此外，社会对企业责任的期望也在逐渐升高。有机废水沼气系统项目充分融入了社会责任的理念，通过可持续经营和社会公益有机废水沼气系统项目，企图为社会贡献一份力量，在商业成功的同时关注社会价值。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5946"/>
      <w:r>
        <w:rPr>
          <w:rFonts w:ascii="仿宋" w:eastAsia="仿宋" w:hAnsi="仿宋" w:cs="仿宋" w:hint="eastAsia"/>
          <w:sz w:val="28"/>
          <w:lang w:eastAsia="zh-CN"/>
        </w:rPr>
        <w:t>五、有机废水沼气系统项目文档管理</w:t>
      </w:r>
      <w:bookmarkEnd w:id="17"/>
    </w:p>
    <w:p>
      <w:pPr>
        <w:pStyle w:val="Heading2"/>
        <w:rPr>
          <w:rFonts w:ascii="仿宋" w:eastAsia="仿宋" w:hAnsi="仿宋" w:cs="仿宋" w:hint="eastAsia"/>
          <w:lang w:eastAsia="zh-CN"/>
        </w:rPr>
      </w:pPr>
      <w:bookmarkStart w:id="18" w:name="_Toc2996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有机废水沼气系统项目高度重视文档的质量和准确性，以支持有机废水沼气系统项目的各项活动和决策。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文档的编制始于有机废水沼气系统项目计划的初期，我们制定了详细的文档编制计划，明确了每个文档的内容、格式和编写责任人。在有机废水沼气系统项目启动阶段，我们首先编制了有机废水沼气系统项目章程，明确定义了有机废水沼气系统项目的目标、范围、风险等关键要素。随后，有机废水沼气系统项目团队根据计划陆续编制了需求文档、设计文档、测试文档等各类文档，确保有机废水沼气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https://d.book118.com/066152242033010034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A60600"/>
    <w:rsid w:val="7FA606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152242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2024-01-12T11:46:00Z</dcterms:created>
  <dcterms:modified xsi:type="dcterms:W3CDTF">2024-01-12T11:46:46Z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F06A0C025F0249E09ECF5C42B470D64D_11</vt:lpwstr>
  </property>
  <property fmtid="{D5CDD505-2E9C-101B-9397-08002B2CF9AE}" pid="3" name="KSOProductBuildVer">
    <vt:lpwstr>2052-12.1.0.16120</vt:lpwstr>
  </property>
</Properties>
</file>