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孝感市大悟县2023-2024学年八年级上学期期末物理综合测试卷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（安徽省蚌埠市怀远县八年级（上）期末物理试卷（））一支蜡烛位于凸透镜前，调节好透镜和光屏位置后，在光屏上呈现缩小、倒立的像；若保持凸透镜位置不动，将蜡烛和光屏的位置对调一下，则在光屏上（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.无法成像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.呈现放大、正立的像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.呈现放大、倒立的像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.呈现缩小、倒立的像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（安徽省蚌埠铁中八年级（上）第一次月考物理试卷）如果一个物体做匀速直线运动，在6s内通过30m路程，则它在第2s的速度是（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.18km/h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.5km/h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.15m/s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（湖北省十堰市丹江口市九年级（上）期末物理试卷）下列关于现象与其涉及物理知识之间的关系错误的是（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.高原反应-大气压和海拔高度的关系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.飞机飞行时获得升力-流体压强和流速的关系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.利用高压锅容易将饭煮熟-沸点与气体压强的关系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.水下潜水艇能够上浮-液体的压强和深度的关系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（深圳模拟）关于声现象，下列说法不正确的是（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.声音是由于物体的振动产生的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.“震耳欲聋”说明声音的音调高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.高速公路边的隔音板可以阻断噪声传播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.不论是固体、液体还是气体，都能够传播声音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（吉林省长春市榆树市八年级（上）期末物理试卷）下列物体中不属于光源的是（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.萤火虫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.深海灯笼鱼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.宇宙中的恒星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.电影屏幕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（2022年浙江省温州市中考物理一模试卷）下列情景中形成的像，属于实像的是（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56pt">
            <v:imagedata r:id="rId5" o:title="2"/>
          </v:shape>
        </w:pict>
      </w:r>
      <w:r>
        <w:t>湖中的桥的倒影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88pt;height:37pt">
            <v:imagedata r:id="rId6" o:title="2"/>
          </v:shape>
        </w:pict>
      </w:r>
      <w:r>
        <w:t>小孔成的像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1pt;height:55pt">
            <v:imagedata r:id="rId7" o:title="2"/>
          </v:shape>
        </w:pict>
      </w:r>
      <w:r>
        <w:t>灯光照射下形成的影子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9pt;height:54pt">
            <v:imagedata r:id="rId8" o:title="2"/>
          </v:shape>
        </w:pict>
      </w:r>
      <w:r>
        <w:t>海面下的冰山的像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（高港区一模）在物理学习过程中，经常要进行估测，以下估测合理的是（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.中考考场的室温约为50℃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.MP3的功率约为100W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https://d.book118.com/066153233142010035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066153233142010035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