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07" w:history="1">
        <w:r>
          <w:rPr>
            <w:rFonts w:ascii="仿宋" w:eastAsia="仿宋" w:hAnsi="仿宋" w:cs="仿宋" w:hint="eastAsia"/>
            <w:lang w:eastAsia="zh-CN"/>
          </w:rPr>
          <w:t>序言</w:t>
        </w:r>
        <w:r>
          <w:tab/>
        </w:r>
        <w:r>
          <w:fldChar w:fldCharType="begin"/>
        </w:r>
        <w:r>
          <w:instrText xml:space="preserve"> PAGEREF _Toc17207 \h </w:instrText>
        </w:r>
        <w:r>
          <w:fldChar w:fldCharType="separate"/>
        </w:r>
        <w:r>
          <w:t>3</w:t>
        </w:r>
        <w:r>
          <w:fldChar w:fldCharType="end"/>
        </w:r>
      </w:hyperlink>
    </w:p>
    <w:p>
      <w:pPr>
        <w:pStyle w:val="TOC1"/>
        <w:tabs>
          <w:tab w:val="right" w:leader="dot" w:pos="8306"/>
        </w:tabs>
      </w:pPr>
      <w:hyperlink w:anchor="_Toc19479" w:history="1">
        <w:r>
          <w:rPr>
            <w:rFonts w:ascii="仿宋" w:eastAsia="仿宋" w:hAnsi="仿宋" w:cs="仿宋" w:hint="eastAsia"/>
            <w:lang w:eastAsia="zh-CN"/>
          </w:rPr>
          <w:t>一、金属器具项目建设单位说明</w:t>
        </w:r>
        <w:r>
          <w:tab/>
        </w:r>
        <w:r>
          <w:fldChar w:fldCharType="begin"/>
        </w:r>
        <w:r>
          <w:instrText xml:space="preserve"> PAGEREF _Toc19479 \h </w:instrText>
        </w:r>
        <w:r>
          <w:fldChar w:fldCharType="separate"/>
        </w:r>
        <w:r>
          <w:t>3</w:t>
        </w:r>
        <w:r>
          <w:fldChar w:fldCharType="end"/>
        </w:r>
      </w:hyperlink>
    </w:p>
    <w:p>
      <w:pPr>
        <w:pStyle w:val="TOC2"/>
        <w:tabs>
          <w:tab w:val="right" w:leader="dot" w:pos="8306"/>
        </w:tabs>
      </w:pPr>
      <w:hyperlink w:anchor="_Toc27611" w:history="1">
        <w:r>
          <w:rPr>
            <w:rFonts w:ascii="仿宋" w:eastAsia="仿宋" w:hAnsi="仿宋" w:cs="仿宋" w:hint="eastAsia"/>
            <w:lang w:eastAsia="zh-CN"/>
          </w:rPr>
          <w:t>(一)、金属器具项目承办单位基本情况</w:t>
        </w:r>
        <w:r>
          <w:tab/>
        </w:r>
        <w:r>
          <w:fldChar w:fldCharType="begin"/>
        </w:r>
        <w:r>
          <w:instrText xml:space="preserve"> PAGEREF _Toc27611 \h </w:instrText>
        </w:r>
        <w:r>
          <w:fldChar w:fldCharType="separate"/>
        </w:r>
        <w:r>
          <w:t>3</w:t>
        </w:r>
        <w:r>
          <w:fldChar w:fldCharType="end"/>
        </w:r>
      </w:hyperlink>
    </w:p>
    <w:p>
      <w:pPr>
        <w:pStyle w:val="TOC2"/>
        <w:tabs>
          <w:tab w:val="right" w:leader="dot" w:pos="8306"/>
        </w:tabs>
      </w:pPr>
      <w:hyperlink w:anchor="_Toc15957" w:history="1">
        <w:r>
          <w:rPr>
            <w:rFonts w:ascii="仿宋" w:eastAsia="仿宋" w:hAnsi="仿宋" w:cs="仿宋" w:hint="eastAsia"/>
            <w:lang w:eastAsia="zh-CN"/>
          </w:rPr>
          <w:t>(二)、公司经济效益分析</w:t>
        </w:r>
        <w:r>
          <w:tab/>
        </w:r>
        <w:r>
          <w:fldChar w:fldCharType="begin"/>
        </w:r>
        <w:r>
          <w:instrText xml:space="preserve"> PAGEREF _Toc15957 \h </w:instrText>
        </w:r>
        <w:r>
          <w:fldChar w:fldCharType="separate"/>
        </w:r>
        <w:r>
          <w:t>4</w:t>
        </w:r>
        <w:r>
          <w:fldChar w:fldCharType="end"/>
        </w:r>
      </w:hyperlink>
    </w:p>
    <w:p>
      <w:pPr>
        <w:pStyle w:val="TOC1"/>
        <w:tabs>
          <w:tab w:val="right" w:leader="dot" w:pos="8306"/>
        </w:tabs>
      </w:pPr>
      <w:hyperlink w:anchor="_Toc20166" w:history="1">
        <w:r>
          <w:rPr>
            <w:rFonts w:ascii="仿宋" w:eastAsia="仿宋" w:hAnsi="仿宋" w:cs="仿宋" w:hint="eastAsia"/>
            <w:lang w:eastAsia="zh-CN"/>
          </w:rPr>
          <w:t>二、金属器具项目土建工程</w:t>
        </w:r>
        <w:r>
          <w:tab/>
        </w:r>
        <w:r>
          <w:fldChar w:fldCharType="begin"/>
        </w:r>
        <w:r>
          <w:instrText xml:space="preserve"> PAGEREF _Toc20166 \h </w:instrText>
        </w:r>
        <w:r>
          <w:fldChar w:fldCharType="separate"/>
        </w:r>
        <w:r>
          <w:t>5</w:t>
        </w:r>
        <w:r>
          <w:fldChar w:fldCharType="end"/>
        </w:r>
      </w:hyperlink>
    </w:p>
    <w:p>
      <w:pPr>
        <w:pStyle w:val="TOC2"/>
        <w:tabs>
          <w:tab w:val="right" w:leader="dot" w:pos="8306"/>
        </w:tabs>
      </w:pPr>
      <w:hyperlink w:anchor="_Toc28231" w:history="1">
        <w:r>
          <w:rPr>
            <w:rFonts w:ascii="仿宋" w:eastAsia="仿宋" w:hAnsi="仿宋" w:cs="仿宋" w:hint="eastAsia"/>
            <w:lang w:eastAsia="zh-CN"/>
          </w:rPr>
          <w:t>(一)、建筑工程设计原则</w:t>
        </w:r>
        <w:r>
          <w:tab/>
        </w:r>
        <w:r>
          <w:fldChar w:fldCharType="begin"/>
        </w:r>
        <w:r>
          <w:instrText xml:space="preserve"> PAGEREF _Toc28231 \h </w:instrText>
        </w:r>
        <w:r>
          <w:fldChar w:fldCharType="separate"/>
        </w:r>
        <w:r>
          <w:t>5</w:t>
        </w:r>
        <w:r>
          <w:fldChar w:fldCharType="end"/>
        </w:r>
      </w:hyperlink>
    </w:p>
    <w:p>
      <w:pPr>
        <w:pStyle w:val="TOC2"/>
        <w:tabs>
          <w:tab w:val="right" w:leader="dot" w:pos="8306"/>
        </w:tabs>
      </w:pPr>
      <w:hyperlink w:anchor="_Toc9214" w:history="1">
        <w:r>
          <w:rPr>
            <w:rFonts w:ascii="仿宋" w:eastAsia="仿宋" w:hAnsi="仿宋" w:cs="仿宋" w:hint="eastAsia"/>
            <w:lang w:eastAsia="zh-CN"/>
          </w:rPr>
          <w:t>(二)、土建工程设计年限及安全等级</w:t>
        </w:r>
        <w:r>
          <w:tab/>
        </w:r>
        <w:r>
          <w:fldChar w:fldCharType="begin"/>
        </w:r>
        <w:r>
          <w:instrText xml:space="preserve"> PAGEREF _Toc9214 \h </w:instrText>
        </w:r>
        <w:r>
          <w:fldChar w:fldCharType="separate"/>
        </w:r>
        <w:r>
          <w:t>6</w:t>
        </w:r>
        <w:r>
          <w:fldChar w:fldCharType="end"/>
        </w:r>
      </w:hyperlink>
    </w:p>
    <w:p>
      <w:pPr>
        <w:pStyle w:val="TOC2"/>
        <w:tabs>
          <w:tab w:val="right" w:leader="dot" w:pos="8306"/>
        </w:tabs>
      </w:pPr>
      <w:hyperlink w:anchor="_Toc29209" w:history="1">
        <w:r>
          <w:rPr>
            <w:rFonts w:ascii="仿宋" w:eastAsia="仿宋" w:hAnsi="仿宋" w:cs="仿宋" w:hint="eastAsia"/>
            <w:lang w:eastAsia="zh-CN"/>
          </w:rPr>
          <w:t>(三)、建筑工程设计总体要求</w:t>
        </w:r>
        <w:r>
          <w:tab/>
        </w:r>
        <w:r>
          <w:fldChar w:fldCharType="begin"/>
        </w:r>
        <w:r>
          <w:instrText xml:space="preserve"> PAGEREF _Toc29209 \h </w:instrText>
        </w:r>
        <w:r>
          <w:fldChar w:fldCharType="separate"/>
        </w:r>
        <w:r>
          <w:t>7</w:t>
        </w:r>
        <w:r>
          <w:fldChar w:fldCharType="end"/>
        </w:r>
      </w:hyperlink>
    </w:p>
    <w:p>
      <w:pPr>
        <w:pStyle w:val="TOC2"/>
        <w:tabs>
          <w:tab w:val="right" w:leader="dot" w:pos="8306"/>
        </w:tabs>
      </w:pPr>
      <w:hyperlink w:anchor="_Toc30260" w:history="1">
        <w:r>
          <w:rPr>
            <w:rFonts w:ascii="仿宋" w:eastAsia="仿宋" w:hAnsi="仿宋" w:cs="仿宋" w:hint="eastAsia"/>
            <w:lang w:eastAsia="zh-CN"/>
          </w:rPr>
          <w:t>(四)、土建工程建设指标</w:t>
        </w:r>
        <w:r>
          <w:tab/>
        </w:r>
        <w:r>
          <w:fldChar w:fldCharType="begin"/>
        </w:r>
        <w:r>
          <w:instrText xml:space="preserve"> PAGEREF _Toc30260 \h </w:instrText>
        </w:r>
        <w:r>
          <w:fldChar w:fldCharType="separate"/>
        </w:r>
        <w:r>
          <w:t>8</w:t>
        </w:r>
        <w:r>
          <w:fldChar w:fldCharType="end"/>
        </w:r>
      </w:hyperlink>
    </w:p>
    <w:p>
      <w:pPr>
        <w:pStyle w:val="TOC1"/>
        <w:tabs>
          <w:tab w:val="right" w:leader="dot" w:pos="8306"/>
        </w:tabs>
      </w:pPr>
      <w:hyperlink w:anchor="_Toc10767" w:history="1">
        <w:r>
          <w:rPr>
            <w:rFonts w:ascii="仿宋" w:eastAsia="仿宋" w:hAnsi="仿宋" w:cs="仿宋" w:hint="eastAsia"/>
            <w:lang w:eastAsia="zh-CN"/>
          </w:rPr>
          <w:t>三、产品规划分析</w:t>
        </w:r>
        <w:r>
          <w:tab/>
        </w:r>
        <w:r>
          <w:fldChar w:fldCharType="begin"/>
        </w:r>
        <w:r>
          <w:instrText xml:space="preserve"> PAGEREF _Toc10767 \h </w:instrText>
        </w:r>
        <w:r>
          <w:fldChar w:fldCharType="separate"/>
        </w:r>
        <w:r>
          <w:t>8</w:t>
        </w:r>
        <w:r>
          <w:fldChar w:fldCharType="end"/>
        </w:r>
      </w:hyperlink>
    </w:p>
    <w:p>
      <w:pPr>
        <w:pStyle w:val="TOC2"/>
        <w:tabs>
          <w:tab w:val="right" w:leader="dot" w:pos="8306"/>
        </w:tabs>
      </w:pPr>
      <w:hyperlink w:anchor="_Toc27563" w:history="1">
        <w:r>
          <w:rPr>
            <w:rFonts w:ascii="仿宋" w:eastAsia="仿宋" w:hAnsi="仿宋" w:cs="仿宋" w:hint="eastAsia"/>
            <w:lang w:eastAsia="zh-CN"/>
          </w:rPr>
          <w:t>(一)、产品规划</w:t>
        </w:r>
        <w:r>
          <w:tab/>
        </w:r>
        <w:r>
          <w:fldChar w:fldCharType="begin"/>
        </w:r>
        <w:r>
          <w:instrText xml:space="preserve"> PAGEREF _Toc27563 \h </w:instrText>
        </w:r>
        <w:r>
          <w:fldChar w:fldCharType="separate"/>
        </w:r>
        <w:r>
          <w:t>8</w:t>
        </w:r>
        <w:r>
          <w:fldChar w:fldCharType="end"/>
        </w:r>
      </w:hyperlink>
    </w:p>
    <w:p>
      <w:pPr>
        <w:pStyle w:val="TOC2"/>
        <w:tabs>
          <w:tab w:val="right" w:leader="dot" w:pos="8306"/>
        </w:tabs>
      </w:pPr>
      <w:hyperlink w:anchor="_Toc30272" w:history="1">
        <w:r>
          <w:rPr>
            <w:rFonts w:ascii="仿宋" w:eastAsia="仿宋" w:hAnsi="仿宋" w:cs="仿宋" w:hint="eastAsia"/>
            <w:lang w:eastAsia="zh-CN"/>
          </w:rPr>
          <w:t>(二)、建设规模</w:t>
        </w:r>
        <w:r>
          <w:tab/>
        </w:r>
        <w:r>
          <w:fldChar w:fldCharType="begin"/>
        </w:r>
        <w:r>
          <w:instrText xml:space="preserve"> PAGEREF _Toc30272 \h </w:instrText>
        </w:r>
        <w:r>
          <w:fldChar w:fldCharType="separate"/>
        </w:r>
        <w:r>
          <w:t>9</w:t>
        </w:r>
        <w:r>
          <w:fldChar w:fldCharType="end"/>
        </w:r>
      </w:hyperlink>
    </w:p>
    <w:p>
      <w:pPr>
        <w:pStyle w:val="TOC1"/>
        <w:tabs>
          <w:tab w:val="right" w:leader="dot" w:pos="8306"/>
        </w:tabs>
      </w:pPr>
      <w:hyperlink w:anchor="_Toc29556" w:history="1">
        <w:r>
          <w:rPr>
            <w:rFonts w:ascii="仿宋" w:eastAsia="仿宋" w:hAnsi="仿宋" w:cs="仿宋" w:hint="eastAsia"/>
            <w:lang w:eastAsia="zh-CN"/>
          </w:rPr>
          <w:t>四、金属器具项目可持续发展</w:t>
        </w:r>
        <w:r>
          <w:tab/>
        </w:r>
        <w:r>
          <w:fldChar w:fldCharType="begin"/>
        </w:r>
        <w:r>
          <w:instrText xml:space="preserve"> PAGEREF _Toc29556 \h </w:instrText>
        </w:r>
        <w:r>
          <w:fldChar w:fldCharType="separate"/>
        </w:r>
        <w:r>
          <w:t>10</w:t>
        </w:r>
        <w:r>
          <w:fldChar w:fldCharType="end"/>
        </w:r>
      </w:hyperlink>
    </w:p>
    <w:p>
      <w:pPr>
        <w:pStyle w:val="TOC2"/>
        <w:tabs>
          <w:tab w:val="right" w:leader="dot" w:pos="8306"/>
        </w:tabs>
      </w:pPr>
      <w:hyperlink w:anchor="_Toc17258" w:history="1">
        <w:r>
          <w:rPr>
            <w:rFonts w:ascii="仿宋" w:eastAsia="仿宋" w:hAnsi="仿宋" w:cs="仿宋" w:hint="eastAsia"/>
            <w:lang w:eastAsia="zh-CN"/>
          </w:rPr>
          <w:t>(一)、可持续战略与实践</w:t>
        </w:r>
        <w:r>
          <w:tab/>
        </w:r>
        <w:r>
          <w:fldChar w:fldCharType="begin"/>
        </w:r>
        <w:r>
          <w:instrText xml:space="preserve"> PAGEREF _Toc17258 \h </w:instrText>
        </w:r>
        <w:r>
          <w:fldChar w:fldCharType="separate"/>
        </w:r>
        <w:r>
          <w:t>10</w:t>
        </w:r>
        <w:r>
          <w:fldChar w:fldCharType="end"/>
        </w:r>
      </w:hyperlink>
    </w:p>
    <w:p>
      <w:pPr>
        <w:pStyle w:val="TOC2"/>
        <w:tabs>
          <w:tab w:val="right" w:leader="dot" w:pos="8306"/>
        </w:tabs>
      </w:pPr>
      <w:hyperlink w:anchor="_Toc24965" w:history="1">
        <w:r>
          <w:rPr>
            <w:rFonts w:ascii="仿宋" w:eastAsia="仿宋" w:hAnsi="仿宋" w:cs="仿宋" w:hint="eastAsia"/>
            <w:lang w:eastAsia="zh-CN"/>
          </w:rPr>
          <w:t>(二)、环保与社会责任</w:t>
        </w:r>
        <w:r>
          <w:tab/>
        </w:r>
        <w:r>
          <w:fldChar w:fldCharType="begin"/>
        </w:r>
        <w:r>
          <w:instrText xml:space="preserve"> PAGEREF _Toc24965 \h </w:instrText>
        </w:r>
        <w:r>
          <w:fldChar w:fldCharType="separate"/>
        </w:r>
        <w:r>
          <w:t>10</w:t>
        </w:r>
        <w:r>
          <w:fldChar w:fldCharType="end"/>
        </w:r>
      </w:hyperlink>
    </w:p>
    <w:p>
      <w:pPr>
        <w:pStyle w:val="TOC1"/>
        <w:tabs>
          <w:tab w:val="right" w:leader="dot" w:pos="8306"/>
        </w:tabs>
      </w:pPr>
      <w:hyperlink w:anchor="_Toc28464" w:history="1">
        <w:r>
          <w:rPr>
            <w:rFonts w:ascii="仿宋" w:eastAsia="仿宋" w:hAnsi="仿宋" w:cs="仿宋" w:hint="eastAsia"/>
            <w:lang w:eastAsia="zh-CN"/>
          </w:rPr>
          <w:t>五、市场分析、调研</w:t>
        </w:r>
        <w:r>
          <w:tab/>
        </w:r>
        <w:r>
          <w:fldChar w:fldCharType="begin"/>
        </w:r>
        <w:r>
          <w:instrText xml:space="preserve"> PAGEREF _Toc28464 \h </w:instrText>
        </w:r>
        <w:r>
          <w:fldChar w:fldCharType="separate"/>
        </w:r>
        <w:r>
          <w:t>11</w:t>
        </w:r>
        <w:r>
          <w:fldChar w:fldCharType="end"/>
        </w:r>
      </w:hyperlink>
    </w:p>
    <w:p>
      <w:pPr>
        <w:pStyle w:val="TOC2"/>
        <w:tabs>
          <w:tab w:val="right" w:leader="dot" w:pos="8306"/>
        </w:tabs>
      </w:pPr>
      <w:hyperlink w:anchor="_Toc6249" w:history="1">
        <w:r>
          <w:rPr>
            <w:rFonts w:ascii="仿宋" w:eastAsia="仿宋" w:hAnsi="仿宋" w:cs="仿宋" w:hint="eastAsia"/>
            <w:lang w:eastAsia="zh-CN"/>
          </w:rPr>
          <w:t>(一)、金属器具行业分析</w:t>
        </w:r>
        <w:r>
          <w:tab/>
        </w:r>
        <w:r>
          <w:fldChar w:fldCharType="begin"/>
        </w:r>
        <w:r>
          <w:instrText xml:space="preserve"> PAGEREF _Toc6249 \h </w:instrText>
        </w:r>
        <w:r>
          <w:fldChar w:fldCharType="separate"/>
        </w:r>
        <w:r>
          <w:t>11</w:t>
        </w:r>
        <w:r>
          <w:fldChar w:fldCharType="end"/>
        </w:r>
      </w:hyperlink>
    </w:p>
    <w:p>
      <w:pPr>
        <w:pStyle w:val="TOC2"/>
        <w:tabs>
          <w:tab w:val="right" w:leader="dot" w:pos="8306"/>
        </w:tabs>
      </w:pPr>
      <w:hyperlink w:anchor="_Toc18304" w:history="1">
        <w:r>
          <w:rPr>
            <w:rFonts w:ascii="仿宋" w:eastAsia="仿宋" w:hAnsi="仿宋" w:cs="仿宋" w:hint="eastAsia"/>
            <w:lang w:eastAsia="zh-CN"/>
          </w:rPr>
          <w:t>(二)、金属器具市场分析预测</w:t>
        </w:r>
        <w:r>
          <w:tab/>
        </w:r>
        <w:r>
          <w:fldChar w:fldCharType="begin"/>
        </w:r>
        <w:r>
          <w:instrText xml:space="preserve"> PAGEREF _Toc18304 \h </w:instrText>
        </w:r>
        <w:r>
          <w:fldChar w:fldCharType="separate"/>
        </w:r>
        <w:r>
          <w:t>12</w:t>
        </w:r>
        <w:r>
          <w:fldChar w:fldCharType="end"/>
        </w:r>
      </w:hyperlink>
    </w:p>
    <w:p>
      <w:pPr>
        <w:pStyle w:val="TOC1"/>
        <w:tabs>
          <w:tab w:val="right" w:leader="dot" w:pos="8306"/>
        </w:tabs>
      </w:pPr>
      <w:hyperlink w:anchor="_Toc5539" w:history="1">
        <w:r>
          <w:rPr>
            <w:rFonts w:ascii="仿宋" w:eastAsia="仿宋" w:hAnsi="仿宋" w:cs="仿宋" w:hint="eastAsia"/>
            <w:lang w:eastAsia="zh-CN"/>
          </w:rPr>
          <w:t>六、金属器具项目概论</w:t>
        </w:r>
        <w:r>
          <w:tab/>
        </w:r>
        <w:r>
          <w:fldChar w:fldCharType="begin"/>
        </w:r>
        <w:r>
          <w:instrText xml:space="preserve"> PAGEREF _Toc5539 \h </w:instrText>
        </w:r>
        <w:r>
          <w:fldChar w:fldCharType="separate"/>
        </w:r>
        <w:r>
          <w:t>13</w:t>
        </w:r>
        <w:r>
          <w:fldChar w:fldCharType="end"/>
        </w:r>
      </w:hyperlink>
    </w:p>
    <w:p>
      <w:pPr>
        <w:pStyle w:val="TOC2"/>
        <w:tabs>
          <w:tab w:val="right" w:leader="dot" w:pos="8306"/>
        </w:tabs>
      </w:pPr>
      <w:hyperlink w:anchor="_Toc17909" w:history="1">
        <w:r>
          <w:rPr>
            <w:rFonts w:ascii="仿宋" w:eastAsia="仿宋" w:hAnsi="仿宋" w:cs="仿宋" w:hint="eastAsia"/>
            <w:lang w:eastAsia="zh-CN"/>
          </w:rPr>
          <w:t>(一)、金属器具项目概况</w:t>
        </w:r>
        <w:r>
          <w:tab/>
        </w:r>
        <w:r>
          <w:fldChar w:fldCharType="begin"/>
        </w:r>
        <w:r>
          <w:instrText xml:space="preserve"> PAGEREF _Toc17909 \h </w:instrText>
        </w:r>
        <w:r>
          <w:fldChar w:fldCharType="separate"/>
        </w:r>
        <w:r>
          <w:t>13</w:t>
        </w:r>
        <w:r>
          <w:fldChar w:fldCharType="end"/>
        </w:r>
      </w:hyperlink>
    </w:p>
    <w:p>
      <w:pPr>
        <w:pStyle w:val="TOC2"/>
        <w:tabs>
          <w:tab w:val="right" w:leader="dot" w:pos="8306"/>
        </w:tabs>
      </w:pPr>
      <w:hyperlink w:anchor="_Toc7674" w:history="1">
        <w:r>
          <w:rPr>
            <w:rFonts w:ascii="仿宋" w:eastAsia="仿宋" w:hAnsi="仿宋" w:cs="仿宋" w:hint="eastAsia"/>
            <w:lang w:eastAsia="zh-CN"/>
          </w:rPr>
          <w:t>(二)、金属器具项目目标</w:t>
        </w:r>
        <w:r>
          <w:tab/>
        </w:r>
        <w:r>
          <w:fldChar w:fldCharType="begin"/>
        </w:r>
        <w:r>
          <w:instrText xml:space="preserve"> PAGEREF _Toc7674 \h </w:instrText>
        </w:r>
        <w:r>
          <w:fldChar w:fldCharType="separate"/>
        </w:r>
        <w:r>
          <w:t>15</w:t>
        </w:r>
        <w:r>
          <w:fldChar w:fldCharType="end"/>
        </w:r>
      </w:hyperlink>
    </w:p>
    <w:p>
      <w:pPr>
        <w:pStyle w:val="TOC2"/>
        <w:tabs>
          <w:tab w:val="right" w:leader="dot" w:pos="8306"/>
        </w:tabs>
      </w:pPr>
      <w:hyperlink w:anchor="_Toc28525" w:history="1">
        <w:r>
          <w:rPr>
            <w:rFonts w:ascii="仿宋" w:eastAsia="仿宋" w:hAnsi="仿宋" w:cs="仿宋" w:hint="eastAsia"/>
            <w:lang w:eastAsia="zh-CN"/>
          </w:rPr>
          <w:t>(三)、金属器具项目提出的理由</w:t>
        </w:r>
        <w:r>
          <w:tab/>
        </w:r>
        <w:r>
          <w:fldChar w:fldCharType="begin"/>
        </w:r>
        <w:r>
          <w:instrText xml:space="preserve"> PAGEREF _Toc28525 \h </w:instrText>
        </w:r>
        <w:r>
          <w:fldChar w:fldCharType="separate"/>
        </w:r>
        <w:r>
          <w:t>16</w:t>
        </w:r>
        <w:r>
          <w:fldChar w:fldCharType="end"/>
        </w:r>
      </w:hyperlink>
    </w:p>
    <w:p>
      <w:pPr>
        <w:pStyle w:val="TOC2"/>
        <w:tabs>
          <w:tab w:val="right" w:leader="dot" w:pos="8306"/>
        </w:tabs>
      </w:pPr>
      <w:hyperlink w:anchor="_Toc28994" w:history="1">
        <w:r>
          <w:rPr>
            <w:rFonts w:ascii="仿宋" w:eastAsia="仿宋" w:hAnsi="仿宋" w:cs="仿宋" w:hint="eastAsia"/>
            <w:lang w:eastAsia="zh-CN"/>
          </w:rPr>
          <w:t>(四)、金属器具项目意义</w:t>
        </w:r>
        <w:r>
          <w:tab/>
        </w:r>
        <w:r>
          <w:fldChar w:fldCharType="begin"/>
        </w:r>
        <w:r>
          <w:instrText xml:space="preserve"> PAGEREF _Toc28994 \h </w:instrText>
        </w:r>
        <w:r>
          <w:fldChar w:fldCharType="separate"/>
        </w:r>
        <w:r>
          <w:t>18</w:t>
        </w:r>
        <w:r>
          <w:fldChar w:fldCharType="end"/>
        </w:r>
      </w:hyperlink>
    </w:p>
    <w:p>
      <w:pPr>
        <w:pStyle w:val="TOC2"/>
        <w:tabs>
          <w:tab w:val="right" w:leader="dot" w:pos="8306"/>
        </w:tabs>
      </w:pPr>
      <w:hyperlink w:anchor="_Toc16683" w:history="1">
        <w:r>
          <w:rPr>
            <w:rFonts w:ascii="仿宋" w:eastAsia="仿宋" w:hAnsi="仿宋" w:cs="仿宋" w:hint="eastAsia"/>
            <w:lang w:eastAsia="zh-CN"/>
          </w:rPr>
          <w:t>(五)、金属器具项目背景</w:t>
        </w:r>
        <w:r>
          <w:tab/>
        </w:r>
        <w:r>
          <w:fldChar w:fldCharType="begin"/>
        </w:r>
        <w:r>
          <w:instrText xml:space="preserve"> PAGEREF _Toc16683 \h </w:instrText>
        </w:r>
        <w:r>
          <w:fldChar w:fldCharType="separate"/>
        </w:r>
        <w:r>
          <w:t>19</w:t>
        </w:r>
        <w:r>
          <w:fldChar w:fldCharType="end"/>
        </w:r>
      </w:hyperlink>
    </w:p>
    <w:p>
      <w:pPr>
        <w:pStyle w:val="TOC1"/>
        <w:tabs>
          <w:tab w:val="right" w:leader="dot" w:pos="8306"/>
        </w:tabs>
      </w:pPr>
      <w:hyperlink w:anchor="_Toc26981" w:history="1">
        <w:r>
          <w:rPr>
            <w:rFonts w:ascii="仿宋" w:eastAsia="仿宋" w:hAnsi="仿宋" w:cs="仿宋" w:hint="eastAsia"/>
            <w:lang w:eastAsia="zh-CN"/>
          </w:rPr>
          <w:t>七、金属器具项目技术管理</w:t>
        </w:r>
        <w:r>
          <w:tab/>
        </w:r>
        <w:r>
          <w:fldChar w:fldCharType="begin"/>
        </w:r>
        <w:r>
          <w:instrText xml:space="preserve"> PAGEREF _Toc26981 \h </w:instrText>
        </w:r>
        <w:r>
          <w:fldChar w:fldCharType="separate"/>
        </w:r>
        <w:r>
          <w:t>19</w:t>
        </w:r>
        <w:r>
          <w:fldChar w:fldCharType="end"/>
        </w:r>
      </w:hyperlink>
    </w:p>
    <w:p>
      <w:pPr>
        <w:pStyle w:val="TOC2"/>
        <w:tabs>
          <w:tab w:val="right" w:leader="dot" w:pos="8306"/>
        </w:tabs>
      </w:pPr>
      <w:hyperlink w:anchor="_Toc8260" w:history="1">
        <w:r>
          <w:rPr>
            <w:rFonts w:ascii="仿宋" w:eastAsia="仿宋" w:hAnsi="仿宋" w:cs="仿宋" w:hint="eastAsia"/>
            <w:lang w:eastAsia="zh-CN"/>
          </w:rPr>
          <w:t>(一)、技术方案选用方向</w:t>
        </w:r>
        <w:r>
          <w:tab/>
        </w:r>
        <w:r>
          <w:fldChar w:fldCharType="begin"/>
        </w:r>
        <w:r>
          <w:instrText xml:space="preserve"> PAGEREF _Toc8260 \h </w:instrText>
        </w:r>
        <w:r>
          <w:fldChar w:fldCharType="separate"/>
        </w:r>
        <w:r>
          <w:t>19</w:t>
        </w:r>
        <w:r>
          <w:fldChar w:fldCharType="end"/>
        </w:r>
      </w:hyperlink>
    </w:p>
    <w:p>
      <w:pPr>
        <w:pStyle w:val="TOC2"/>
        <w:tabs>
          <w:tab w:val="right" w:leader="dot" w:pos="8306"/>
        </w:tabs>
      </w:pPr>
      <w:hyperlink w:anchor="_Toc18102" w:history="1">
        <w:r>
          <w:rPr>
            <w:rFonts w:ascii="仿宋" w:eastAsia="仿宋" w:hAnsi="仿宋" w:cs="仿宋" w:hint="eastAsia"/>
            <w:lang w:eastAsia="zh-CN"/>
          </w:rPr>
          <w:t>(二)、工艺技术方案选用原则</w:t>
        </w:r>
        <w:r>
          <w:tab/>
        </w:r>
        <w:r>
          <w:fldChar w:fldCharType="begin"/>
        </w:r>
        <w:r>
          <w:instrText xml:space="preserve"> PAGEREF _Toc18102 \h </w:instrText>
        </w:r>
        <w:r>
          <w:fldChar w:fldCharType="separate"/>
        </w:r>
        <w:r>
          <w:t>21</w:t>
        </w:r>
        <w:r>
          <w:fldChar w:fldCharType="end"/>
        </w:r>
      </w:hyperlink>
    </w:p>
    <w:p>
      <w:pPr>
        <w:pStyle w:val="TOC2"/>
        <w:tabs>
          <w:tab w:val="right" w:leader="dot" w:pos="8306"/>
        </w:tabs>
      </w:pPr>
      <w:hyperlink w:anchor="_Toc9503" w:history="1">
        <w:r>
          <w:rPr>
            <w:rFonts w:ascii="仿宋" w:eastAsia="仿宋" w:hAnsi="仿宋" w:cs="仿宋" w:hint="eastAsia"/>
            <w:lang w:eastAsia="zh-CN"/>
          </w:rPr>
          <w:t>(三)、工艺技术方案要求</w:t>
        </w:r>
        <w:r>
          <w:tab/>
        </w:r>
        <w:r>
          <w:fldChar w:fldCharType="begin"/>
        </w:r>
        <w:r>
          <w:instrText xml:space="preserve"> PAGEREF _Toc9503 \h </w:instrText>
        </w:r>
        <w:r>
          <w:fldChar w:fldCharType="separate"/>
        </w:r>
        <w:r>
          <w:t>23</w:t>
        </w:r>
        <w:r>
          <w:fldChar w:fldCharType="end"/>
        </w:r>
      </w:hyperlink>
    </w:p>
    <w:p>
      <w:pPr>
        <w:pStyle w:val="TOC1"/>
        <w:tabs>
          <w:tab w:val="right" w:leader="dot" w:pos="8306"/>
        </w:tabs>
      </w:pPr>
      <w:hyperlink w:anchor="_Toc15317" w:history="1">
        <w:r>
          <w:rPr>
            <w:rFonts w:ascii="仿宋" w:eastAsia="仿宋" w:hAnsi="仿宋" w:cs="仿宋" w:hint="eastAsia"/>
            <w:lang w:eastAsia="zh-CN"/>
          </w:rPr>
          <w:t>八、金属器具项目经营效益</w:t>
        </w:r>
        <w:r>
          <w:tab/>
        </w:r>
        <w:r>
          <w:fldChar w:fldCharType="begin"/>
        </w:r>
        <w:r>
          <w:instrText xml:space="preserve"> PAGEREF _Toc15317 \h </w:instrText>
        </w:r>
        <w:r>
          <w:fldChar w:fldCharType="separate"/>
        </w:r>
        <w:r>
          <w:t>26</w:t>
        </w:r>
        <w:r>
          <w:fldChar w:fldCharType="end"/>
        </w:r>
      </w:hyperlink>
    </w:p>
    <w:p>
      <w:pPr>
        <w:pStyle w:val="TOC2"/>
        <w:tabs>
          <w:tab w:val="right" w:leader="dot" w:pos="8306"/>
        </w:tabs>
      </w:pPr>
      <w:hyperlink w:anchor="_Toc11347" w:history="1">
        <w:r>
          <w:rPr>
            <w:rFonts w:ascii="仿宋" w:eastAsia="仿宋" w:hAnsi="仿宋" w:cs="仿宋" w:hint="eastAsia"/>
            <w:lang w:eastAsia="zh-CN"/>
          </w:rPr>
          <w:t>(一)、经济评价财务测算</w:t>
        </w:r>
        <w:r>
          <w:tab/>
        </w:r>
        <w:r>
          <w:fldChar w:fldCharType="begin"/>
        </w:r>
        <w:r>
          <w:instrText xml:space="preserve"> PAGEREF _Toc11347 \h </w:instrText>
        </w:r>
        <w:r>
          <w:fldChar w:fldCharType="separate"/>
        </w:r>
        <w:r>
          <w:t>26</w:t>
        </w:r>
        <w:r>
          <w:fldChar w:fldCharType="end"/>
        </w:r>
      </w:hyperlink>
    </w:p>
    <w:p>
      <w:pPr>
        <w:pStyle w:val="TOC2"/>
        <w:tabs>
          <w:tab w:val="right" w:leader="dot" w:pos="8306"/>
        </w:tabs>
      </w:pPr>
      <w:hyperlink w:anchor="_Toc7591" w:history="1">
        <w:r>
          <w:rPr>
            <w:rFonts w:ascii="仿宋" w:eastAsia="仿宋" w:hAnsi="仿宋" w:cs="仿宋" w:hint="eastAsia"/>
            <w:lang w:eastAsia="zh-CN"/>
          </w:rPr>
          <w:t>(二)、金属器具项目盈利能力分析</w:t>
        </w:r>
        <w:r>
          <w:tab/>
        </w:r>
        <w:r>
          <w:fldChar w:fldCharType="begin"/>
        </w:r>
        <w:r>
          <w:instrText xml:space="preserve"> PAGEREF _Toc7591 \h </w:instrText>
        </w:r>
        <w:r>
          <w:fldChar w:fldCharType="separate"/>
        </w:r>
        <w:r>
          <w:t>27</w:t>
        </w:r>
        <w:r>
          <w:fldChar w:fldCharType="end"/>
        </w:r>
      </w:hyperlink>
    </w:p>
    <w:p>
      <w:pPr>
        <w:pStyle w:val="TOC1"/>
        <w:tabs>
          <w:tab w:val="right" w:leader="dot" w:pos="8306"/>
        </w:tabs>
      </w:pPr>
      <w:hyperlink w:anchor="_Toc7985" w:history="1">
        <w:r>
          <w:rPr>
            <w:rFonts w:ascii="仿宋" w:eastAsia="仿宋" w:hAnsi="仿宋" w:cs="仿宋" w:hint="eastAsia"/>
            <w:lang w:eastAsia="zh-CN"/>
          </w:rPr>
          <w:t>九、金属器具项目风险管理</w:t>
        </w:r>
        <w:r>
          <w:tab/>
        </w:r>
        <w:r>
          <w:fldChar w:fldCharType="begin"/>
        </w:r>
        <w:r>
          <w:instrText xml:space="preserve"> PAGEREF _Toc7985 \h </w:instrText>
        </w:r>
        <w:r>
          <w:fldChar w:fldCharType="separate"/>
        </w:r>
        <w:r>
          <w:t>28</w:t>
        </w:r>
        <w:r>
          <w:fldChar w:fldCharType="end"/>
        </w:r>
      </w:hyperlink>
    </w:p>
    <w:p>
      <w:pPr>
        <w:pStyle w:val="TOC2"/>
        <w:tabs>
          <w:tab w:val="right" w:leader="dot" w:pos="8306"/>
        </w:tabs>
      </w:pPr>
      <w:hyperlink w:anchor="_Toc54" w:history="1">
        <w:r>
          <w:rPr>
            <w:rFonts w:ascii="仿宋" w:eastAsia="仿宋" w:hAnsi="仿宋" w:cs="仿宋" w:hint="eastAsia"/>
            <w:lang w:eastAsia="zh-CN"/>
          </w:rPr>
          <w:t>(一)、风险识别与评估</w:t>
        </w:r>
        <w:r>
          <w:tab/>
        </w:r>
        <w:r>
          <w:fldChar w:fldCharType="begin"/>
        </w:r>
        <w:r>
          <w:instrText xml:space="preserve"> PAGEREF _Toc54 \h </w:instrText>
        </w:r>
        <w:r>
          <w:fldChar w:fldCharType="separate"/>
        </w:r>
        <w:r>
          <w:t>28</w:t>
        </w:r>
        <w:r>
          <w:fldChar w:fldCharType="end"/>
        </w:r>
      </w:hyperlink>
    </w:p>
    <w:p>
      <w:pPr>
        <w:pStyle w:val="TOC2"/>
        <w:tabs>
          <w:tab w:val="right" w:leader="dot" w:pos="8306"/>
        </w:tabs>
      </w:pPr>
      <w:hyperlink w:anchor="_Toc14761" w:history="1">
        <w:r>
          <w:rPr>
            <w:rFonts w:ascii="仿宋" w:eastAsia="仿宋" w:hAnsi="仿宋" w:cs="仿宋" w:hint="eastAsia"/>
            <w:lang w:eastAsia="zh-CN"/>
          </w:rPr>
          <w:t>(二)、风险应对策略</w:t>
        </w:r>
        <w:r>
          <w:tab/>
        </w:r>
        <w:r>
          <w:fldChar w:fldCharType="begin"/>
        </w:r>
        <w:r>
          <w:instrText xml:space="preserve"> PAGEREF _Toc14761 \h </w:instrText>
        </w:r>
        <w:r>
          <w:fldChar w:fldCharType="separate"/>
        </w:r>
        <w:r>
          <w:t>29</w:t>
        </w:r>
        <w:r>
          <w:fldChar w:fldCharType="end"/>
        </w:r>
      </w:hyperlink>
    </w:p>
    <w:p>
      <w:pPr>
        <w:pStyle w:val="TOC2"/>
        <w:tabs>
          <w:tab w:val="right" w:leader="dot" w:pos="8306"/>
        </w:tabs>
      </w:pPr>
      <w:hyperlink w:anchor="_Toc3961" w:history="1">
        <w:r>
          <w:rPr>
            <w:rFonts w:ascii="仿宋" w:eastAsia="仿宋" w:hAnsi="仿宋" w:cs="仿宋" w:hint="eastAsia"/>
            <w:lang w:eastAsia="zh-CN"/>
          </w:rPr>
          <w:t>(三)、风险监控与控制</w:t>
        </w:r>
        <w:r>
          <w:tab/>
        </w:r>
        <w:r>
          <w:fldChar w:fldCharType="begin"/>
        </w:r>
        <w:r>
          <w:instrText xml:space="preserve"> PAGEREF _Toc3961 \h </w:instrText>
        </w:r>
        <w:r>
          <w:fldChar w:fldCharType="separate"/>
        </w:r>
        <w:r>
          <w:t>31</w:t>
        </w:r>
        <w:r>
          <w:fldChar w:fldCharType="end"/>
        </w:r>
      </w:hyperlink>
    </w:p>
    <w:p>
      <w:pPr>
        <w:pStyle w:val="TOC1"/>
        <w:tabs>
          <w:tab w:val="right" w:leader="dot" w:pos="8306"/>
        </w:tabs>
      </w:pPr>
      <w:hyperlink w:anchor="_Toc125" w:history="1">
        <w:r>
          <w:rPr>
            <w:rFonts w:ascii="仿宋" w:eastAsia="仿宋" w:hAnsi="仿宋" w:cs="仿宋" w:hint="eastAsia"/>
            <w:lang w:eastAsia="zh-CN"/>
          </w:rPr>
          <w:t>十、金属器具项目社会影响</w:t>
        </w:r>
        <w:r>
          <w:tab/>
        </w:r>
        <w:r>
          <w:fldChar w:fldCharType="begin"/>
        </w:r>
        <w:r>
          <w:instrText xml:space="preserve"> PAGEREF _Toc125 \h </w:instrText>
        </w:r>
        <w:r>
          <w:fldChar w:fldCharType="separate"/>
        </w:r>
        <w:r>
          <w:t>32</w:t>
        </w:r>
        <w:r>
          <w:fldChar w:fldCharType="end"/>
        </w:r>
      </w:hyperlink>
    </w:p>
    <w:p>
      <w:pPr>
        <w:pStyle w:val="TOC2"/>
        <w:tabs>
          <w:tab w:val="right" w:leader="dot" w:pos="8306"/>
        </w:tabs>
      </w:pPr>
      <w:hyperlink w:anchor="_Toc11080" w:history="1">
        <w:r>
          <w:rPr>
            <w:rFonts w:ascii="仿宋" w:eastAsia="仿宋" w:hAnsi="仿宋" w:cs="仿宋" w:hint="eastAsia"/>
            <w:lang w:eastAsia="zh-CN"/>
          </w:rPr>
          <w:t>(一)、社会责任与义务</w:t>
        </w:r>
        <w:r>
          <w:tab/>
        </w:r>
        <w:r>
          <w:fldChar w:fldCharType="begin"/>
        </w:r>
        <w:r>
          <w:instrText xml:space="preserve"> PAGEREF _Toc11080 \h </w:instrText>
        </w:r>
        <w:r>
          <w:fldChar w:fldCharType="separate"/>
        </w:r>
        <w:r>
          <w:t>32</w:t>
        </w:r>
        <w:r>
          <w:fldChar w:fldCharType="end"/>
        </w:r>
      </w:hyperlink>
    </w:p>
    <w:p>
      <w:pPr>
        <w:pStyle w:val="TOC2"/>
        <w:tabs>
          <w:tab w:val="right" w:leader="dot" w:pos="8306"/>
        </w:tabs>
      </w:pPr>
      <w:hyperlink w:anchor="_Toc29142" w:history="1">
        <w:r>
          <w:rPr>
            <w:rFonts w:ascii="仿宋" w:eastAsia="仿宋" w:hAnsi="仿宋" w:cs="仿宋" w:hint="eastAsia"/>
            <w:lang w:eastAsia="zh-CN"/>
          </w:rPr>
          <w:t>(二)、社会参与与沟通</w:t>
        </w:r>
        <w:r>
          <w:tab/>
        </w:r>
        <w:r>
          <w:fldChar w:fldCharType="begin"/>
        </w:r>
        <w:r>
          <w:instrText xml:space="preserve"> PAGEREF _Toc29142 \h </w:instrText>
        </w:r>
        <w:r>
          <w:fldChar w:fldCharType="separate"/>
        </w:r>
        <w:r>
          <w:t>32</w:t>
        </w:r>
        <w:r>
          <w:fldChar w:fldCharType="end"/>
        </w:r>
      </w:hyperlink>
    </w:p>
    <w:p>
      <w:pPr>
        <w:pStyle w:val="TOC1"/>
        <w:tabs>
          <w:tab w:val="right" w:leader="dot" w:pos="8306"/>
        </w:tabs>
      </w:pPr>
      <w:hyperlink w:anchor="_Toc18444" w:history="1">
        <w:r>
          <w:rPr>
            <w:rFonts w:ascii="仿宋" w:eastAsia="仿宋" w:hAnsi="仿宋" w:cs="仿宋" w:hint="eastAsia"/>
            <w:lang w:eastAsia="zh-CN"/>
          </w:rPr>
          <w:t>十一、金属器具项目人力资源培养与发展</w:t>
        </w:r>
        <w:r>
          <w:tab/>
        </w:r>
        <w:r>
          <w:fldChar w:fldCharType="begin"/>
        </w:r>
        <w:r>
          <w:instrText xml:space="preserve"> PAGEREF _Toc18444 \h </w:instrText>
        </w:r>
        <w:r>
          <w:fldChar w:fldCharType="separate"/>
        </w:r>
        <w:r>
          <w:t>33</w:t>
        </w:r>
        <w:r>
          <w:fldChar w:fldCharType="end"/>
        </w:r>
      </w:hyperlink>
    </w:p>
    <w:p>
      <w:pPr>
        <w:pStyle w:val="TOC2"/>
        <w:tabs>
          <w:tab w:val="right" w:leader="dot" w:pos="8306"/>
        </w:tabs>
      </w:pPr>
      <w:hyperlink w:anchor="_Toc3002" w:history="1">
        <w:r>
          <w:rPr>
            <w:rFonts w:ascii="仿宋" w:eastAsia="仿宋" w:hAnsi="仿宋" w:cs="仿宋" w:hint="eastAsia"/>
            <w:lang w:eastAsia="zh-CN"/>
          </w:rPr>
          <w:t>(一)、人才需求与规划</w:t>
        </w:r>
        <w:r>
          <w:tab/>
        </w:r>
        <w:r>
          <w:fldChar w:fldCharType="begin"/>
        </w:r>
        <w:r>
          <w:instrText xml:space="preserve"> PAGEREF _Toc3002 \h </w:instrText>
        </w:r>
        <w:r>
          <w:fldChar w:fldCharType="separate"/>
        </w:r>
        <w:r>
          <w:t>33</w:t>
        </w:r>
        <w:r>
          <w:fldChar w:fldCharType="end"/>
        </w:r>
      </w:hyperlink>
    </w:p>
    <w:p>
      <w:pPr>
        <w:pStyle w:val="TOC2"/>
        <w:tabs>
          <w:tab w:val="right" w:leader="dot" w:pos="8306"/>
        </w:tabs>
      </w:pPr>
      <w:hyperlink w:anchor="_Toc25074" w:history="1">
        <w:r>
          <w:rPr>
            <w:rFonts w:ascii="仿宋" w:eastAsia="仿宋" w:hAnsi="仿宋" w:cs="仿宋" w:hint="eastAsia"/>
            <w:lang w:eastAsia="zh-CN"/>
          </w:rPr>
          <w:t>(二)、培训与发展计划</w:t>
        </w:r>
        <w:r>
          <w:tab/>
        </w:r>
        <w:r>
          <w:fldChar w:fldCharType="begin"/>
        </w:r>
        <w:r>
          <w:instrText xml:space="preserve"> PAGEREF _Toc25074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06" w:history="1">
        <w:r>
          <w:rPr>
            <w:rFonts w:ascii="仿宋" w:eastAsia="仿宋" w:hAnsi="仿宋" w:cs="仿宋" w:hint="eastAsia"/>
            <w:lang w:eastAsia="zh-CN"/>
          </w:rPr>
          <w:t>十二、金属器具项目人力资源管理</w:t>
        </w:r>
        <w:r>
          <w:tab/>
        </w:r>
        <w:r>
          <w:fldChar w:fldCharType="begin"/>
        </w:r>
        <w:r>
          <w:instrText xml:space="preserve"> PAGEREF _Toc24306 \h </w:instrText>
        </w:r>
        <w:r>
          <w:fldChar w:fldCharType="separate"/>
        </w:r>
        <w:r>
          <w:t>34</w:t>
        </w:r>
        <w:r>
          <w:fldChar w:fldCharType="end"/>
        </w:r>
      </w:hyperlink>
    </w:p>
    <w:p>
      <w:pPr>
        <w:pStyle w:val="TOC2"/>
        <w:tabs>
          <w:tab w:val="right" w:leader="dot" w:pos="8306"/>
        </w:tabs>
      </w:pPr>
      <w:hyperlink w:anchor="_Toc32422" w:history="1">
        <w:r>
          <w:rPr>
            <w:rFonts w:ascii="仿宋" w:eastAsia="仿宋" w:hAnsi="仿宋" w:cs="仿宋" w:hint="eastAsia"/>
            <w:lang w:eastAsia="zh-CN"/>
          </w:rPr>
          <w:t>(一)、建立健全的预算管理制度</w:t>
        </w:r>
        <w:r>
          <w:tab/>
        </w:r>
        <w:r>
          <w:fldChar w:fldCharType="begin"/>
        </w:r>
        <w:r>
          <w:instrText xml:space="preserve"> PAGEREF _Toc32422 \h </w:instrText>
        </w:r>
        <w:r>
          <w:fldChar w:fldCharType="separate"/>
        </w:r>
        <w:r>
          <w:t>34</w:t>
        </w:r>
        <w:r>
          <w:fldChar w:fldCharType="end"/>
        </w:r>
      </w:hyperlink>
    </w:p>
    <w:p>
      <w:pPr>
        <w:pStyle w:val="TOC2"/>
        <w:tabs>
          <w:tab w:val="right" w:leader="dot" w:pos="8306"/>
        </w:tabs>
      </w:pPr>
      <w:hyperlink w:anchor="_Toc23137" w:history="1">
        <w:r>
          <w:rPr>
            <w:rFonts w:ascii="仿宋" w:eastAsia="仿宋" w:hAnsi="仿宋" w:cs="仿宋" w:hint="eastAsia"/>
            <w:lang w:eastAsia="zh-CN"/>
          </w:rPr>
          <w:t>(二)、加强资金流动监控</w:t>
        </w:r>
        <w:r>
          <w:tab/>
        </w:r>
        <w:r>
          <w:fldChar w:fldCharType="begin"/>
        </w:r>
        <w:r>
          <w:instrText xml:space="preserve"> PAGEREF _Toc23137 \h </w:instrText>
        </w:r>
        <w:r>
          <w:fldChar w:fldCharType="separate"/>
        </w:r>
        <w:r>
          <w:t>36</w:t>
        </w:r>
        <w:r>
          <w:fldChar w:fldCharType="end"/>
        </w:r>
      </w:hyperlink>
    </w:p>
    <w:p>
      <w:pPr>
        <w:pStyle w:val="TOC2"/>
        <w:tabs>
          <w:tab w:val="right" w:leader="dot" w:pos="8306"/>
        </w:tabs>
      </w:pPr>
      <w:hyperlink w:anchor="_Toc23002" w:history="1">
        <w:r>
          <w:rPr>
            <w:rFonts w:ascii="仿宋" w:eastAsia="仿宋" w:hAnsi="仿宋" w:cs="仿宋" w:hint="eastAsia"/>
            <w:lang w:eastAsia="zh-CN"/>
          </w:rPr>
          <w:t>(三)、制定完善的风险控制机制</w:t>
        </w:r>
        <w:r>
          <w:tab/>
        </w:r>
        <w:r>
          <w:fldChar w:fldCharType="begin"/>
        </w:r>
        <w:r>
          <w:instrText xml:space="preserve"> PAGEREF _Toc23002 \h </w:instrText>
        </w:r>
        <w:r>
          <w:fldChar w:fldCharType="separate"/>
        </w:r>
        <w:r>
          <w:t>37</w:t>
        </w:r>
        <w:r>
          <w:fldChar w:fldCharType="end"/>
        </w:r>
      </w:hyperlink>
    </w:p>
    <w:p>
      <w:pPr>
        <w:pStyle w:val="TOC2"/>
        <w:tabs>
          <w:tab w:val="right" w:leader="dot" w:pos="8306"/>
        </w:tabs>
      </w:pPr>
      <w:hyperlink w:anchor="_Toc6625" w:history="1">
        <w:r>
          <w:rPr>
            <w:rFonts w:ascii="仿宋" w:eastAsia="仿宋" w:hAnsi="仿宋" w:cs="仿宋" w:hint="eastAsia"/>
            <w:lang w:eastAsia="zh-CN"/>
          </w:rPr>
          <w:t>(四)、优化成本管理</w:t>
        </w:r>
        <w:r>
          <w:tab/>
        </w:r>
        <w:r>
          <w:fldChar w:fldCharType="begin"/>
        </w:r>
        <w:r>
          <w:instrText xml:space="preserve"> PAGEREF _Toc6625 \h </w:instrText>
        </w:r>
        <w:r>
          <w:fldChar w:fldCharType="separate"/>
        </w:r>
        <w:r>
          <w:t>38</w:t>
        </w:r>
        <w:r>
          <w:fldChar w:fldCharType="end"/>
        </w:r>
      </w:hyperlink>
    </w:p>
    <w:p>
      <w:pPr>
        <w:pStyle w:val="TOC1"/>
        <w:tabs>
          <w:tab w:val="right" w:leader="dot" w:pos="8306"/>
        </w:tabs>
      </w:pPr>
      <w:hyperlink w:anchor="_Toc31533" w:history="1">
        <w:r>
          <w:rPr>
            <w:rFonts w:ascii="仿宋" w:eastAsia="仿宋" w:hAnsi="仿宋" w:cs="仿宋" w:hint="eastAsia"/>
            <w:lang w:eastAsia="zh-CN"/>
          </w:rPr>
          <w:t>十三、质量管理体系</w:t>
        </w:r>
        <w:r>
          <w:tab/>
        </w:r>
        <w:r>
          <w:fldChar w:fldCharType="begin"/>
        </w:r>
        <w:r>
          <w:instrText xml:space="preserve"> PAGEREF _Toc31533 \h </w:instrText>
        </w:r>
        <w:r>
          <w:fldChar w:fldCharType="separate"/>
        </w:r>
        <w:r>
          <w:t>40</w:t>
        </w:r>
        <w:r>
          <w:fldChar w:fldCharType="end"/>
        </w:r>
      </w:hyperlink>
    </w:p>
    <w:p>
      <w:pPr>
        <w:pStyle w:val="TOC2"/>
        <w:tabs>
          <w:tab w:val="right" w:leader="dot" w:pos="8306"/>
        </w:tabs>
      </w:pPr>
      <w:hyperlink w:anchor="_Toc7442" w:history="1">
        <w:r>
          <w:rPr>
            <w:rFonts w:ascii="仿宋" w:eastAsia="仿宋" w:hAnsi="仿宋" w:cs="仿宋" w:hint="eastAsia"/>
            <w:lang w:eastAsia="zh-CN"/>
          </w:rPr>
          <w:t>(一)、质量目标与方针</w:t>
        </w:r>
        <w:r>
          <w:tab/>
        </w:r>
        <w:r>
          <w:fldChar w:fldCharType="begin"/>
        </w:r>
        <w:r>
          <w:instrText xml:space="preserve"> PAGEREF _Toc7442 \h </w:instrText>
        </w:r>
        <w:r>
          <w:fldChar w:fldCharType="separate"/>
        </w:r>
        <w:r>
          <w:t>40</w:t>
        </w:r>
        <w:r>
          <w:fldChar w:fldCharType="end"/>
        </w:r>
      </w:hyperlink>
    </w:p>
    <w:p>
      <w:pPr>
        <w:pStyle w:val="TOC2"/>
        <w:tabs>
          <w:tab w:val="right" w:leader="dot" w:pos="8306"/>
        </w:tabs>
      </w:pPr>
      <w:hyperlink w:anchor="_Toc10290" w:history="1">
        <w:r>
          <w:rPr>
            <w:rFonts w:ascii="仿宋" w:eastAsia="仿宋" w:hAnsi="仿宋" w:cs="仿宋" w:hint="eastAsia"/>
            <w:lang w:eastAsia="zh-CN"/>
          </w:rPr>
          <w:t>(二)、质量管理责任</w:t>
        </w:r>
        <w:r>
          <w:tab/>
        </w:r>
        <w:r>
          <w:fldChar w:fldCharType="begin"/>
        </w:r>
        <w:r>
          <w:instrText xml:space="preserve"> PAGEREF _Toc10290 \h </w:instrText>
        </w:r>
        <w:r>
          <w:fldChar w:fldCharType="separate"/>
        </w:r>
        <w:r>
          <w:t>41</w:t>
        </w:r>
        <w:r>
          <w:fldChar w:fldCharType="end"/>
        </w:r>
      </w:hyperlink>
    </w:p>
    <w:p>
      <w:pPr>
        <w:pStyle w:val="TOC2"/>
        <w:tabs>
          <w:tab w:val="right" w:leader="dot" w:pos="8306"/>
        </w:tabs>
      </w:pPr>
      <w:hyperlink w:anchor="_Toc11732" w:history="1">
        <w:r>
          <w:rPr>
            <w:rFonts w:ascii="仿宋" w:eastAsia="仿宋" w:hAnsi="仿宋" w:cs="仿宋" w:hint="eastAsia"/>
            <w:lang w:eastAsia="zh-CN"/>
          </w:rPr>
          <w:t>(三)、质量管理体系文件</w:t>
        </w:r>
        <w:r>
          <w:tab/>
        </w:r>
        <w:r>
          <w:fldChar w:fldCharType="begin"/>
        </w:r>
        <w:r>
          <w:instrText xml:space="preserve"> PAGEREF _Toc11732 \h </w:instrText>
        </w:r>
        <w:r>
          <w:fldChar w:fldCharType="separate"/>
        </w:r>
        <w:r>
          <w:t>42</w:t>
        </w:r>
        <w:r>
          <w:fldChar w:fldCharType="end"/>
        </w:r>
      </w:hyperlink>
    </w:p>
    <w:p>
      <w:pPr>
        <w:pStyle w:val="TOC2"/>
        <w:tabs>
          <w:tab w:val="right" w:leader="dot" w:pos="8306"/>
        </w:tabs>
      </w:pPr>
      <w:hyperlink w:anchor="_Toc31642" w:history="1">
        <w:r>
          <w:rPr>
            <w:rFonts w:ascii="仿宋" w:eastAsia="仿宋" w:hAnsi="仿宋" w:cs="仿宋" w:hint="eastAsia"/>
            <w:lang w:eastAsia="zh-CN"/>
          </w:rPr>
          <w:t>(四)、质量培训与教育</w:t>
        </w:r>
        <w:r>
          <w:tab/>
        </w:r>
        <w:r>
          <w:fldChar w:fldCharType="begin"/>
        </w:r>
        <w:r>
          <w:instrText xml:space="preserve"> PAGEREF _Toc31642 \h </w:instrText>
        </w:r>
        <w:r>
          <w:fldChar w:fldCharType="separate"/>
        </w:r>
        <w:r>
          <w:t>44</w:t>
        </w:r>
        <w:r>
          <w:fldChar w:fldCharType="end"/>
        </w:r>
      </w:hyperlink>
    </w:p>
    <w:p>
      <w:pPr>
        <w:pStyle w:val="TOC2"/>
        <w:tabs>
          <w:tab w:val="right" w:leader="dot" w:pos="8306"/>
        </w:tabs>
      </w:pPr>
      <w:hyperlink w:anchor="_Toc15157" w:history="1">
        <w:r>
          <w:rPr>
            <w:rFonts w:ascii="仿宋" w:eastAsia="仿宋" w:hAnsi="仿宋" w:cs="仿宋" w:hint="eastAsia"/>
            <w:lang w:eastAsia="zh-CN"/>
          </w:rPr>
          <w:t>(五)、质量审核与评价</w:t>
        </w:r>
        <w:r>
          <w:tab/>
        </w:r>
        <w:r>
          <w:fldChar w:fldCharType="begin"/>
        </w:r>
        <w:r>
          <w:instrText xml:space="preserve"> PAGEREF _Toc15157 \h </w:instrText>
        </w:r>
        <w:r>
          <w:fldChar w:fldCharType="separate"/>
        </w:r>
        <w:r>
          <w:t>45</w:t>
        </w:r>
        <w:r>
          <w:fldChar w:fldCharType="end"/>
        </w:r>
      </w:hyperlink>
    </w:p>
    <w:p>
      <w:pPr>
        <w:pStyle w:val="TOC2"/>
        <w:tabs>
          <w:tab w:val="right" w:leader="dot" w:pos="8306"/>
        </w:tabs>
      </w:pPr>
      <w:hyperlink w:anchor="_Toc29397" w:history="1">
        <w:r>
          <w:rPr>
            <w:rFonts w:ascii="仿宋" w:eastAsia="仿宋" w:hAnsi="仿宋" w:cs="仿宋" w:hint="eastAsia"/>
            <w:lang w:eastAsia="zh-CN"/>
          </w:rPr>
          <w:t>(六)、不符合与纠正措施</w:t>
        </w:r>
        <w:r>
          <w:tab/>
        </w:r>
        <w:r>
          <w:fldChar w:fldCharType="begin"/>
        </w:r>
        <w:r>
          <w:instrText xml:space="preserve"> PAGEREF _Toc29397 \h </w:instrText>
        </w:r>
        <w:r>
          <w:fldChar w:fldCharType="separate"/>
        </w:r>
        <w:r>
          <w:t>46</w:t>
        </w:r>
        <w:r>
          <w:fldChar w:fldCharType="end"/>
        </w:r>
      </w:hyperlink>
    </w:p>
    <w:p>
      <w:pPr>
        <w:pStyle w:val="TOC1"/>
        <w:tabs>
          <w:tab w:val="right" w:leader="dot" w:pos="8306"/>
        </w:tabs>
      </w:pPr>
      <w:hyperlink w:anchor="_Toc21779" w:history="1">
        <w:r>
          <w:rPr>
            <w:rFonts w:ascii="仿宋" w:eastAsia="仿宋" w:hAnsi="仿宋" w:cs="仿宋" w:hint="eastAsia"/>
            <w:lang w:eastAsia="zh-CN"/>
          </w:rPr>
          <w:t>十四、供应链管理</w:t>
        </w:r>
        <w:r>
          <w:tab/>
        </w:r>
        <w:r>
          <w:fldChar w:fldCharType="begin"/>
        </w:r>
        <w:r>
          <w:instrText xml:space="preserve"> PAGEREF _Toc21779 \h </w:instrText>
        </w:r>
        <w:r>
          <w:fldChar w:fldCharType="separate"/>
        </w:r>
        <w:r>
          <w:t>48</w:t>
        </w:r>
        <w:r>
          <w:fldChar w:fldCharType="end"/>
        </w:r>
      </w:hyperlink>
    </w:p>
    <w:p>
      <w:pPr>
        <w:pStyle w:val="TOC2"/>
        <w:tabs>
          <w:tab w:val="right" w:leader="dot" w:pos="8306"/>
        </w:tabs>
      </w:pPr>
      <w:hyperlink w:anchor="_Toc3498" w:history="1">
        <w:r>
          <w:rPr>
            <w:rFonts w:ascii="仿宋" w:eastAsia="仿宋" w:hAnsi="仿宋" w:cs="仿宋" w:hint="eastAsia"/>
            <w:lang w:eastAsia="zh-CN"/>
          </w:rPr>
          <w:t>(一)、供应链战略规划</w:t>
        </w:r>
        <w:r>
          <w:tab/>
        </w:r>
        <w:r>
          <w:fldChar w:fldCharType="begin"/>
        </w:r>
        <w:r>
          <w:instrText xml:space="preserve"> PAGEREF _Toc3498 \h </w:instrText>
        </w:r>
        <w:r>
          <w:fldChar w:fldCharType="separate"/>
        </w:r>
        <w:r>
          <w:t>48</w:t>
        </w:r>
        <w:r>
          <w:fldChar w:fldCharType="end"/>
        </w:r>
      </w:hyperlink>
    </w:p>
    <w:p>
      <w:pPr>
        <w:pStyle w:val="TOC2"/>
        <w:tabs>
          <w:tab w:val="right" w:leader="dot" w:pos="8306"/>
        </w:tabs>
      </w:pPr>
      <w:hyperlink w:anchor="_Toc5597" w:history="1">
        <w:r>
          <w:rPr>
            <w:rFonts w:ascii="仿宋" w:eastAsia="仿宋" w:hAnsi="仿宋" w:cs="仿宋" w:hint="eastAsia"/>
            <w:lang w:eastAsia="zh-CN"/>
          </w:rPr>
          <w:t>(二)、供应商选择与合作</w:t>
        </w:r>
        <w:r>
          <w:tab/>
        </w:r>
        <w:r>
          <w:fldChar w:fldCharType="begin"/>
        </w:r>
        <w:r>
          <w:instrText xml:space="preserve"> PAGEREF _Toc5597 \h </w:instrText>
        </w:r>
        <w:r>
          <w:fldChar w:fldCharType="separate"/>
        </w:r>
        <w:r>
          <w:t>49</w:t>
        </w:r>
        <w:r>
          <w:fldChar w:fldCharType="end"/>
        </w:r>
      </w:hyperlink>
    </w:p>
    <w:p>
      <w:pPr>
        <w:pStyle w:val="TOC2"/>
        <w:tabs>
          <w:tab w:val="right" w:leader="dot" w:pos="8306"/>
        </w:tabs>
      </w:pPr>
      <w:hyperlink w:anchor="_Toc14226" w:history="1">
        <w:r>
          <w:rPr>
            <w:rFonts w:ascii="仿宋" w:eastAsia="仿宋" w:hAnsi="仿宋" w:cs="仿宋" w:hint="eastAsia"/>
            <w:lang w:eastAsia="zh-CN"/>
          </w:rPr>
          <w:t>(三)、物流与库存管理</w:t>
        </w:r>
        <w:r>
          <w:tab/>
        </w:r>
        <w:r>
          <w:fldChar w:fldCharType="begin"/>
        </w:r>
        <w:r>
          <w:instrText xml:space="preserve"> PAGEREF _Toc14226 \h </w:instrText>
        </w:r>
        <w:r>
          <w:fldChar w:fldCharType="separate"/>
        </w:r>
        <w:r>
          <w:t>50</w:t>
        </w:r>
        <w:r>
          <w:fldChar w:fldCharType="end"/>
        </w:r>
      </w:hyperlink>
    </w:p>
    <w:p>
      <w:pPr>
        <w:pStyle w:val="TOC1"/>
        <w:tabs>
          <w:tab w:val="right" w:leader="dot" w:pos="8306"/>
        </w:tabs>
      </w:pPr>
      <w:hyperlink w:anchor="_Toc29435" w:history="1">
        <w:r>
          <w:rPr>
            <w:rFonts w:ascii="仿宋" w:eastAsia="仿宋" w:hAnsi="仿宋" w:cs="仿宋" w:hint="eastAsia"/>
            <w:lang w:eastAsia="zh-CN"/>
          </w:rPr>
          <w:t>十五、金属器具项目实施时间节点</w:t>
        </w:r>
        <w:r>
          <w:tab/>
        </w:r>
        <w:r>
          <w:fldChar w:fldCharType="begin"/>
        </w:r>
        <w:r>
          <w:instrText xml:space="preserve"> PAGEREF _Toc29435 \h </w:instrText>
        </w:r>
        <w:r>
          <w:fldChar w:fldCharType="separate"/>
        </w:r>
        <w:r>
          <w:t>52</w:t>
        </w:r>
        <w:r>
          <w:fldChar w:fldCharType="end"/>
        </w:r>
      </w:hyperlink>
    </w:p>
    <w:p>
      <w:pPr>
        <w:pStyle w:val="TOC2"/>
        <w:tabs>
          <w:tab w:val="right" w:leader="dot" w:pos="8306"/>
        </w:tabs>
      </w:pPr>
      <w:hyperlink w:anchor="_Toc12502" w:history="1">
        <w:r>
          <w:rPr>
            <w:rFonts w:ascii="仿宋" w:eastAsia="仿宋" w:hAnsi="仿宋" w:cs="仿宋" w:hint="eastAsia"/>
            <w:lang w:eastAsia="zh-CN"/>
          </w:rPr>
          <w:t>(一)、金属器具项目启动阶段时间节点</w:t>
        </w:r>
        <w:r>
          <w:tab/>
        </w:r>
        <w:r>
          <w:fldChar w:fldCharType="begin"/>
        </w:r>
        <w:r>
          <w:instrText xml:space="preserve"> PAGEREF _Toc12502 \h </w:instrText>
        </w:r>
        <w:r>
          <w:fldChar w:fldCharType="separate"/>
        </w:r>
        <w:r>
          <w:t>52</w:t>
        </w:r>
        <w:r>
          <w:fldChar w:fldCharType="end"/>
        </w:r>
      </w:hyperlink>
    </w:p>
    <w:p>
      <w:pPr>
        <w:pStyle w:val="TOC2"/>
        <w:tabs>
          <w:tab w:val="right" w:leader="dot" w:pos="8306"/>
        </w:tabs>
      </w:pPr>
      <w:hyperlink w:anchor="_Toc29169" w:history="1">
        <w:r>
          <w:rPr>
            <w:rFonts w:ascii="仿宋" w:eastAsia="仿宋" w:hAnsi="仿宋" w:cs="仿宋" w:hint="eastAsia"/>
            <w:lang w:eastAsia="zh-CN"/>
          </w:rPr>
          <w:t>(二)、金属器具项目执行阶段时间节点</w:t>
        </w:r>
        <w:r>
          <w:tab/>
        </w:r>
        <w:r>
          <w:fldChar w:fldCharType="begin"/>
        </w:r>
        <w:r>
          <w:instrText xml:space="preserve"> PAGEREF _Toc29169 \h </w:instrText>
        </w:r>
        <w:r>
          <w:fldChar w:fldCharType="separate"/>
        </w:r>
        <w:r>
          <w:t>53</w:t>
        </w:r>
        <w:r>
          <w:fldChar w:fldCharType="end"/>
        </w:r>
      </w:hyperlink>
    </w:p>
    <w:p>
      <w:pPr>
        <w:pStyle w:val="TOC2"/>
        <w:tabs>
          <w:tab w:val="right" w:leader="dot" w:pos="8306"/>
        </w:tabs>
      </w:pPr>
      <w:hyperlink w:anchor="_Toc7623" w:history="1">
        <w:r>
          <w:rPr>
            <w:rFonts w:ascii="仿宋" w:eastAsia="仿宋" w:hAnsi="仿宋" w:cs="仿宋" w:hint="eastAsia"/>
            <w:lang w:eastAsia="zh-CN"/>
          </w:rPr>
          <w:t>(三)、金属器具项目完成阶段时间节点</w:t>
        </w:r>
        <w:r>
          <w:tab/>
        </w:r>
        <w:r>
          <w:fldChar w:fldCharType="begin"/>
        </w:r>
        <w:r>
          <w:instrText xml:space="preserve"> PAGEREF _Toc7623 \h </w:instrText>
        </w:r>
        <w:r>
          <w:fldChar w:fldCharType="separate"/>
        </w:r>
        <w:r>
          <w:t>54</w:t>
        </w:r>
        <w:r>
          <w:fldChar w:fldCharType="end"/>
        </w:r>
      </w:hyperlink>
    </w:p>
    <w:p>
      <w:pPr>
        <w:pStyle w:val="TOC1"/>
        <w:tabs>
          <w:tab w:val="right" w:leader="dot" w:pos="8306"/>
        </w:tabs>
      </w:pPr>
      <w:hyperlink w:anchor="_Toc28482" w:history="1">
        <w:r>
          <w:rPr>
            <w:rFonts w:ascii="仿宋" w:eastAsia="仿宋" w:hAnsi="仿宋" w:cs="仿宋" w:hint="eastAsia"/>
            <w:lang w:eastAsia="zh-CN"/>
          </w:rPr>
          <w:t>十六、营销与推广策略</w:t>
        </w:r>
        <w:r>
          <w:tab/>
        </w:r>
        <w:r>
          <w:fldChar w:fldCharType="begin"/>
        </w:r>
        <w:r>
          <w:instrText xml:space="preserve"> PAGEREF _Toc28482 \h </w:instrText>
        </w:r>
        <w:r>
          <w:fldChar w:fldCharType="separate"/>
        </w:r>
        <w:r>
          <w:t>55</w:t>
        </w:r>
        <w:r>
          <w:fldChar w:fldCharType="end"/>
        </w:r>
      </w:hyperlink>
    </w:p>
    <w:p>
      <w:pPr>
        <w:pStyle w:val="TOC2"/>
        <w:tabs>
          <w:tab w:val="right" w:leader="dot" w:pos="8306"/>
        </w:tabs>
      </w:pPr>
      <w:hyperlink w:anchor="_Toc21638" w:history="1">
        <w:r>
          <w:rPr>
            <w:rFonts w:ascii="仿宋" w:eastAsia="仿宋" w:hAnsi="仿宋" w:cs="仿宋" w:hint="eastAsia"/>
            <w:lang w:eastAsia="zh-CN"/>
          </w:rPr>
          <w:t>(一)、产品/服务定位与特点</w:t>
        </w:r>
        <w:r>
          <w:tab/>
        </w:r>
        <w:r>
          <w:fldChar w:fldCharType="begin"/>
        </w:r>
        <w:r>
          <w:instrText xml:space="preserve"> PAGEREF _Toc21638 \h </w:instrText>
        </w:r>
        <w:r>
          <w:fldChar w:fldCharType="separate"/>
        </w:r>
        <w:r>
          <w:t>55</w:t>
        </w:r>
        <w:r>
          <w:fldChar w:fldCharType="end"/>
        </w:r>
      </w:hyperlink>
    </w:p>
    <w:p>
      <w:pPr>
        <w:pStyle w:val="TOC2"/>
        <w:tabs>
          <w:tab w:val="right" w:leader="dot" w:pos="8306"/>
        </w:tabs>
      </w:pPr>
      <w:hyperlink w:anchor="_Toc19853" w:history="1">
        <w:r>
          <w:rPr>
            <w:rFonts w:ascii="仿宋" w:eastAsia="仿宋" w:hAnsi="仿宋" w:cs="仿宋" w:hint="eastAsia"/>
            <w:lang w:eastAsia="zh-CN"/>
          </w:rPr>
          <w:t>(二)、市场定位与竞争分析</w:t>
        </w:r>
        <w:r>
          <w:tab/>
        </w:r>
        <w:r>
          <w:fldChar w:fldCharType="begin"/>
        </w:r>
        <w:r>
          <w:instrText xml:space="preserve"> PAGEREF _Toc19853 \h </w:instrText>
        </w:r>
        <w:r>
          <w:fldChar w:fldCharType="separate"/>
        </w:r>
        <w:r>
          <w:t>56</w:t>
        </w:r>
        <w:r>
          <w:fldChar w:fldCharType="end"/>
        </w:r>
      </w:hyperlink>
    </w:p>
    <w:p>
      <w:pPr>
        <w:pStyle w:val="TOC2"/>
        <w:tabs>
          <w:tab w:val="right" w:leader="dot" w:pos="8306"/>
        </w:tabs>
      </w:pPr>
      <w:hyperlink w:anchor="_Toc1586" w:history="1">
        <w:r>
          <w:rPr>
            <w:rFonts w:ascii="仿宋" w:eastAsia="仿宋" w:hAnsi="仿宋" w:cs="仿宋" w:hint="eastAsia"/>
            <w:lang w:eastAsia="zh-CN"/>
          </w:rPr>
          <w:t>(三)、营销渠道与策略</w:t>
        </w:r>
        <w:r>
          <w:tab/>
        </w:r>
        <w:r>
          <w:fldChar w:fldCharType="begin"/>
        </w:r>
        <w:r>
          <w:instrText xml:space="preserve"> PAGEREF _Toc1586 \h </w:instrText>
        </w:r>
        <w:r>
          <w:fldChar w:fldCharType="separate"/>
        </w:r>
        <w:r>
          <w:t>58</w:t>
        </w:r>
        <w:r>
          <w:fldChar w:fldCharType="end"/>
        </w:r>
      </w:hyperlink>
    </w:p>
    <w:p>
      <w:pPr>
        <w:pStyle w:val="TOC2"/>
        <w:tabs>
          <w:tab w:val="right" w:leader="dot" w:pos="8306"/>
        </w:tabs>
      </w:pPr>
      <w:hyperlink w:anchor="_Toc22147" w:history="1">
        <w:r>
          <w:rPr>
            <w:rFonts w:ascii="仿宋" w:eastAsia="仿宋" w:hAnsi="仿宋" w:cs="仿宋" w:hint="eastAsia"/>
            <w:lang w:eastAsia="zh-CN"/>
          </w:rPr>
          <w:t>(四)、推广与宣传活动</w:t>
        </w:r>
        <w:r>
          <w:tab/>
        </w:r>
        <w:r>
          <w:fldChar w:fldCharType="begin"/>
        </w:r>
        <w:r>
          <w:instrText xml:space="preserve"> PAGEREF _Toc22147 \h </w:instrText>
        </w:r>
        <w:r>
          <w:fldChar w:fldCharType="separate"/>
        </w:r>
        <w:r>
          <w:t>59</w:t>
        </w:r>
        <w:r>
          <w:fldChar w:fldCharType="end"/>
        </w:r>
      </w:hyperlink>
    </w:p>
    <w:p>
      <w:pPr>
        <w:pStyle w:val="TOC1"/>
        <w:tabs>
          <w:tab w:val="right" w:leader="dot" w:pos="8306"/>
        </w:tabs>
      </w:pPr>
      <w:hyperlink w:anchor="_Toc1666" w:history="1">
        <w:r>
          <w:rPr>
            <w:rFonts w:ascii="仿宋" w:eastAsia="仿宋" w:hAnsi="仿宋" w:cs="仿宋" w:hint="eastAsia"/>
            <w:lang w:eastAsia="zh-CN"/>
          </w:rPr>
          <w:t>十七、金属器具项目变更管理</w:t>
        </w:r>
        <w:r>
          <w:tab/>
        </w:r>
        <w:r>
          <w:fldChar w:fldCharType="begin"/>
        </w:r>
        <w:r>
          <w:instrText xml:space="preserve"> PAGEREF _Toc1666 \h </w:instrText>
        </w:r>
        <w:r>
          <w:fldChar w:fldCharType="separate"/>
        </w:r>
        <w:r>
          <w:t>64</w:t>
        </w:r>
        <w:r>
          <w:fldChar w:fldCharType="end"/>
        </w:r>
      </w:hyperlink>
    </w:p>
    <w:p>
      <w:pPr>
        <w:pStyle w:val="TOC2"/>
        <w:tabs>
          <w:tab w:val="right" w:leader="dot" w:pos="8306"/>
        </w:tabs>
      </w:pPr>
      <w:hyperlink w:anchor="_Toc9382" w:history="1">
        <w:r>
          <w:rPr>
            <w:rFonts w:ascii="仿宋" w:eastAsia="仿宋" w:hAnsi="仿宋" w:cs="仿宋" w:hint="eastAsia"/>
            <w:lang w:eastAsia="zh-CN"/>
          </w:rPr>
          <w:t>(一)、变更申请与评估</w:t>
        </w:r>
        <w:r>
          <w:tab/>
        </w:r>
        <w:r>
          <w:fldChar w:fldCharType="begin"/>
        </w:r>
        <w:r>
          <w:instrText xml:space="preserve"> PAGEREF _Toc9382 \h </w:instrText>
        </w:r>
        <w:r>
          <w:fldChar w:fldCharType="separate"/>
        </w:r>
        <w:r>
          <w:t>64</w:t>
        </w:r>
        <w:r>
          <w:fldChar w:fldCharType="end"/>
        </w:r>
      </w:hyperlink>
    </w:p>
    <w:p>
      <w:pPr>
        <w:pStyle w:val="TOC2"/>
        <w:tabs>
          <w:tab w:val="right" w:leader="dot" w:pos="8306"/>
        </w:tabs>
      </w:pPr>
      <w:hyperlink w:anchor="_Toc19717" w:history="1">
        <w:r>
          <w:rPr>
            <w:rFonts w:ascii="仿宋" w:eastAsia="仿宋" w:hAnsi="仿宋" w:cs="仿宋" w:hint="eastAsia"/>
            <w:lang w:eastAsia="zh-CN"/>
          </w:rPr>
          <w:t>(二)、变更实施与控制</w:t>
        </w:r>
        <w:r>
          <w:tab/>
        </w:r>
        <w:r>
          <w:fldChar w:fldCharType="begin"/>
        </w:r>
        <w:r>
          <w:instrText xml:space="preserve"> PAGEREF _Toc19717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79"/>
      <w:r>
        <w:rPr>
          <w:rFonts w:ascii="仿宋" w:eastAsia="仿宋" w:hAnsi="仿宋" w:cs="仿宋" w:hint="eastAsia"/>
          <w:sz w:val="28"/>
          <w:lang w:eastAsia="zh-CN"/>
        </w:rPr>
        <w:t>一、金属器具项目建设单位说明</w:t>
      </w:r>
      <w:bookmarkEnd w:id="2"/>
    </w:p>
    <w:p>
      <w:pPr>
        <w:pStyle w:val="Heading2"/>
        <w:rPr>
          <w:rFonts w:ascii="仿宋" w:eastAsia="仿宋" w:hAnsi="仿宋" w:cs="仿宋" w:hint="eastAsia"/>
          <w:lang w:eastAsia="zh-CN"/>
        </w:rPr>
      </w:pPr>
      <w:bookmarkStart w:id="3" w:name="_Toc27611"/>
      <w:r>
        <w:rPr>
          <w:rFonts w:ascii="仿宋" w:eastAsia="仿宋" w:hAnsi="仿宋" w:cs="仿宋" w:hint="eastAsia"/>
          <w:lang w:eastAsia="zh-CN"/>
        </w:rPr>
        <w:t>(一)、金属器具项目承办单位基本情况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9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器具项目承办单位的XXXX，我们着眼于实现可持续的经济效益。通过技术创新和解决方案的提供，公司预计在金属器具项目执行期间将获得可观的收入增长。这一收入来源主要包括金属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同时，我们注重成本控制和效率提升，以确保金属器具项目的可持续盈利。透过精细的管理和资源优化，公司期望实现金属器具项目利润最大化。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器具项目实施进行全面的投资评估，包括金属器具项目启动阶段的资金投入和后续运营成本。通过对金属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金属器具项目实施过程中具备足够的资金流动性，公司将进行详尽的现金流分析。这包括资金需求的合理预测、金属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166"/>
      <w:r>
        <w:rPr>
          <w:rFonts w:ascii="仿宋" w:eastAsia="仿宋" w:hAnsi="仿宋" w:cs="仿宋" w:hint="eastAsia"/>
          <w:sz w:val="28"/>
          <w:lang w:eastAsia="zh-CN"/>
        </w:rPr>
        <w:t>二、金属器具项目土建工程</w:t>
      </w:r>
      <w:bookmarkEnd w:id="5"/>
    </w:p>
    <w:p>
      <w:pPr>
        <w:pStyle w:val="Heading2"/>
        <w:rPr>
          <w:rFonts w:ascii="仿宋" w:eastAsia="仿宋" w:hAnsi="仿宋" w:cs="仿宋" w:hint="eastAsia"/>
          <w:lang w:eastAsia="zh-CN"/>
        </w:rPr>
      </w:pPr>
      <w:bookmarkStart w:id="6" w:name="_Toc2823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在金属器具项目的建筑工程设计中，我们将秉承一系列重要的设计原则，以确保金属器具项目建筑在功能、美观、可持续性等方面达到最佳效果。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在建筑设计中，我们将综合考虑建设和运营成本。通过精细的经济效益分析，确保设计方案在高效利用资源的同时，对金属器具项目的长期盈利能力有积极的贡献。</w:t>
      </w:r>
    </w:p>
    <w:p>
      <w:pPr>
        <w:pStyle w:val="Heading2"/>
        <w:ind w:firstLine="560" w:firstLineChars="200"/>
        <w:rPr>
          <w:rFonts w:ascii="仿宋" w:eastAsia="仿宋" w:hAnsi="仿宋" w:cs="仿宋" w:hint="eastAsia"/>
          <w:sz w:val="28"/>
          <w:lang w:eastAsia="zh-CN"/>
        </w:rPr>
      </w:pPr>
      <w:bookmarkStart w:id="7" w:name="_Toc921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的土建工程设计中，我们将精准设定设计年限，结合金属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20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器具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26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本期工程金属器具项目预计总建筑面积XXX平方米，其中：计容建筑面积XXX平方米，计划建筑工程投资XX万元，占金属器具项目总投资的XX%。</w:t>
      </w:r>
    </w:p>
    <w:p>
      <w:pPr>
        <w:pStyle w:val="Heading1"/>
        <w:ind w:firstLine="560" w:firstLineChars="200"/>
        <w:rPr>
          <w:rFonts w:ascii="仿宋" w:eastAsia="仿宋" w:hAnsi="仿宋" w:cs="仿宋" w:hint="eastAsia"/>
          <w:sz w:val="28"/>
          <w:lang w:eastAsia="zh-CN"/>
        </w:rPr>
      </w:pPr>
      <w:bookmarkStart w:id="10" w:name="_Toc1076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756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金属器具项目的主要产品是XXXX，预计年产值为XXX万元。这一产品在市场中占据着重要的地位，其广泛的应用范围使得该金属器具项目的市场前景非常广阔。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器具项目的xxx产品作为重要的原材料之一，将在多个领域发挥关键作用。其在建筑、交通、能源等方面的广泛应用将为整个产业链提供强大的支持，形成产业协同效应。金属器具项目的年产值XXX万XXX万XXX万万元不仅反映了其在市场上的巨大潜力，更预示着它对国民经济的积极贡献。这种关联度高、涉及面广的产业关系，使得该金属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027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总征地面积为XXXX平方米，相当于约XX.XX亩，其中净用地面积为XXXX平方米，红线范围内相当于约XX.XX亩。这一用地规模充分考虑了金属器具项目的建设需求，保障了金属器具项目在合适的空间内得以充分发展。金属器具项目规划的总建筑面积为XXXX平方米，其中主体工程建设占XXXX平方米，计容建筑面积达XXXX平方米。预计建筑工程的投资将达到XXXX万元，为金属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计划购置的设备共计XXXX台（套），设备购置费用为XXXX万元。这一设备购置计划充分考虑到金属器具项目的生产需求和技术要求，确保了金属器具项目在生产运营中具备先进的技术装备和高效的生产能力。设备的合理配置将为金属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计划总投资为XXXX万元，预计年实现营业收入为XXXX万元。这一产能规模的设定旨在确保金属器具项目能够在投资与回报之间取得平衡，实现长期可持续的发展。金属器具项目的总投资充分考虑到各个方面的需求，包括用地建设、设备购置等多个环节，以确保金属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9556"/>
      <w:r>
        <w:rPr>
          <w:rFonts w:ascii="仿宋" w:eastAsia="仿宋" w:hAnsi="仿宋" w:cs="仿宋" w:hint="eastAsia"/>
          <w:sz w:val="28"/>
          <w:lang w:eastAsia="zh-CN"/>
        </w:rPr>
        <w:t>四、金属器具项目可持续发展</w:t>
      </w:r>
      <w:bookmarkEnd w:id="13"/>
    </w:p>
    <w:p>
      <w:pPr>
        <w:pStyle w:val="Heading2"/>
        <w:rPr>
          <w:rFonts w:ascii="仿宋" w:eastAsia="仿宋" w:hAnsi="仿宋" w:cs="仿宋" w:hint="eastAsia"/>
          <w:lang w:eastAsia="zh-CN"/>
        </w:rPr>
      </w:pPr>
      <w:bookmarkStart w:id="14" w:name="_Toc1725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中，金属器具项目团队着眼于未来，明确了可持续发展的战略方向。制定的具体可持续发展目标包括降低资源使用、采用环保技术、最大化社会效益等。这一步骤不仅有助于金属器具项目在环保和社会责任方面达到最高标准，也为未来提供了明确的指引，确保金属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器具项目管理周期。从金属器具项目规划开始，金属器具项目团队就考虑了环境和社会的因素。在执行阶段，金属器具项目团队积极推动绿色技术的应用，优化资源利用。此外，关注员工的社会责任，通过培训和沟通活动提高员工对可持续发展的认知，使他们能够在日常工作中践行可持续实践。这些举措不仅为金属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496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扎根于金属器具项目的可持续发展理念，我们深信环保与社会责任是金属器具项目成功的关键支柱。在金属器具项目的每一步，我们都致力于通过创新和实践，履行对环境和社会的坚定责任。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团队通过引入先进的环保技术、建立高效的废物处理系统以及推动能源节约措施，积极履行环保责任。定期的环保监测和评估确保金属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不仅致力于自身可持续发展，还注重对社会的回馈。通过支持社区金属器具项目、参与慈善事业、提供培训机会等方式，金属器具项目积极履行社会责任。与当地社区建立积极互动，关注员工的工作与生活平衡，以及员工的身心健康，是金属器具项目在社会责任层面的关键举措。这样的实践不仅增强了金属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846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6249"/>
      <w:r>
        <w:rPr>
          <w:rFonts w:ascii="仿宋" w:eastAsia="仿宋" w:hAnsi="仿宋" w:cs="仿宋" w:hint="eastAsia"/>
          <w:lang w:eastAsia="zh-CN"/>
        </w:rPr>
        <w:t>(一)、金属器具行业分析</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行业一直以来都是市场的关注焦点。行业内的发展趋势、竞争态势以及潜在机会都对金属器具项目的推进产生深远的影响。通过深入研究行业的整体概貌，我们将更好地理解行业的核心特征，为金属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行业，技术一直是推动创新和发展的关键因素。我们将对当前技术趋势进行详尽分析，包括但不限于人工智能、大数据应用、先进制造技术等。这有助于金属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器具项目成功的基础。我们将对主要竞争对手进行深入研究，包括其市场份额、产品特点、市场定位等。通过全面了解竞争对手的优势和劣势，金属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304"/>
      <w:r>
        <w:rPr>
          <w:rFonts w:ascii="仿宋" w:eastAsia="仿宋" w:hAnsi="仿宋" w:cs="仿宋" w:hint="eastAsia"/>
          <w:sz w:val="28"/>
          <w:lang w:eastAsia="zh-CN"/>
        </w:rPr>
        <w:t>(二)、金属器具市场分析预测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通过对市场规模的深入调研，我们将预测金属器具市场未来的增长趋势。这包括市场的整体规模、各细分领域的发展趋势等。金属器具项目可以根据市场的扩张速度和潜在机会，制定更符合市场需求的发展策略。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器具项目实施过程中需要充分考虑的因素。我们将对市场风险进行全面评估，包括但不限于政策法规风险、市场竞争风险、技术变革风险等。通过对潜在风险的深入分析，金属器具项目可以制定相应的风险缓解策略，降低不确定性对金属器具项目的影响。</w:t>
      </w:r>
    </w:p>
    <w:p>
      <w:pPr>
        <w:pStyle w:val="Heading1"/>
        <w:ind w:firstLine="560" w:firstLineChars="200"/>
        <w:rPr>
          <w:rFonts w:ascii="仿宋" w:eastAsia="仿宋" w:hAnsi="仿宋" w:cs="仿宋" w:hint="eastAsia"/>
          <w:sz w:val="28"/>
          <w:lang w:eastAsia="zh-CN"/>
        </w:rPr>
      </w:pPr>
      <w:bookmarkStart w:id="19" w:name="_Toc5539"/>
      <w:r>
        <w:rPr>
          <w:rFonts w:ascii="仿宋" w:eastAsia="仿宋" w:hAnsi="仿宋" w:cs="仿宋" w:hint="eastAsia"/>
          <w:sz w:val="28"/>
          <w:lang w:eastAsia="zh-CN"/>
        </w:rPr>
        <w:t>六、金属器具项目概论</w:t>
      </w:r>
      <w:bookmarkEnd w:id="19"/>
    </w:p>
    <w:p>
      <w:pPr>
        <w:pStyle w:val="Heading2"/>
        <w:rPr>
          <w:rFonts w:ascii="仿宋" w:eastAsia="仿宋" w:hAnsi="仿宋" w:cs="仿宋" w:hint="eastAsia"/>
          <w:lang w:eastAsia="zh-CN"/>
        </w:rPr>
      </w:pPr>
      <w:bookmarkStart w:id="20" w:name="_Toc17909"/>
      <w:r>
        <w:rPr>
          <w:rFonts w:ascii="仿宋" w:eastAsia="仿宋" w:hAnsi="仿宋" w:cs="仿宋" w:hint="eastAsia"/>
          <w:lang w:eastAsia="zh-CN"/>
        </w:rPr>
        <w:t>(一)、金属器具项目概况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起源追溯至对市场的深入洞察。市场的不断演变与变革为金属器具项目提供了难得的机遇。当前市场存在的需求缺口和变革的大环境共同构成了金属器具项目的背景。这个金属器具项目旨在充分利用市场机遇，填补行业中尚未满足的需求，为客户提供全新的解决方案。市场的变革和需求的增长使得这个金属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金属器具项目名称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金属器具项目正式命名为金属器具。这个名称不仅仅是一个标识，更代表了金属器具项目的核心理念和愿景。它蕴含着金属器具项目所要解决问题的关键字，具有强烈的表达和辨识度，为金属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核心目标是提供一种全新、高效的解决方案，满足客户日益增长的需求。金属器具项目追求的不仅仅是满足市场需求，更是在市场中获得卓越的竞争优势。通过不断提升产品或服务的质量和创新水平，金属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全面涵盖了产品研发、制造、市场推广和售后服务，确保从产品设计到最终用户体验的全方位关注。这一全面的金属器具项目范围是为了确保金属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金属器具项目计划在未来18个月内完成，包括研发、测试、市场试点和正式推出等不同阶段。这个时间表的合理设计是为了确保金属器具项目各个阶段的顺利推进，以便按时交付高质量的成果。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金属器具项目总预算估算为XX百万美元，主要分配在研发、市场推广、人员培训和运营等方面。这一充足的预算为金属器具项目提供了充足的资源，确保金属器具项目在各个方面都能取得优异的表现。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金属器具项目风险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金属器具项目可能面临的风险包括市场接受度低、技术难题、竞争激烈等。金属器具项目团队已经制定了相应的风险应对计划，通过前瞻性的风险管理，确保金属器具项目在面对不确定性时能够迅速做出应对。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金属器具项目汇聚了一支经验丰富、多领域专业素养的核心团队，确保金属器具项目在各个方面都能拥有高水平的执行力。团队的协同作战是金属器具项目成功的关键因素之一。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金属器具项目的背景根植于市场对更高效、创新产品的渴望，同时也受到科技发展对行业格局的深刻改变的影响。这为金属器具项目提供了广阔的发展空间和市场需求。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截至目前，金属器具项目已完成市场调研和技术验证，取得了初步的成功。这为金属器具项目在未来的发展奠定了坚实的基础，为更远大的目标打下了坚实的基石。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7674"/>
      <w:r>
        <w:rPr>
          <w:rFonts w:ascii="仿宋" w:eastAsia="仿宋" w:hAnsi="仿宋" w:cs="仿宋" w:hint="eastAsia"/>
          <w:sz w:val="28"/>
          <w:lang w:eastAsia="zh-CN"/>
        </w:rPr>
        <w:t>(二)、金属器具项目目标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keyword》金属器具项目首要业务目标是在市场中占据有利地位，实现产品/服务的成功推广和销售。通过不断提升产品质量、创新性，金属器具项目追求成为行业中的领导者，赢得更多客户的青睐。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在科技迅速发展的时代，金属器具项目着眼于技术创新。通过持续的研发和技术升级，金属器具项目旨在推出更具创新性的产品或服务，以满足市场对新鲜、先进解决方案的需求。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为了建立可持续的客户关系，金属器具项目设定了客户满意度目标。通过提供卓越的产品质量和优质的客户服务，金属器具项目追求赢得客户的信任和忠诚度，确保他们的满意度达到行业领先水平。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金属器具项目注重社会责任和可持续发展。通过实施环保、社会责任金属器具项目，金属器具项目致力于在经济发展的同时保护环境，促进社会公平，实现可持续经营。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金属器具项目的团队是实现目标的核心驱动力。因此，金属器具项目设定了团队发展目标，包括提升团队成员的专业技能、培养领导力，以及搭建协同高效的团队工作氛围。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2" w:name="_Toc28525"/>
      <w:r>
        <w:rPr>
          <w:rFonts w:ascii="仿宋" w:eastAsia="仿宋" w:hAnsi="仿宋" w:cs="仿宋" w:hint="eastAsia"/>
          <w:sz w:val="28"/>
          <w:lang w:eastAsia="zh-CN"/>
        </w:rPr>
        <w:t>(三)、金属器具项目提出的理由</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提出源于对市场机遇的深刻洞察。当前市场中存在的需求缺口和行业发展趋势表明，有巨大的商业机会等待被开发。通过准确捕捉市场机遇，金属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理念基于对技术创新的信仰。通过持续的研发和技术投入，金属器具项目有望推出更具创新性的产品或服务。在科技飞速发展的当下，金属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https://d.book118.com/066220015211010031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D0D4B"/>
    <w:rsid w:val="05ED0D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2001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2024-01-04T06:57:00Z</dcterms:created>
  <dcterms:modified xsi:type="dcterms:W3CDTF">2024-01-04T06:58:00Z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1663FBAF91C94AA382A7D720C10155C9_11</vt:lpwstr>
  </property>
  <property fmtid="{D5CDD505-2E9C-101B-9397-08002B2CF9AE}" pid="3" name="KSOProductBuildVer">
    <vt:lpwstr>2052-12.1.0.16120</vt:lpwstr>
  </property>
</Properties>
</file>