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储冷、蓄热装置项目建设总纲及方案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367" w:history="1">
        <w:r>
          <w:rPr>
            <w:rFonts w:ascii="仿宋" w:eastAsia="仿宋" w:hAnsi="仿宋" w:cs="仿宋" w:hint="eastAsia"/>
            <w:lang w:eastAsia="zh-CN"/>
          </w:rPr>
          <w:t>前言</w:t>
        </w:r>
        <w:r>
          <w:tab/>
        </w:r>
        <w:r>
          <w:fldChar w:fldCharType="begin"/>
        </w:r>
        <w:r>
          <w:instrText xml:space="preserve"> PAGEREF _Toc16367 \h </w:instrText>
        </w:r>
        <w:r>
          <w:fldChar w:fldCharType="separate"/>
        </w:r>
        <w:r>
          <w:t>3</w:t>
        </w:r>
        <w:r>
          <w:fldChar w:fldCharType="end"/>
        </w:r>
      </w:hyperlink>
    </w:p>
    <w:p>
      <w:pPr>
        <w:pStyle w:val="TOC1"/>
        <w:tabs>
          <w:tab w:val="right" w:leader="dot" w:pos="8306"/>
        </w:tabs>
      </w:pPr>
      <w:hyperlink w:anchor="_Toc27318" w:history="1">
        <w:r>
          <w:rPr>
            <w:rFonts w:ascii="仿宋" w:eastAsia="仿宋" w:hAnsi="仿宋" w:cs="仿宋" w:hint="eastAsia"/>
            <w:lang w:eastAsia="zh-CN"/>
          </w:rPr>
          <w:t>一、储冷、蓄热装置项目概论</w:t>
        </w:r>
        <w:r>
          <w:tab/>
        </w:r>
        <w:r>
          <w:fldChar w:fldCharType="begin"/>
        </w:r>
        <w:r>
          <w:instrText xml:space="preserve"> PAGEREF _Toc27318 \h </w:instrText>
        </w:r>
        <w:r>
          <w:fldChar w:fldCharType="separate"/>
        </w:r>
        <w:r>
          <w:t>3</w:t>
        </w:r>
        <w:r>
          <w:fldChar w:fldCharType="end"/>
        </w:r>
      </w:hyperlink>
    </w:p>
    <w:p>
      <w:pPr>
        <w:pStyle w:val="TOC2"/>
        <w:tabs>
          <w:tab w:val="right" w:leader="dot" w:pos="8306"/>
        </w:tabs>
      </w:pPr>
      <w:hyperlink w:anchor="_Toc26394" w:history="1">
        <w:r>
          <w:rPr>
            <w:rFonts w:ascii="仿宋" w:eastAsia="仿宋" w:hAnsi="仿宋" w:cs="仿宋" w:hint="eastAsia"/>
            <w:lang w:eastAsia="zh-CN"/>
          </w:rPr>
          <w:t>(一)、项目申报单位概况</w:t>
        </w:r>
        <w:r>
          <w:tab/>
        </w:r>
        <w:r>
          <w:fldChar w:fldCharType="begin"/>
        </w:r>
        <w:r>
          <w:instrText xml:space="preserve"> PAGEREF _Toc26394 \h </w:instrText>
        </w:r>
        <w:r>
          <w:fldChar w:fldCharType="separate"/>
        </w:r>
        <w:r>
          <w:t>3</w:t>
        </w:r>
        <w:r>
          <w:fldChar w:fldCharType="end"/>
        </w:r>
      </w:hyperlink>
    </w:p>
    <w:p>
      <w:pPr>
        <w:pStyle w:val="TOC2"/>
        <w:tabs>
          <w:tab w:val="right" w:leader="dot" w:pos="8306"/>
        </w:tabs>
      </w:pPr>
      <w:hyperlink w:anchor="_Toc18162" w:history="1">
        <w:r>
          <w:rPr>
            <w:rFonts w:ascii="仿宋" w:eastAsia="仿宋" w:hAnsi="仿宋" w:cs="仿宋" w:hint="eastAsia"/>
            <w:lang w:eastAsia="zh-CN"/>
          </w:rPr>
          <w:t>(二)、项目概况</w:t>
        </w:r>
        <w:r>
          <w:tab/>
        </w:r>
        <w:r>
          <w:fldChar w:fldCharType="begin"/>
        </w:r>
        <w:r>
          <w:instrText xml:space="preserve"> PAGEREF _Toc18162 \h </w:instrText>
        </w:r>
        <w:r>
          <w:fldChar w:fldCharType="separate"/>
        </w:r>
        <w:r>
          <w:t>4</w:t>
        </w:r>
        <w:r>
          <w:fldChar w:fldCharType="end"/>
        </w:r>
      </w:hyperlink>
    </w:p>
    <w:p>
      <w:pPr>
        <w:pStyle w:val="TOC1"/>
        <w:tabs>
          <w:tab w:val="right" w:leader="dot" w:pos="8306"/>
        </w:tabs>
      </w:pPr>
      <w:hyperlink w:anchor="_Toc1740" w:history="1">
        <w:r>
          <w:rPr>
            <w:rFonts w:ascii="仿宋" w:eastAsia="仿宋" w:hAnsi="仿宋" w:cs="仿宋" w:hint="eastAsia"/>
            <w:lang w:eastAsia="zh-CN"/>
          </w:rPr>
          <w:t>二、财务管理与成本控制</w:t>
        </w:r>
        <w:r>
          <w:tab/>
        </w:r>
        <w:r>
          <w:fldChar w:fldCharType="begin"/>
        </w:r>
        <w:r>
          <w:instrText xml:space="preserve"> PAGEREF _Toc1740 \h </w:instrText>
        </w:r>
        <w:r>
          <w:fldChar w:fldCharType="separate"/>
        </w:r>
        <w:r>
          <w:t>7</w:t>
        </w:r>
        <w:r>
          <w:fldChar w:fldCharType="end"/>
        </w:r>
      </w:hyperlink>
    </w:p>
    <w:p>
      <w:pPr>
        <w:pStyle w:val="TOC2"/>
        <w:tabs>
          <w:tab w:val="right" w:leader="dot" w:pos="8306"/>
        </w:tabs>
      </w:pPr>
      <w:hyperlink w:anchor="_Toc19913" w:history="1">
        <w:r>
          <w:rPr>
            <w:rFonts w:ascii="仿宋" w:eastAsia="仿宋" w:hAnsi="仿宋" w:cs="仿宋" w:hint="eastAsia"/>
            <w:lang w:eastAsia="zh-CN"/>
          </w:rPr>
          <w:t>(一)、财务管理体系建设</w:t>
        </w:r>
        <w:r>
          <w:tab/>
        </w:r>
        <w:r>
          <w:fldChar w:fldCharType="begin"/>
        </w:r>
        <w:r>
          <w:instrText xml:space="preserve"> PAGEREF _Toc19913 \h </w:instrText>
        </w:r>
        <w:r>
          <w:fldChar w:fldCharType="separate"/>
        </w:r>
        <w:r>
          <w:t>7</w:t>
        </w:r>
        <w:r>
          <w:fldChar w:fldCharType="end"/>
        </w:r>
      </w:hyperlink>
    </w:p>
    <w:p>
      <w:pPr>
        <w:pStyle w:val="TOC2"/>
        <w:tabs>
          <w:tab w:val="right" w:leader="dot" w:pos="8306"/>
        </w:tabs>
      </w:pPr>
      <w:hyperlink w:anchor="_Toc14112" w:history="1">
        <w:r>
          <w:rPr>
            <w:rFonts w:ascii="仿宋" w:eastAsia="仿宋" w:hAnsi="仿宋" w:cs="仿宋" w:hint="eastAsia"/>
            <w:lang w:eastAsia="zh-CN"/>
          </w:rPr>
          <w:t>(二)、成本控制措施</w:t>
        </w:r>
        <w:r>
          <w:tab/>
        </w:r>
        <w:r>
          <w:fldChar w:fldCharType="begin"/>
        </w:r>
        <w:r>
          <w:instrText xml:space="preserve"> PAGEREF _Toc14112 \h </w:instrText>
        </w:r>
        <w:r>
          <w:fldChar w:fldCharType="separate"/>
        </w:r>
        <w:r>
          <w:t>8</w:t>
        </w:r>
        <w:r>
          <w:fldChar w:fldCharType="end"/>
        </w:r>
      </w:hyperlink>
    </w:p>
    <w:p>
      <w:pPr>
        <w:pStyle w:val="TOC1"/>
        <w:tabs>
          <w:tab w:val="right" w:leader="dot" w:pos="8306"/>
        </w:tabs>
      </w:pPr>
      <w:hyperlink w:anchor="_Toc2661" w:history="1">
        <w:r>
          <w:rPr>
            <w:rFonts w:ascii="仿宋" w:eastAsia="仿宋" w:hAnsi="仿宋" w:cs="仿宋" w:hint="eastAsia"/>
            <w:lang w:eastAsia="zh-CN"/>
          </w:rPr>
          <w:t>三、资源开发及综合利用分析</w:t>
        </w:r>
        <w:r>
          <w:tab/>
        </w:r>
        <w:r>
          <w:fldChar w:fldCharType="begin"/>
        </w:r>
        <w:r>
          <w:instrText xml:space="preserve"> PAGEREF _Toc2661 \h </w:instrText>
        </w:r>
        <w:r>
          <w:fldChar w:fldCharType="separate"/>
        </w:r>
        <w:r>
          <w:t>9</w:t>
        </w:r>
        <w:r>
          <w:fldChar w:fldCharType="end"/>
        </w:r>
      </w:hyperlink>
    </w:p>
    <w:p>
      <w:pPr>
        <w:pStyle w:val="TOC2"/>
        <w:tabs>
          <w:tab w:val="right" w:leader="dot" w:pos="8306"/>
        </w:tabs>
      </w:pPr>
      <w:hyperlink w:anchor="_Toc17448" w:history="1">
        <w:r>
          <w:rPr>
            <w:rFonts w:ascii="仿宋" w:eastAsia="仿宋" w:hAnsi="仿宋" w:cs="仿宋" w:hint="eastAsia"/>
            <w:lang w:eastAsia="zh-CN"/>
          </w:rPr>
          <w:t>(一)、资源开发方案</w:t>
        </w:r>
        <w:r>
          <w:tab/>
        </w:r>
        <w:r>
          <w:fldChar w:fldCharType="begin"/>
        </w:r>
        <w:r>
          <w:instrText xml:space="preserve"> PAGEREF _Toc17448 \h </w:instrText>
        </w:r>
        <w:r>
          <w:fldChar w:fldCharType="separate"/>
        </w:r>
        <w:r>
          <w:t>9</w:t>
        </w:r>
        <w:r>
          <w:fldChar w:fldCharType="end"/>
        </w:r>
      </w:hyperlink>
    </w:p>
    <w:p>
      <w:pPr>
        <w:pStyle w:val="TOC2"/>
        <w:tabs>
          <w:tab w:val="right" w:leader="dot" w:pos="8306"/>
        </w:tabs>
      </w:pPr>
      <w:hyperlink w:anchor="_Toc6103" w:history="1">
        <w:r>
          <w:rPr>
            <w:rFonts w:ascii="仿宋" w:eastAsia="仿宋" w:hAnsi="仿宋" w:cs="仿宋" w:hint="eastAsia"/>
            <w:lang w:eastAsia="zh-CN"/>
          </w:rPr>
          <w:t>(二)、资源利用方案</w:t>
        </w:r>
        <w:r>
          <w:tab/>
        </w:r>
        <w:r>
          <w:fldChar w:fldCharType="begin"/>
        </w:r>
        <w:r>
          <w:instrText xml:space="preserve"> PAGEREF _Toc6103 \h </w:instrText>
        </w:r>
        <w:r>
          <w:fldChar w:fldCharType="separate"/>
        </w:r>
        <w:r>
          <w:t>11</w:t>
        </w:r>
        <w:r>
          <w:fldChar w:fldCharType="end"/>
        </w:r>
      </w:hyperlink>
    </w:p>
    <w:p>
      <w:pPr>
        <w:pStyle w:val="TOC2"/>
        <w:tabs>
          <w:tab w:val="right" w:leader="dot" w:pos="8306"/>
        </w:tabs>
      </w:pPr>
      <w:hyperlink w:anchor="_Toc1750" w:history="1">
        <w:r>
          <w:rPr>
            <w:rFonts w:ascii="仿宋" w:eastAsia="仿宋" w:hAnsi="仿宋" w:cs="仿宋" w:hint="eastAsia"/>
            <w:lang w:eastAsia="zh-CN"/>
          </w:rPr>
          <w:t>(三)、资源节约措施</w:t>
        </w:r>
        <w:r>
          <w:tab/>
        </w:r>
        <w:r>
          <w:fldChar w:fldCharType="begin"/>
        </w:r>
        <w:r>
          <w:instrText xml:space="preserve"> PAGEREF _Toc1750 \h </w:instrText>
        </w:r>
        <w:r>
          <w:fldChar w:fldCharType="separate"/>
        </w:r>
        <w:r>
          <w:t>12</w:t>
        </w:r>
        <w:r>
          <w:fldChar w:fldCharType="end"/>
        </w:r>
      </w:hyperlink>
    </w:p>
    <w:p>
      <w:pPr>
        <w:pStyle w:val="TOC1"/>
        <w:tabs>
          <w:tab w:val="right" w:leader="dot" w:pos="8306"/>
        </w:tabs>
      </w:pPr>
      <w:hyperlink w:anchor="_Toc29923" w:history="1">
        <w:r>
          <w:rPr>
            <w:rFonts w:ascii="仿宋" w:eastAsia="仿宋" w:hAnsi="仿宋" w:cs="仿宋" w:hint="eastAsia"/>
            <w:lang w:eastAsia="zh-CN"/>
          </w:rPr>
          <w:t>四、建设风险评估分析</w:t>
        </w:r>
        <w:r>
          <w:tab/>
        </w:r>
        <w:r>
          <w:fldChar w:fldCharType="begin"/>
        </w:r>
        <w:r>
          <w:instrText xml:space="preserve"> PAGEREF _Toc29923 \h </w:instrText>
        </w:r>
        <w:r>
          <w:fldChar w:fldCharType="separate"/>
        </w:r>
        <w:r>
          <w:t>13</w:t>
        </w:r>
        <w:r>
          <w:fldChar w:fldCharType="end"/>
        </w:r>
      </w:hyperlink>
    </w:p>
    <w:p>
      <w:pPr>
        <w:pStyle w:val="TOC2"/>
        <w:tabs>
          <w:tab w:val="right" w:leader="dot" w:pos="8306"/>
        </w:tabs>
      </w:pPr>
      <w:hyperlink w:anchor="_Toc19981" w:history="1">
        <w:r>
          <w:rPr>
            <w:rFonts w:ascii="仿宋" w:eastAsia="仿宋" w:hAnsi="仿宋" w:cs="仿宋" w:hint="eastAsia"/>
            <w:lang w:eastAsia="zh-CN"/>
          </w:rPr>
          <w:t>(一)、政策风险分析</w:t>
        </w:r>
        <w:r>
          <w:tab/>
        </w:r>
        <w:r>
          <w:fldChar w:fldCharType="begin"/>
        </w:r>
        <w:r>
          <w:instrText xml:space="preserve"> PAGEREF _Toc19981 \h </w:instrText>
        </w:r>
        <w:r>
          <w:fldChar w:fldCharType="separate"/>
        </w:r>
        <w:r>
          <w:t>13</w:t>
        </w:r>
        <w:r>
          <w:fldChar w:fldCharType="end"/>
        </w:r>
      </w:hyperlink>
    </w:p>
    <w:p>
      <w:pPr>
        <w:pStyle w:val="TOC2"/>
        <w:tabs>
          <w:tab w:val="right" w:leader="dot" w:pos="8306"/>
        </w:tabs>
      </w:pPr>
      <w:hyperlink w:anchor="_Toc6988" w:history="1">
        <w:r>
          <w:rPr>
            <w:rFonts w:ascii="仿宋" w:eastAsia="仿宋" w:hAnsi="仿宋" w:cs="仿宋" w:hint="eastAsia"/>
            <w:lang w:eastAsia="zh-CN"/>
          </w:rPr>
          <w:t>(二)、社会风险分析</w:t>
        </w:r>
        <w:r>
          <w:tab/>
        </w:r>
        <w:r>
          <w:fldChar w:fldCharType="begin"/>
        </w:r>
        <w:r>
          <w:instrText xml:space="preserve"> PAGEREF _Toc6988 \h </w:instrText>
        </w:r>
        <w:r>
          <w:fldChar w:fldCharType="separate"/>
        </w:r>
        <w:r>
          <w:t>14</w:t>
        </w:r>
        <w:r>
          <w:fldChar w:fldCharType="end"/>
        </w:r>
      </w:hyperlink>
    </w:p>
    <w:p>
      <w:pPr>
        <w:pStyle w:val="TOC2"/>
        <w:tabs>
          <w:tab w:val="right" w:leader="dot" w:pos="8306"/>
        </w:tabs>
      </w:pPr>
      <w:hyperlink w:anchor="_Toc8520" w:history="1">
        <w:r>
          <w:rPr>
            <w:rFonts w:ascii="仿宋" w:eastAsia="仿宋" w:hAnsi="仿宋" w:cs="仿宋" w:hint="eastAsia"/>
            <w:lang w:eastAsia="zh-CN"/>
          </w:rPr>
          <w:t>(三)、市场风险分析</w:t>
        </w:r>
        <w:r>
          <w:tab/>
        </w:r>
        <w:r>
          <w:fldChar w:fldCharType="begin"/>
        </w:r>
        <w:r>
          <w:instrText xml:space="preserve"> PAGEREF _Toc8520 \h </w:instrText>
        </w:r>
        <w:r>
          <w:fldChar w:fldCharType="separate"/>
        </w:r>
        <w:r>
          <w:t>16</w:t>
        </w:r>
        <w:r>
          <w:fldChar w:fldCharType="end"/>
        </w:r>
      </w:hyperlink>
    </w:p>
    <w:p>
      <w:pPr>
        <w:pStyle w:val="TOC2"/>
        <w:tabs>
          <w:tab w:val="right" w:leader="dot" w:pos="8306"/>
        </w:tabs>
      </w:pPr>
      <w:hyperlink w:anchor="_Toc7770" w:history="1">
        <w:r>
          <w:rPr>
            <w:rFonts w:ascii="仿宋" w:eastAsia="仿宋" w:hAnsi="仿宋" w:cs="仿宋" w:hint="eastAsia"/>
            <w:lang w:eastAsia="zh-CN"/>
          </w:rPr>
          <w:t>(四)、资金风险分析</w:t>
        </w:r>
        <w:r>
          <w:tab/>
        </w:r>
        <w:r>
          <w:fldChar w:fldCharType="begin"/>
        </w:r>
        <w:r>
          <w:instrText xml:space="preserve"> PAGEREF _Toc7770 \h </w:instrText>
        </w:r>
        <w:r>
          <w:fldChar w:fldCharType="separate"/>
        </w:r>
        <w:r>
          <w:t>16</w:t>
        </w:r>
        <w:r>
          <w:fldChar w:fldCharType="end"/>
        </w:r>
      </w:hyperlink>
    </w:p>
    <w:p>
      <w:pPr>
        <w:pStyle w:val="TOC2"/>
        <w:tabs>
          <w:tab w:val="right" w:leader="dot" w:pos="8306"/>
        </w:tabs>
      </w:pPr>
      <w:hyperlink w:anchor="_Toc12672" w:history="1">
        <w:r>
          <w:rPr>
            <w:rFonts w:ascii="仿宋" w:eastAsia="仿宋" w:hAnsi="仿宋" w:cs="仿宋" w:hint="eastAsia"/>
            <w:lang w:eastAsia="zh-CN"/>
          </w:rPr>
          <w:t>(五)、技术风险分析</w:t>
        </w:r>
        <w:r>
          <w:tab/>
        </w:r>
        <w:r>
          <w:fldChar w:fldCharType="begin"/>
        </w:r>
        <w:r>
          <w:instrText xml:space="preserve"> PAGEREF _Toc12672 \h </w:instrText>
        </w:r>
        <w:r>
          <w:fldChar w:fldCharType="separate"/>
        </w:r>
        <w:r>
          <w:t>18</w:t>
        </w:r>
        <w:r>
          <w:fldChar w:fldCharType="end"/>
        </w:r>
      </w:hyperlink>
    </w:p>
    <w:p>
      <w:pPr>
        <w:pStyle w:val="TOC2"/>
        <w:tabs>
          <w:tab w:val="right" w:leader="dot" w:pos="8306"/>
        </w:tabs>
      </w:pPr>
      <w:hyperlink w:anchor="_Toc29358" w:history="1">
        <w:r>
          <w:rPr>
            <w:rFonts w:ascii="仿宋" w:eastAsia="仿宋" w:hAnsi="仿宋" w:cs="仿宋" w:hint="eastAsia"/>
            <w:lang w:eastAsia="zh-CN"/>
          </w:rPr>
          <w:t>(六)、财务风险分析</w:t>
        </w:r>
        <w:r>
          <w:tab/>
        </w:r>
        <w:r>
          <w:fldChar w:fldCharType="begin"/>
        </w:r>
        <w:r>
          <w:instrText xml:space="preserve"> PAGEREF _Toc29358 \h </w:instrText>
        </w:r>
        <w:r>
          <w:fldChar w:fldCharType="separate"/>
        </w:r>
        <w:r>
          <w:t>19</w:t>
        </w:r>
        <w:r>
          <w:fldChar w:fldCharType="end"/>
        </w:r>
      </w:hyperlink>
    </w:p>
    <w:p>
      <w:pPr>
        <w:pStyle w:val="TOC2"/>
        <w:tabs>
          <w:tab w:val="right" w:leader="dot" w:pos="8306"/>
        </w:tabs>
      </w:pPr>
      <w:hyperlink w:anchor="_Toc12851" w:history="1">
        <w:r>
          <w:rPr>
            <w:rFonts w:ascii="仿宋" w:eastAsia="仿宋" w:hAnsi="仿宋" w:cs="仿宋" w:hint="eastAsia"/>
            <w:lang w:eastAsia="zh-CN"/>
          </w:rPr>
          <w:t>(七)、管理风险分析</w:t>
        </w:r>
        <w:r>
          <w:tab/>
        </w:r>
        <w:r>
          <w:fldChar w:fldCharType="begin"/>
        </w:r>
        <w:r>
          <w:instrText xml:space="preserve"> PAGEREF _Toc12851 \h </w:instrText>
        </w:r>
        <w:r>
          <w:fldChar w:fldCharType="separate"/>
        </w:r>
        <w:r>
          <w:t>21</w:t>
        </w:r>
        <w:r>
          <w:fldChar w:fldCharType="end"/>
        </w:r>
      </w:hyperlink>
    </w:p>
    <w:p>
      <w:pPr>
        <w:pStyle w:val="TOC2"/>
        <w:tabs>
          <w:tab w:val="right" w:leader="dot" w:pos="8306"/>
        </w:tabs>
      </w:pPr>
      <w:hyperlink w:anchor="_Toc20901" w:history="1">
        <w:r>
          <w:rPr>
            <w:rFonts w:ascii="仿宋" w:eastAsia="仿宋" w:hAnsi="仿宋" w:cs="仿宋" w:hint="eastAsia"/>
            <w:lang w:eastAsia="zh-CN"/>
          </w:rPr>
          <w:t>(八)、其它风险分析</w:t>
        </w:r>
        <w:r>
          <w:tab/>
        </w:r>
        <w:r>
          <w:fldChar w:fldCharType="begin"/>
        </w:r>
        <w:r>
          <w:instrText xml:space="preserve"> PAGEREF _Toc20901 \h </w:instrText>
        </w:r>
        <w:r>
          <w:fldChar w:fldCharType="separate"/>
        </w:r>
        <w:r>
          <w:t>22</w:t>
        </w:r>
        <w:r>
          <w:fldChar w:fldCharType="end"/>
        </w:r>
      </w:hyperlink>
    </w:p>
    <w:p>
      <w:pPr>
        <w:pStyle w:val="TOC2"/>
        <w:tabs>
          <w:tab w:val="right" w:leader="dot" w:pos="8306"/>
        </w:tabs>
      </w:pPr>
      <w:hyperlink w:anchor="_Toc25534" w:history="1">
        <w:r>
          <w:rPr>
            <w:rFonts w:ascii="仿宋" w:eastAsia="仿宋" w:hAnsi="仿宋" w:cs="仿宋" w:hint="eastAsia"/>
            <w:lang w:eastAsia="zh-CN"/>
          </w:rPr>
          <w:t>(九)、社会影响评估</w:t>
        </w:r>
        <w:r>
          <w:tab/>
        </w:r>
        <w:r>
          <w:fldChar w:fldCharType="begin"/>
        </w:r>
        <w:r>
          <w:instrText xml:space="preserve"> PAGEREF _Toc25534 \h </w:instrText>
        </w:r>
        <w:r>
          <w:fldChar w:fldCharType="separate"/>
        </w:r>
        <w:r>
          <w:t>23</w:t>
        </w:r>
        <w:r>
          <w:fldChar w:fldCharType="end"/>
        </w:r>
      </w:hyperlink>
    </w:p>
    <w:p>
      <w:pPr>
        <w:pStyle w:val="TOC1"/>
        <w:tabs>
          <w:tab w:val="right" w:leader="dot" w:pos="8306"/>
        </w:tabs>
      </w:pPr>
      <w:hyperlink w:anchor="_Toc31955" w:history="1">
        <w:r>
          <w:rPr>
            <w:rFonts w:ascii="仿宋" w:eastAsia="仿宋" w:hAnsi="仿宋" w:cs="仿宋" w:hint="eastAsia"/>
            <w:lang w:eastAsia="zh-CN"/>
          </w:rPr>
          <w:t>五、社会影响分析</w:t>
        </w:r>
        <w:r>
          <w:tab/>
        </w:r>
        <w:r>
          <w:fldChar w:fldCharType="begin"/>
        </w:r>
        <w:r>
          <w:instrText xml:space="preserve"> PAGEREF _Toc31955 \h </w:instrText>
        </w:r>
        <w:r>
          <w:fldChar w:fldCharType="separate"/>
        </w:r>
        <w:r>
          <w:t>25</w:t>
        </w:r>
        <w:r>
          <w:fldChar w:fldCharType="end"/>
        </w:r>
      </w:hyperlink>
    </w:p>
    <w:p>
      <w:pPr>
        <w:pStyle w:val="TOC2"/>
        <w:tabs>
          <w:tab w:val="right" w:leader="dot" w:pos="8306"/>
        </w:tabs>
      </w:pPr>
      <w:hyperlink w:anchor="_Toc8551" w:history="1">
        <w:r>
          <w:rPr>
            <w:rFonts w:ascii="仿宋" w:eastAsia="仿宋" w:hAnsi="仿宋" w:cs="仿宋" w:hint="eastAsia"/>
            <w:lang w:eastAsia="zh-CN"/>
          </w:rPr>
          <w:t>(一)、社会影响效果分析</w:t>
        </w:r>
        <w:r>
          <w:tab/>
        </w:r>
        <w:r>
          <w:fldChar w:fldCharType="begin"/>
        </w:r>
        <w:r>
          <w:instrText xml:space="preserve"> PAGEREF _Toc8551 \h </w:instrText>
        </w:r>
        <w:r>
          <w:fldChar w:fldCharType="separate"/>
        </w:r>
        <w:r>
          <w:t>25</w:t>
        </w:r>
        <w:r>
          <w:fldChar w:fldCharType="end"/>
        </w:r>
      </w:hyperlink>
    </w:p>
    <w:p>
      <w:pPr>
        <w:pStyle w:val="TOC2"/>
        <w:tabs>
          <w:tab w:val="right" w:leader="dot" w:pos="8306"/>
        </w:tabs>
      </w:pPr>
      <w:hyperlink w:anchor="_Toc2657" w:history="1">
        <w:r>
          <w:rPr>
            <w:rFonts w:ascii="仿宋" w:eastAsia="仿宋" w:hAnsi="仿宋" w:cs="仿宋" w:hint="eastAsia"/>
            <w:lang w:eastAsia="zh-CN"/>
          </w:rPr>
          <w:t>(二)、社会适应性分析</w:t>
        </w:r>
        <w:r>
          <w:tab/>
        </w:r>
        <w:r>
          <w:fldChar w:fldCharType="begin"/>
        </w:r>
        <w:r>
          <w:instrText xml:space="preserve"> PAGEREF _Toc2657 \h </w:instrText>
        </w:r>
        <w:r>
          <w:fldChar w:fldCharType="separate"/>
        </w:r>
        <w:r>
          <w:t>28</w:t>
        </w:r>
        <w:r>
          <w:fldChar w:fldCharType="end"/>
        </w:r>
      </w:hyperlink>
    </w:p>
    <w:p>
      <w:pPr>
        <w:pStyle w:val="TOC2"/>
        <w:tabs>
          <w:tab w:val="right" w:leader="dot" w:pos="8306"/>
        </w:tabs>
      </w:pPr>
      <w:hyperlink w:anchor="_Toc6341" w:history="1">
        <w:r>
          <w:rPr>
            <w:rFonts w:ascii="仿宋" w:eastAsia="仿宋" w:hAnsi="仿宋" w:cs="仿宋" w:hint="eastAsia"/>
            <w:lang w:eastAsia="zh-CN"/>
          </w:rPr>
          <w:t>(三)、社会风险及对策分析</w:t>
        </w:r>
        <w:r>
          <w:tab/>
        </w:r>
        <w:r>
          <w:fldChar w:fldCharType="begin"/>
        </w:r>
        <w:r>
          <w:instrText xml:space="preserve"> PAGEREF _Toc6341 \h </w:instrText>
        </w:r>
        <w:r>
          <w:fldChar w:fldCharType="separate"/>
        </w:r>
        <w:r>
          <w:t>29</w:t>
        </w:r>
        <w:r>
          <w:fldChar w:fldCharType="end"/>
        </w:r>
      </w:hyperlink>
    </w:p>
    <w:p>
      <w:pPr>
        <w:pStyle w:val="TOC1"/>
        <w:tabs>
          <w:tab w:val="right" w:leader="dot" w:pos="8306"/>
        </w:tabs>
      </w:pPr>
      <w:hyperlink w:anchor="_Toc26962" w:history="1">
        <w:r>
          <w:rPr>
            <w:rFonts w:ascii="仿宋" w:eastAsia="仿宋" w:hAnsi="仿宋" w:cs="仿宋" w:hint="eastAsia"/>
            <w:lang w:eastAsia="zh-CN"/>
          </w:rPr>
          <w:t>六、背景、必要性分析</w:t>
        </w:r>
        <w:r>
          <w:tab/>
        </w:r>
        <w:r>
          <w:fldChar w:fldCharType="begin"/>
        </w:r>
        <w:r>
          <w:instrText xml:space="preserve"> PAGEREF _Toc26962 \h </w:instrText>
        </w:r>
        <w:r>
          <w:fldChar w:fldCharType="separate"/>
        </w:r>
        <w:r>
          <w:t>33</w:t>
        </w:r>
        <w:r>
          <w:fldChar w:fldCharType="end"/>
        </w:r>
      </w:hyperlink>
    </w:p>
    <w:p>
      <w:pPr>
        <w:pStyle w:val="TOC2"/>
        <w:tabs>
          <w:tab w:val="right" w:leader="dot" w:pos="8306"/>
        </w:tabs>
      </w:pPr>
      <w:hyperlink w:anchor="_Toc15727" w:history="1">
        <w:r>
          <w:rPr>
            <w:rFonts w:ascii="仿宋" w:eastAsia="仿宋" w:hAnsi="仿宋" w:cs="仿宋" w:hint="eastAsia"/>
            <w:lang w:eastAsia="zh-CN"/>
          </w:rPr>
          <w:t>(一)、项目建设背景</w:t>
        </w:r>
        <w:r>
          <w:tab/>
        </w:r>
        <w:r>
          <w:fldChar w:fldCharType="begin"/>
        </w:r>
        <w:r>
          <w:instrText xml:space="preserve"> PAGEREF _Toc15727 \h </w:instrText>
        </w:r>
        <w:r>
          <w:fldChar w:fldCharType="separate"/>
        </w:r>
        <w:r>
          <w:t>33</w:t>
        </w:r>
        <w:r>
          <w:fldChar w:fldCharType="end"/>
        </w:r>
      </w:hyperlink>
    </w:p>
    <w:p>
      <w:pPr>
        <w:pStyle w:val="TOC2"/>
        <w:tabs>
          <w:tab w:val="right" w:leader="dot" w:pos="8306"/>
        </w:tabs>
      </w:pPr>
      <w:hyperlink w:anchor="_Toc1276" w:history="1">
        <w:r>
          <w:rPr>
            <w:rFonts w:ascii="仿宋" w:eastAsia="仿宋" w:hAnsi="仿宋" w:cs="仿宋" w:hint="eastAsia"/>
            <w:lang w:eastAsia="zh-CN"/>
          </w:rPr>
          <w:t>(二)、必要性分析</w:t>
        </w:r>
        <w:r>
          <w:tab/>
        </w:r>
        <w:r>
          <w:fldChar w:fldCharType="begin"/>
        </w:r>
        <w:r>
          <w:instrText xml:space="preserve"> PAGEREF _Toc1276 \h </w:instrText>
        </w:r>
        <w:r>
          <w:fldChar w:fldCharType="separate"/>
        </w:r>
        <w:r>
          <w:t>34</w:t>
        </w:r>
        <w:r>
          <w:fldChar w:fldCharType="end"/>
        </w:r>
      </w:hyperlink>
    </w:p>
    <w:p>
      <w:pPr>
        <w:pStyle w:val="TOC2"/>
        <w:tabs>
          <w:tab w:val="right" w:leader="dot" w:pos="8306"/>
        </w:tabs>
      </w:pPr>
      <w:hyperlink w:anchor="_Toc25366" w:history="1">
        <w:r>
          <w:rPr>
            <w:rFonts w:ascii="仿宋" w:eastAsia="仿宋" w:hAnsi="仿宋" w:cs="仿宋" w:hint="eastAsia"/>
            <w:lang w:eastAsia="zh-CN"/>
          </w:rPr>
          <w:t>(三)、项目建设有利条件</w:t>
        </w:r>
        <w:r>
          <w:tab/>
        </w:r>
        <w:r>
          <w:fldChar w:fldCharType="begin"/>
        </w:r>
        <w:r>
          <w:instrText xml:space="preserve"> PAGEREF _Toc25366 \h </w:instrText>
        </w:r>
        <w:r>
          <w:fldChar w:fldCharType="separate"/>
        </w:r>
        <w:r>
          <w:t>35</w:t>
        </w:r>
        <w:r>
          <w:fldChar w:fldCharType="end"/>
        </w:r>
      </w:hyperlink>
    </w:p>
    <w:p>
      <w:pPr>
        <w:pStyle w:val="TOC1"/>
        <w:tabs>
          <w:tab w:val="right" w:leader="dot" w:pos="8306"/>
        </w:tabs>
      </w:pPr>
      <w:hyperlink w:anchor="_Toc26935" w:history="1">
        <w:r>
          <w:rPr>
            <w:rFonts w:ascii="仿宋" w:eastAsia="仿宋" w:hAnsi="仿宋" w:cs="仿宋" w:hint="eastAsia"/>
            <w:lang w:eastAsia="zh-CN"/>
          </w:rPr>
          <w:t>七、项目实施与管理方案</w:t>
        </w:r>
        <w:r>
          <w:tab/>
        </w:r>
        <w:r>
          <w:fldChar w:fldCharType="begin"/>
        </w:r>
        <w:r>
          <w:instrText xml:space="preserve"> PAGEREF _Toc26935 \h </w:instrText>
        </w:r>
        <w:r>
          <w:fldChar w:fldCharType="separate"/>
        </w:r>
        <w:r>
          <w:t>37</w:t>
        </w:r>
        <w:r>
          <w:fldChar w:fldCharType="end"/>
        </w:r>
      </w:hyperlink>
    </w:p>
    <w:p>
      <w:pPr>
        <w:pStyle w:val="TOC2"/>
        <w:tabs>
          <w:tab w:val="right" w:leader="dot" w:pos="8306"/>
        </w:tabs>
      </w:pPr>
      <w:hyperlink w:anchor="_Toc31092" w:history="1">
        <w:r>
          <w:rPr>
            <w:rFonts w:ascii="仿宋" w:eastAsia="仿宋" w:hAnsi="仿宋" w:cs="仿宋" w:hint="eastAsia"/>
            <w:lang w:eastAsia="zh-CN"/>
          </w:rPr>
          <w:t>(一)、项目实施计划</w:t>
        </w:r>
        <w:r>
          <w:tab/>
        </w:r>
        <w:r>
          <w:fldChar w:fldCharType="begin"/>
        </w:r>
        <w:r>
          <w:instrText xml:space="preserve"> PAGEREF _Toc31092 \h </w:instrText>
        </w:r>
        <w:r>
          <w:fldChar w:fldCharType="separate"/>
        </w:r>
        <w:r>
          <w:t>37</w:t>
        </w:r>
        <w:r>
          <w:fldChar w:fldCharType="end"/>
        </w:r>
      </w:hyperlink>
    </w:p>
    <w:p>
      <w:pPr>
        <w:pStyle w:val="TOC2"/>
        <w:tabs>
          <w:tab w:val="right" w:leader="dot" w:pos="8306"/>
        </w:tabs>
      </w:pPr>
      <w:hyperlink w:anchor="_Toc5390" w:history="1">
        <w:r>
          <w:rPr>
            <w:rFonts w:ascii="仿宋" w:eastAsia="仿宋" w:hAnsi="仿宋" w:cs="仿宋" w:hint="eastAsia"/>
            <w:lang w:eastAsia="zh-CN"/>
          </w:rPr>
          <w:t>(二)、项目组织机构与职责</w:t>
        </w:r>
        <w:r>
          <w:tab/>
        </w:r>
        <w:r>
          <w:fldChar w:fldCharType="begin"/>
        </w:r>
        <w:r>
          <w:instrText xml:space="preserve"> PAGEREF _Toc5390 \h </w:instrText>
        </w:r>
        <w:r>
          <w:fldChar w:fldCharType="separate"/>
        </w:r>
        <w:r>
          <w:t>38</w:t>
        </w:r>
        <w:r>
          <w:fldChar w:fldCharType="end"/>
        </w:r>
      </w:hyperlink>
    </w:p>
    <w:p>
      <w:pPr>
        <w:pStyle w:val="TOC2"/>
        <w:tabs>
          <w:tab w:val="right" w:leader="dot" w:pos="8306"/>
        </w:tabs>
      </w:pPr>
      <w:hyperlink w:anchor="_Toc186" w:history="1">
        <w:r>
          <w:rPr>
            <w:rFonts w:ascii="仿宋" w:eastAsia="仿宋" w:hAnsi="仿宋" w:cs="仿宋" w:hint="eastAsia"/>
            <w:lang w:eastAsia="zh-CN"/>
          </w:rPr>
          <w:t>(三)、项目管理与监控体系</w:t>
        </w:r>
        <w:r>
          <w:tab/>
        </w:r>
        <w:r>
          <w:fldChar w:fldCharType="begin"/>
        </w:r>
        <w:r>
          <w:instrText xml:space="preserve"> PAGEREF _Toc186 \h </w:instrText>
        </w:r>
        <w:r>
          <w:fldChar w:fldCharType="separate"/>
        </w:r>
        <w:r>
          <w:t>41</w:t>
        </w:r>
        <w:r>
          <w:fldChar w:fldCharType="end"/>
        </w:r>
      </w:hyperlink>
    </w:p>
    <w:p>
      <w:pPr>
        <w:pStyle w:val="TOC1"/>
        <w:tabs>
          <w:tab w:val="right" w:leader="dot" w:pos="8306"/>
        </w:tabs>
      </w:pPr>
      <w:hyperlink w:anchor="_Toc22523" w:history="1">
        <w:r>
          <w:rPr>
            <w:rFonts w:ascii="仿宋" w:eastAsia="仿宋" w:hAnsi="仿宋" w:cs="仿宋" w:hint="eastAsia"/>
            <w:lang w:eastAsia="zh-CN"/>
          </w:rPr>
          <w:t>八、技术创新与产业升级</w:t>
        </w:r>
        <w:r>
          <w:tab/>
        </w:r>
        <w:r>
          <w:fldChar w:fldCharType="begin"/>
        </w:r>
        <w:r>
          <w:instrText xml:space="preserve"> PAGEREF _Toc22523 \h </w:instrText>
        </w:r>
        <w:r>
          <w:fldChar w:fldCharType="separate"/>
        </w:r>
        <w:r>
          <w:t>43</w:t>
        </w:r>
        <w:r>
          <w:fldChar w:fldCharType="end"/>
        </w:r>
      </w:hyperlink>
    </w:p>
    <w:p>
      <w:pPr>
        <w:pStyle w:val="TOC2"/>
        <w:tabs>
          <w:tab w:val="right" w:leader="dot" w:pos="8306"/>
        </w:tabs>
      </w:pPr>
      <w:hyperlink w:anchor="_Toc16991" w:history="1">
        <w:r>
          <w:rPr>
            <w:rFonts w:ascii="仿宋" w:eastAsia="仿宋" w:hAnsi="仿宋" w:cs="仿宋" w:hint="eastAsia"/>
            <w:lang w:eastAsia="zh-CN"/>
          </w:rPr>
          <w:t>(一)、技术创新方向与目标</w:t>
        </w:r>
        <w:r>
          <w:tab/>
        </w:r>
        <w:r>
          <w:fldChar w:fldCharType="begin"/>
        </w:r>
        <w:r>
          <w:instrText xml:space="preserve"> PAGEREF _Toc16991 \h </w:instrText>
        </w:r>
        <w:r>
          <w:fldChar w:fldCharType="separate"/>
        </w:r>
        <w:r>
          <w:t>43</w:t>
        </w:r>
        <w:r>
          <w:fldChar w:fldCharType="end"/>
        </w:r>
      </w:hyperlink>
    </w:p>
    <w:p>
      <w:pPr>
        <w:pStyle w:val="TOC2"/>
        <w:tabs>
          <w:tab w:val="right" w:leader="dot" w:pos="8306"/>
        </w:tabs>
      </w:pPr>
      <w:hyperlink w:anchor="_Toc13805" w:history="1">
        <w:r>
          <w:rPr>
            <w:rFonts w:ascii="仿宋" w:eastAsia="仿宋" w:hAnsi="仿宋" w:cs="仿宋" w:hint="eastAsia"/>
            <w:lang w:eastAsia="zh-CN"/>
          </w:rPr>
          <w:t>(二)、产业升级路径与措施</w:t>
        </w:r>
        <w:r>
          <w:tab/>
        </w:r>
        <w:r>
          <w:fldChar w:fldCharType="begin"/>
        </w:r>
        <w:r>
          <w:instrText xml:space="preserve"> PAGEREF _Toc13805 \h </w:instrText>
        </w:r>
        <w:r>
          <w:fldChar w:fldCharType="separate"/>
        </w:r>
        <w:r>
          <w:t>44</w:t>
        </w:r>
        <w:r>
          <w:fldChar w:fldCharType="end"/>
        </w:r>
      </w:hyperlink>
    </w:p>
    <w:p>
      <w:pPr>
        <w:pStyle w:val="TOC1"/>
        <w:tabs>
          <w:tab w:val="right" w:leader="dot" w:pos="8306"/>
        </w:tabs>
      </w:pPr>
      <w:hyperlink w:anchor="_Toc31107" w:history="1">
        <w:r>
          <w:rPr>
            <w:rFonts w:ascii="仿宋" w:eastAsia="仿宋" w:hAnsi="仿宋" w:cs="仿宋" w:hint="eastAsia"/>
            <w:lang w:eastAsia="zh-CN"/>
          </w:rPr>
          <w:t>九、项目进度计划</w:t>
        </w:r>
        <w:r>
          <w:tab/>
        </w:r>
        <w:r>
          <w:fldChar w:fldCharType="begin"/>
        </w:r>
        <w:r>
          <w:instrText xml:space="preserve"> PAGEREF _Toc31107 \h </w:instrText>
        </w:r>
        <w:r>
          <w:fldChar w:fldCharType="separate"/>
        </w:r>
        <w:r>
          <w:t>45</w:t>
        </w:r>
        <w:r>
          <w:fldChar w:fldCharType="end"/>
        </w:r>
      </w:hyperlink>
    </w:p>
    <w:p>
      <w:pPr>
        <w:pStyle w:val="TOC2"/>
        <w:tabs>
          <w:tab w:val="right" w:leader="dot" w:pos="8306"/>
        </w:tabs>
      </w:pPr>
      <w:hyperlink w:anchor="_Toc28851" w:history="1">
        <w:r>
          <w:rPr>
            <w:rFonts w:ascii="仿宋" w:eastAsia="仿宋" w:hAnsi="仿宋" w:cs="仿宋" w:hint="eastAsia"/>
            <w:lang w:eastAsia="zh-CN"/>
          </w:rPr>
          <w:t>(一)、建设周期</w:t>
        </w:r>
        <w:r>
          <w:tab/>
        </w:r>
        <w:r>
          <w:fldChar w:fldCharType="begin"/>
        </w:r>
        <w:r>
          <w:instrText xml:space="preserve"> PAGEREF _Toc28851 \h </w:instrText>
        </w:r>
        <w:r>
          <w:fldChar w:fldCharType="separate"/>
        </w:r>
        <w:r>
          <w:t>45</w:t>
        </w:r>
        <w:r>
          <w:fldChar w:fldCharType="end"/>
        </w:r>
      </w:hyperlink>
    </w:p>
    <w:p>
      <w:pPr>
        <w:pStyle w:val="TOC2"/>
        <w:tabs>
          <w:tab w:val="right" w:leader="dot" w:pos="8306"/>
        </w:tabs>
      </w:pPr>
      <w:hyperlink w:anchor="_Toc12094" w:history="1">
        <w:r>
          <w:rPr>
            <w:rFonts w:ascii="仿宋" w:eastAsia="仿宋" w:hAnsi="仿宋" w:cs="仿宋" w:hint="eastAsia"/>
            <w:lang w:eastAsia="zh-CN"/>
          </w:rPr>
          <w:t>(二)、建设进度</w:t>
        </w:r>
        <w:r>
          <w:tab/>
        </w:r>
        <w:r>
          <w:fldChar w:fldCharType="begin"/>
        </w:r>
        <w:r>
          <w:instrText xml:space="preserve"> PAGEREF _Toc12094 \h </w:instrText>
        </w:r>
        <w:r>
          <w:fldChar w:fldCharType="separate"/>
        </w:r>
        <w:r>
          <w:t>45</w:t>
        </w:r>
        <w:r>
          <w:fldChar w:fldCharType="end"/>
        </w:r>
      </w:hyperlink>
    </w:p>
    <w:p>
      <w:pPr>
        <w:pStyle w:val="TOC2"/>
        <w:tabs>
          <w:tab w:val="right" w:leader="dot" w:pos="8306"/>
        </w:tabs>
      </w:pPr>
      <w:hyperlink w:anchor="_Toc2428" w:history="1">
        <w:r>
          <w:rPr>
            <w:rFonts w:ascii="仿宋" w:eastAsia="仿宋" w:hAnsi="仿宋" w:cs="仿宋" w:hint="eastAsia"/>
            <w:lang w:eastAsia="zh-CN"/>
          </w:rPr>
          <w:t>(三)、进度安排注意事项</w:t>
        </w:r>
        <w:r>
          <w:tab/>
        </w:r>
        <w:r>
          <w:fldChar w:fldCharType="begin"/>
        </w:r>
        <w:r>
          <w:instrText xml:space="preserve"> PAGEREF _Toc2428 \h </w:instrText>
        </w:r>
        <w:r>
          <w:fldChar w:fldCharType="separate"/>
        </w:r>
        <w:r>
          <w:t>47</w:t>
        </w:r>
        <w:r>
          <w:fldChar w:fldCharType="end"/>
        </w:r>
      </w:hyperlink>
    </w:p>
    <w:p>
      <w:pPr>
        <w:pStyle w:val="TOC2"/>
        <w:tabs>
          <w:tab w:val="right" w:leader="dot" w:pos="8306"/>
        </w:tabs>
      </w:pPr>
      <w:hyperlink w:anchor="_Toc29332" w:history="1">
        <w:r>
          <w:rPr>
            <w:rFonts w:ascii="仿宋" w:eastAsia="仿宋" w:hAnsi="仿宋" w:cs="仿宋" w:hint="eastAsia"/>
            <w:lang w:eastAsia="zh-CN"/>
          </w:rPr>
          <w:t>(四)、人力资源配置</w:t>
        </w:r>
        <w:r>
          <w:tab/>
        </w:r>
        <w:r>
          <w:fldChar w:fldCharType="begin"/>
        </w:r>
        <w:r>
          <w:instrText xml:space="preserve"> PAGEREF _Toc29332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479" w:history="1">
        <w:r>
          <w:rPr>
            <w:rFonts w:ascii="仿宋" w:eastAsia="仿宋" w:hAnsi="仿宋" w:cs="仿宋" w:hint="eastAsia"/>
            <w:lang w:eastAsia="zh-CN"/>
          </w:rPr>
          <w:t>(五)、员工培训</w:t>
        </w:r>
        <w:r>
          <w:tab/>
        </w:r>
        <w:r>
          <w:fldChar w:fldCharType="begin"/>
        </w:r>
        <w:r>
          <w:instrText xml:space="preserve"> PAGEREF _Toc25479 \h </w:instrText>
        </w:r>
        <w:r>
          <w:fldChar w:fldCharType="separate"/>
        </w:r>
        <w:r>
          <w:t>50</w:t>
        </w:r>
        <w:r>
          <w:fldChar w:fldCharType="end"/>
        </w:r>
      </w:hyperlink>
    </w:p>
    <w:p>
      <w:pPr>
        <w:pStyle w:val="TOC2"/>
        <w:tabs>
          <w:tab w:val="right" w:leader="dot" w:pos="8306"/>
        </w:tabs>
      </w:pPr>
      <w:hyperlink w:anchor="_Toc4329" w:history="1">
        <w:r>
          <w:rPr>
            <w:rFonts w:ascii="仿宋" w:eastAsia="仿宋" w:hAnsi="仿宋" w:cs="仿宋" w:hint="eastAsia"/>
            <w:lang w:eastAsia="zh-CN"/>
          </w:rPr>
          <w:t>(六)、项目实施保障</w:t>
        </w:r>
        <w:r>
          <w:tab/>
        </w:r>
        <w:r>
          <w:fldChar w:fldCharType="begin"/>
        </w:r>
        <w:r>
          <w:instrText xml:space="preserve"> PAGEREF _Toc4329 \h </w:instrText>
        </w:r>
        <w:r>
          <w:fldChar w:fldCharType="separate"/>
        </w:r>
        <w:r>
          <w:t>51</w:t>
        </w:r>
        <w:r>
          <w:fldChar w:fldCharType="end"/>
        </w:r>
      </w:hyperlink>
    </w:p>
    <w:p>
      <w:pPr>
        <w:pStyle w:val="TOC2"/>
        <w:tabs>
          <w:tab w:val="right" w:leader="dot" w:pos="8306"/>
        </w:tabs>
      </w:pPr>
      <w:hyperlink w:anchor="_Toc14659" w:history="1">
        <w:r>
          <w:rPr>
            <w:rFonts w:ascii="仿宋" w:eastAsia="仿宋" w:hAnsi="仿宋" w:cs="仿宋" w:hint="eastAsia"/>
            <w:lang w:eastAsia="zh-CN"/>
          </w:rPr>
          <w:t>(七)、安全规范管理</w:t>
        </w:r>
        <w:r>
          <w:tab/>
        </w:r>
        <w:r>
          <w:fldChar w:fldCharType="begin"/>
        </w:r>
        <w:r>
          <w:instrText xml:space="preserve"> PAGEREF _Toc14659 \h </w:instrText>
        </w:r>
        <w:r>
          <w:fldChar w:fldCharType="separate"/>
        </w:r>
        <w:r>
          <w:t>52</w:t>
        </w:r>
        <w:r>
          <w:fldChar w:fldCharType="end"/>
        </w:r>
      </w:hyperlink>
    </w:p>
    <w:p>
      <w:pPr>
        <w:pStyle w:val="TOC1"/>
        <w:tabs>
          <w:tab w:val="right" w:leader="dot" w:pos="8306"/>
        </w:tabs>
      </w:pPr>
      <w:hyperlink w:anchor="_Toc23331" w:history="1">
        <w:r>
          <w:rPr>
            <w:rFonts w:ascii="仿宋" w:eastAsia="仿宋" w:hAnsi="仿宋" w:cs="仿宋" w:hint="eastAsia"/>
            <w:lang w:eastAsia="zh-CN"/>
          </w:rPr>
          <w:t>十、项目质量与标准</w:t>
        </w:r>
        <w:r>
          <w:tab/>
        </w:r>
        <w:r>
          <w:fldChar w:fldCharType="begin"/>
        </w:r>
        <w:r>
          <w:instrText xml:space="preserve"> PAGEREF _Toc23331 \h </w:instrText>
        </w:r>
        <w:r>
          <w:fldChar w:fldCharType="separate"/>
        </w:r>
        <w:r>
          <w:t>53</w:t>
        </w:r>
        <w:r>
          <w:fldChar w:fldCharType="end"/>
        </w:r>
      </w:hyperlink>
    </w:p>
    <w:p>
      <w:pPr>
        <w:pStyle w:val="TOC2"/>
        <w:tabs>
          <w:tab w:val="right" w:leader="dot" w:pos="8306"/>
        </w:tabs>
      </w:pPr>
      <w:hyperlink w:anchor="_Toc24422" w:history="1">
        <w:r>
          <w:rPr>
            <w:rFonts w:ascii="仿宋" w:eastAsia="仿宋" w:hAnsi="仿宋" w:cs="仿宋" w:hint="eastAsia"/>
            <w:lang w:eastAsia="zh-CN"/>
          </w:rPr>
          <w:t>(一)、质量保障体系</w:t>
        </w:r>
        <w:r>
          <w:tab/>
        </w:r>
        <w:r>
          <w:fldChar w:fldCharType="begin"/>
        </w:r>
        <w:r>
          <w:instrText xml:space="preserve"> PAGEREF _Toc24422 \h </w:instrText>
        </w:r>
        <w:r>
          <w:fldChar w:fldCharType="separate"/>
        </w:r>
        <w:r>
          <w:t>53</w:t>
        </w:r>
        <w:r>
          <w:fldChar w:fldCharType="end"/>
        </w:r>
      </w:hyperlink>
    </w:p>
    <w:p>
      <w:pPr>
        <w:pStyle w:val="TOC2"/>
        <w:tabs>
          <w:tab w:val="right" w:leader="dot" w:pos="8306"/>
        </w:tabs>
      </w:pPr>
      <w:hyperlink w:anchor="_Toc9445" w:history="1">
        <w:r>
          <w:rPr>
            <w:rFonts w:ascii="仿宋" w:eastAsia="仿宋" w:hAnsi="仿宋" w:cs="仿宋" w:hint="eastAsia"/>
            <w:lang w:eastAsia="zh-CN"/>
          </w:rPr>
          <w:t>(二)、标准化作业流程</w:t>
        </w:r>
        <w:r>
          <w:tab/>
        </w:r>
        <w:r>
          <w:fldChar w:fldCharType="begin"/>
        </w:r>
        <w:r>
          <w:instrText xml:space="preserve"> PAGEREF _Toc9445 \h </w:instrText>
        </w:r>
        <w:r>
          <w:fldChar w:fldCharType="separate"/>
        </w:r>
        <w:r>
          <w:t>54</w:t>
        </w:r>
        <w:r>
          <w:fldChar w:fldCharType="end"/>
        </w:r>
      </w:hyperlink>
    </w:p>
    <w:p>
      <w:pPr>
        <w:pStyle w:val="TOC2"/>
        <w:tabs>
          <w:tab w:val="right" w:leader="dot" w:pos="8306"/>
        </w:tabs>
      </w:pPr>
      <w:hyperlink w:anchor="_Toc28101" w:history="1">
        <w:r>
          <w:rPr>
            <w:rFonts w:ascii="仿宋" w:eastAsia="仿宋" w:hAnsi="仿宋" w:cs="仿宋" w:hint="eastAsia"/>
            <w:lang w:eastAsia="zh-CN"/>
          </w:rPr>
          <w:t>(三)、质量监控与评估</w:t>
        </w:r>
        <w:r>
          <w:tab/>
        </w:r>
        <w:r>
          <w:fldChar w:fldCharType="begin"/>
        </w:r>
        <w:r>
          <w:instrText xml:space="preserve"> PAGEREF _Toc28101 \h </w:instrText>
        </w:r>
        <w:r>
          <w:fldChar w:fldCharType="separate"/>
        </w:r>
        <w:r>
          <w:t>56</w:t>
        </w:r>
        <w:r>
          <w:fldChar w:fldCharType="end"/>
        </w:r>
      </w:hyperlink>
    </w:p>
    <w:p>
      <w:pPr>
        <w:pStyle w:val="TOC2"/>
        <w:tabs>
          <w:tab w:val="right" w:leader="dot" w:pos="8306"/>
        </w:tabs>
      </w:pPr>
      <w:hyperlink w:anchor="_Toc22142" w:history="1">
        <w:r>
          <w:rPr>
            <w:rFonts w:ascii="仿宋" w:eastAsia="仿宋" w:hAnsi="仿宋" w:cs="仿宋" w:hint="eastAsia"/>
            <w:lang w:eastAsia="zh-CN"/>
          </w:rPr>
          <w:t>(四)、质量改进计划</w:t>
        </w:r>
        <w:r>
          <w:tab/>
        </w:r>
        <w:r>
          <w:fldChar w:fldCharType="begin"/>
        </w:r>
        <w:r>
          <w:instrText xml:space="preserve"> PAGEREF _Toc22142 \h </w:instrText>
        </w:r>
        <w:r>
          <w:fldChar w:fldCharType="separate"/>
        </w:r>
        <w:r>
          <w:t>57</w:t>
        </w:r>
        <w:r>
          <w:fldChar w:fldCharType="end"/>
        </w:r>
      </w:hyperlink>
    </w:p>
    <w:p>
      <w:pPr>
        <w:pStyle w:val="TOC1"/>
        <w:tabs>
          <w:tab w:val="right" w:leader="dot" w:pos="8306"/>
        </w:tabs>
      </w:pPr>
      <w:hyperlink w:anchor="_Toc25592" w:history="1">
        <w:r>
          <w:rPr>
            <w:rFonts w:ascii="仿宋" w:eastAsia="仿宋" w:hAnsi="仿宋" w:cs="仿宋" w:hint="eastAsia"/>
            <w:lang w:eastAsia="zh-CN"/>
          </w:rPr>
          <w:t>十一、安全与应急管理</w:t>
        </w:r>
        <w:r>
          <w:tab/>
        </w:r>
        <w:r>
          <w:fldChar w:fldCharType="begin"/>
        </w:r>
        <w:r>
          <w:instrText xml:space="preserve"> PAGEREF _Toc25592 \h </w:instrText>
        </w:r>
        <w:r>
          <w:fldChar w:fldCharType="separate"/>
        </w:r>
        <w:r>
          <w:t>58</w:t>
        </w:r>
        <w:r>
          <w:fldChar w:fldCharType="end"/>
        </w:r>
      </w:hyperlink>
    </w:p>
    <w:p>
      <w:pPr>
        <w:pStyle w:val="TOC2"/>
        <w:tabs>
          <w:tab w:val="right" w:leader="dot" w:pos="8306"/>
        </w:tabs>
      </w:pPr>
      <w:hyperlink w:anchor="_Toc28552" w:history="1">
        <w:r>
          <w:rPr>
            <w:rFonts w:ascii="仿宋" w:eastAsia="仿宋" w:hAnsi="仿宋" w:cs="仿宋" w:hint="eastAsia"/>
            <w:lang w:eastAsia="zh-CN"/>
          </w:rPr>
          <w:t>(一)、安全生产管理</w:t>
        </w:r>
        <w:r>
          <w:tab/>
        </w:r>
        <w:r>
          <w:fldChar w:fldCharType="begin"/>
        </w:r>
        <w:r>
          <w:instrText xml:space="preserve"> PAGEREF _Toc28552 \h </w:instrText>
        </w:r>
        <w:r>
          <w:fldChar w:fldCharType="separate"/>
        </w:r>
        <w:r>
          <w:t>58</w:t>
        </w:r>
        <w:r>
          <w:fldChar w:fldCharType="end"/>
        </w:r>
      </w:hyperlink>
    </w:p>
    <w:p>
      <w:pPr>
        <w:pStyle w:val="TOC2"/>
        <w:tabs>
          <w:tab w:val="right" w:leader="dot" w:pos="8306"/>
        </w:tabs>
      </w:pPr>
      <w:hyperlink w:anchor="_Toc20493" w:history="1">
        <w:r>
          <w:rPr>
            <w:rFonts w:ascii="仿宋" w:eastAsia="仿宋" w:hAnsi="仿宋" w:cs="仿宋" w:hint="eastAsia"/>
            <w:lang w:eastAsia="zh-CN"/>
          </w:rPr>
          <w:t>(二)、应急预案与响应</w:t>
        </w:r>
        <w:r>
          <w:tab/>
        </w:r>
        <w:r>
          <w:fldChar w:fldCharType="begin"/>
        </w:r>
        <w:r>
          <w:instrText xml:space="preserve"> PAGEREF _Toc20493 \h </w:instrText>
        </w:r>
        <w:r>
          <w:fldChar w:fldCharType="separate"/>
        </w:r>
        <w:r>
          <w:t>60</w:t>
        </w:r>
        <w:r>
          <w:fldChar w:fldCharType="end"/>
        </w:r>
      </w:hyperlink>
    </w:p>
    <w:p>
      <w:pPr>
        <w:pStyle w:val="TOC1"/>
        <w:tabs>
          <w:tab w:val="right" w:leader="dot" w:pos="8306"/>
        </w:tabs>
      </w:pPr>
      <w:hyperlink w:anchor="_Toc1868" w:history="1">
        <w:r>
          <w:rPr>
            <w:rFonts w:ascii="仿宋" w:eastAsia="仿宋" w:hAnsi="仿宋" w:cs="仿宋" w:hint="eastAsia"/>
            <w:lang w:eastAsia="zh-CN"/>
          </w:rPr>
          <w:t>十二、土地利用与规划方案</w:t>
        </w:r>
        <w:r>
          <w:tab/>
        </w:r>
        <w:r>
          <w:fldChar w:fldCharType="begin"/>
        </w:r>
        <w:r>
          <w:instrText xml:space="preserve"> PAGEREF _Toc1868 \h </w:instrText>
        </w:r>
        <w:r>
          <w:fldChar w:fldCharType="separate"/>
        </w:r>
        <w:r>
          <w:t>61</w:t>
        </w:r>
        <w:r>
          <w:fldChar w:fldCharType="end"/>
        </w:r>
      </w:hyperlink>
    </w:p>
    <w:p>
      <w:pPr>
        <w:pStyle w:val="TOC2"/>
        <w:tabs>
          <w:tab w:val="right" w:leader="dot" w:pos="8306"/>
        </w:tabs>
      </w:pPr>
      <w:hyperlink w:anchor="_Toc28628" w:history="1">
        <w:r>
          <w:rPr>
            <w:rFonts w:ascii="仿宋" w:eastAsia="仿宋" w:hAnsi="仿宋" w:cs="仿宋" w:hint="eastAsia"/>
            <w:lang w:eastAsia="zh-CN"/>
          </w:rPr>
          <w:t>(一)、项目用地情况分析</w:t>
        </w:r>
        <w:r>
          <w:tab/>
        </w:r>
        <w:r>
          <w:fldChar w:fldCharType="begin"/>
        </w:r>
        <w:r>
          <w:instrText xml:space="preserve"> PAGEREF _Toc28628 \h </w:instrText>
        </w:r>
        <w:r>
          <w:fldChar w:fldCharType="separate"/>
        </w:r>
        <w:r>
          <w:t>61</w:t>
        </w:r>
        <w:r>
          <w:fldChar w:fldCharType="end"/>
        </w:r>
      </w:hyperlink>
    </w:p>
    <w:p>
      <w:pPr>
        <w:pStyle w:val="TOC2"/>
        <w:tabs>
          <w:tab w:val="right" w:leader="dot" w:pos="8306"/>
        </w:tabs>
      </w:pPr>
      <w:hyperlink w:anchor="_Toc350" w:history="1">
        <w:r>
          <w:rPr>
            <w:rFonts w:ascii="仿宋" w:eastAsia="仿宋" w:hAnsi="仿宋" w:cs="仿宋" w:hint="eastAsia"/>
            <w:lang w:eastAsia="zh-CN"/>
          </w:rPr>
          <w:t>(二)、土地利用规划方案</w:t>
        </w:r>
        <w:r>
          <w:tab/>
        </w:r>
        <w:r>
          <w:fldChar w:fldCharType="begin"/>
        </w:r>
        <w:r>
          <w:instrText xml:space="preserve"> PAGEREF _Toc350 \h </w:instrText>
        </w:r>
        <w:r>
          <w:fldChar w:fldCharType="separate"/>
        </w:r>
        <w:r>
          <w:t>62</w:t>
        </w:r>
        <w:r>
          <w:fldChar w:fldCharType="end"/>
        </w:r>
      </w:hyperlink>
    </w:p>
    <w:p>
      <w:pPr>
        <w:pStyle w:val="TOC1"/>
        <w:tabs>
          <w:tab w:val="right" w:leader="dot" w:pos="8306"/>
        </w:tabs>
      </w:pPr>
      <w:hyperlink w:anchor="_Toc18827" w:history="1">
        <w:r>
          <w:rPr>
            <w:rFonts w:ascii="仿宋" w:eastAsia="仿宋" w:hAnsi="仿宋" w:cs="仿宋" w:hint="eastAsia"/>
            <w:lang w:eastAsia="zh-CN"/>
          </w:rPr>
          <w:t>十三、产业协同与集群发展</w:t>
        </w:r>
        <w:r>
          <w:tab/>
        </w:r>
        <w:r>
          <w:fldChar w:fldCharType="begin"/>
        </w:r>
        <w:r>
          <w:instrText xml:space="preserve"> PAGEREF _Toc18827 \h </w:instrText>
        </w:r>
        <w:r>
          <w:fldChar w:fldCharType="separate"/>
        </w:r>
        <w:r>
          <w:t>64</w:t>
        </w:r>
        <w:r>
          <w:fldChar w:fldCharType="end"/>
        </w:r>
      </w:hyperlink>
    </w:p>
    <w:p>
      <w:pPr>
        <w:pStyle w:val="TOC2"/>
        <w:tabs>
          <w:tab w:val="right" w:leader="dot" w:pos="8306"/>
        </w:tabs>
      </w:pPr>
      <w:hyperlink w:anchor="_Toc8214" w:history="1">
        <w:r>
          <w:rPr>
            <w:rFonts w:ascii="仿宋" w:eastAsia="仿宋" w:hAnsi="仿宋" w:cs="仿宋" w:hint="eastAsia"/>
            <w:lang w:eastAsia="zh-CN"/>
          </w:rPr>
          <w:t>(一)、产业协同机制建设</w:t>
        </w:r>
        <w:r>
          <w:tab/>
        </w:r>
        <w:r>
          <w:fldChar w:fldCharType="begin"/>
        </w:r>
        <w:r>
          <w:instrText xml:space="preserve"> PAGEREF _Toc8214 \h </w:instrText>
        </w:r>
        <w:r>
          <w:fldChar w:fldCharType="separate"/>
        </w:r>
        <w:r>
          <w:t>64</w:t>
        </w:r>
        <w:r>
          <w:fldChar w:fldCharType="end"/>
        </w:r>
      </w:hyperlink>
    </w:p>
    <w:p>
      <w:pPr>
        <w:pStyle w:val="TOC2"/>
        <w:tabs>
          <w:tab w:val="right" w:leader="dot" w:pos="8306"/>
        </w:tabs>
      </w:pPr>
      <w:hyperlink w:anchor="_Toc24308" w:history="1">
        <w:r>
          <w:rPr>
            <w:rFonts w:ascii="仿宋" w:eastAsia="仿宋" w:hAnsi="仿宋" w:cs="仿宋" w:hint="eastAsia"/>
            <w:lang w:eastAsia="zh-CN"/>
          </w:rPr>
          <w:t>(二)、产业集群培育与发展</w:t>
        </w:r>
        <w:r>
          <w:tab/>
        </w:r>
        <w:r>
          <w:fldChar w:fldCharType="begin"/>
        </w:r>
        <w:r>
          <w:instrText xml:space="preserve"> PAGEREF _Toc24308 \h </w:instrText>
        </w:r>
        <w:r>
          <w:fldChar w:fldCharType="separate"/>
        </w:r>
        <w:r>
          <w:t>65</w:t>
        </w:r>
        <w:r>
          <w:fldChar w:fldCharType="end"/>
        </w:r>
      </w:hyperlink>
    </w:p>
    <w:p>
      <w:pPr>
        <w:pStyle w:val="TOC1"/>
        <w:tabs>
          <w:tab w:val="right" w:leader="dot" w:pos="8306"/>
        </w:tabs>
      </w:pPr>
      <w:hyperlink w:anchor="_Toc11212" w:history="1">
        <w:r>
          <w:rPr>
            <w:rFonts w:ascii="仿宋" w:eastAsia="仿宋" w:hAnsi="仿宋" w:cs="仿宋" w:hint="eastAsia"/>
            <w:lang w:eastAsia="zh-CN"/>
          </w:rPr>
          <w:t>十四、合作与交流机制建立</w:t>
        </w:r>
        <w:r>
          <w:tab/>
        </w:r>
        <w:r>
          <w:fldChar w:fldCharType="begin"/>
        </w:r>
        <w:r>
          <w:instrText xml:space="preserve"> PAGEREF _Toc11212 \h </w:instrText>
        </w:r>
        <w:r>
          <w:fldChar w:fldCharType="separate"/>
        </w:r>
        <w:r>
          <w:t>66</w:t>
        </w:r>
        <w:r>
          <w:fldChar w:fldCharType="end"/>
        </w:r>
      </w:hyperlink>
    </w:p>
    <w:p>
      <w:pPr>
        <w:pStyle w:val="TOC2"/>
        <w:tabs>
          <w:tab w:val="right" w:leader="dot" w:pos="8306"/>
        </w:tabs>
      </w:pPr>
      <w:hyperlink w:anchor="_Toc30238" w:history="1">
        <w:r>
          <w:rPr>
            <w:rFonts w:ascii="仿宋" w:eastAsia="仿宋" w:hAnsi="仿宋" w:cs="仿宋" w:hint="eastAsia"/>
            <w:lang w:eastAsia="zh-CN"/>
          </w:rPr>
          <w:t>(一)、合作伙伴选择与合作方式</w:t>
        </w:r>
        <w:r>
          <w:tab/>
        </w:r>
        <w:r>
          <w:fldChar w:fldCharType="begin"/>
        </w:r>
        <w:r>
          <w:instrText xml:space="preserve"> PAGEREF _Toc30238 \h </w:instrText>
        </w:r>
        <w:r>
          <w:fldChar w:fldCharType="separate"/>
        </w:r>
        <w:r>
          <w:t>66</w:t>
        </w:r>
        <w:r>
          <w:fldChar w:fldCharType="end"/>
        </w:r>
      </w:hyperlink>
    </w:p>
    <w:p>
      <w:pPr>
        <w:pStyle w:val="TOC2"/>
        <w:tabs>
          <w:tab w:val="right" w:leader="dot" w:pos="8306"/>
        </w:tabs>
      </w:pPr>
      <w:hyperlink w:anchor="_Toc23814" w:history="1">
        <w:r>
          <w:rPr>
            <w:rFonts w:ascii="仿宋" w:eastAsia="仿宋" w:hAnsi="仿宋" w:cs="仿宋" w:hint="eastAsia"/>
            <w:lang w:eastAsia="zh-CN"/>
          </w:rPr>
          <w:t>(二)、交流与合作平台搭建</w:t>
        </w:r>
        <w:r>
          <w:tab/>
        </w:r>
        <w:r>
          <w:fldChar w:fldCharType="begin"/>
        </w:r>
        <w:r>
          <w:instrText xml:space="preserve"> PAGEREF _Toc23814 \h </w:instrText>
        </w:r>
        <w:r>
          <w:fldChar w:fldCharType="separate"/>
        </w:r>
        <w:r>
          <w:t>67</w:t>
        </w:r>
        <w:r>
          <w:fldChar w:fldCharType="end"/>
        </w:r>
      </w:hyperlink>
    </w:p>
    <w:p>
      <w:pPr>
        <w:pStyle w:val="TOC1"/>
        <w:tabs>
          <w:tab w:val="right" w:leader="dot" w:pos="8306"/>
        </w:tabs>
      </w:pPr>
      <w:hyperlink w:anchor="_Toc3429" w:history="1">
        <w:r>
          <w:rPr>
            <w:rFonts w:ascii="仿宋" w:eastAsia="仿宋" w:hAnsi="仿宋" w:cs="仿宋" w:hint="eastAsia"/>
            <w:lang w:eastAsia="zh-CN"/>
          </w:rPr>
          <w:t>十五、成果转化与推广应用</w:t>
        </w:r>
        <w:r>
          <w:tab/>
        </w:r>
        <w:r>
          <w:fldChar w:fldCharType="begin"/>
        </w:r>
        <w:r>
          <w:instrText xml:space="preserve"> PAGEREF _Toc3429 \h </w:instrText>
        </w:r>
        <w:r>
          <w:fldChar w:fldCharType="separate"/>
        </w:r>
        <w:r>
          <w:t>69</w:t>
        </w:r>
        <w:r>
          <w:fldChar w:fldCharType="end"/>
        </w:r>
      </w:hyperlink>
    </w:p>
    <w:p>
      <w:pPr>
        <w:pStyle w:val="TOC2"/>
        <w:tabs>
          <w:tab w:val="right" w:leader="dot" w:pos="8306"/>
        </w:tabs>
      </w:pPr>
      <w:hyperlink w:anchor="_Toc26867" w:history="1">
        <w:r>
          <w:rPr>
            <w:rFonts w:ascii="仿宋" w:eastAsia="仿宋" w:hAnsi="仿宋" w:cs="仿宋" w:hint="eastAsia"/>
            <w:lang w:eastAsia="zh-CN"/>
          </w:rPr>
          <w:t>(一)、成果转化策略制定</w:t>
        </w:r>
        <w:r>
          <w:tab/>
        </w:r>
        <w:r>
          <w:fldChar w:fldCharType="begin"/>
        </w:r>
        <w:r>
          <w:instrText xml:space="preserve"> PAGEREF _Toc26867 \h </w:instrText>
        </w:r>
        <w:r>
          <w:fldChar w:fldCharType="separate"/>
        </w:r>
        <w:r>
          <w:t>69</w:t>
        </w:r>
        <w:r>
          <w:fldChar w:fldCharType="end"/>
        </w:r>
      </w:hyperlink>
    </w:p>
    <w:p>
      <w:pPr>
        <w:pStyle w:val="TOC2"/>
        <w:tabs>
          <w:tab w:val="right" w:leader="dot" w:pos="8306"/>
        </w:tabs>
      </w:pPr>
      <w:hyperlink w:anchor="_Toc31858" w:history="1">
        <w:r>
          <w:rPr>
            <w:rFonts w:ascii="仿宋" w:eastAsia="仿宋" w:hAnsi="仿宋" w:cs="仿宋" w:hint="eastAsia"/>
            <w:lang w:eastAsia="zh-CN"/>
          </w:rPr>
          <w:t>(二)、成果推广应用方案</w:t>
        </w:r>
        <w:r>
          <w:tab/>
        </w:r>
        <w:r>
          <w:fldChar w:fldCharType="begin"/>
        </w:r>
        <w:r>
          <w:instrText xml:space="preserve"> PAGEREF _Toc31858 \h </w:instrText>
        </w:r>
        <w:r>
          <w:fldChar w:fldCharType="separate"/>
        </w:r>
        <w:r>
          <w:t>70</w:t>
        </w:r>
        <w:r>
          <w:fldChar w:fldCharType="end"/>
        </w:r>
      </w:hyperlink>
    </w:p>
    <w:p>
      <w:pPr>
        <w:pStyle w:val="TOC1"/>
        <w:tabs>
          <w:tab w:val="right" w:leader="dot" w:pos="8306"/>
        </w:tabs>
      </w:pPr>
      <w:hyperlink w:anchor="_Toc19182" w:history="1">
        <w:r>
          <w:rPr>
            <w:rFonts w:ascii="仿宋" w:eastAsia="仿宋" w:hAnsi="仿宋" w:cs="仿宋" w:hint="eastAsia"/>
            <w:lang w:eastAsia="zh-CN"/>
          </w:rPr>
          <w:t>十六、人力资源管理与开发</w:t>
        </w:r>
        <w:r>
          <w:tab/>
        </w:r>
        <w:r>
          <w:fldChar w:fldCharType="begin"/>
        </w:r>
        <w:r>
          <w:instrText xml:space="preserve"> PAGEREF _Toc19182 \h </w:instrText>
        </w:r>
        <w:r>
          <w:fldChar w:fldCharType="separate"/>
        </w:r>
        <w:r>
          <w:t>72</w:t>
        </w:r>
        <w:r>
          <w:fldChar w:fldCharType="end"/>
        </w:r>
      </w:hyperlink>
    </w:p>
    <w:p>
      <w:pPr>
        <w:pStyle w:val="TOC2"/>
        <w:tabs>
          <w:tab w:val="right" w:leader="dot" w:pos="8306"/>
        </w:tabs>
      </w:pPr>
      <w:hyperlink w:anchor="_Toc4675" w:history="1">
        <w:r>
          <w:rPr>
            <w:rFonts w:ascii="仿宋" w:eastAsia="仿宋" w:hAnsi="仿宋" w:cs="仿宋" w:hint="eastAsia"/>
            <w:lang w:eastAsia="zh-CN"/>
          </w:rPr>
          <w:t>(一)、人力资源规划</w:t>
        </w:r>
        <w:r>
          <w:tab/>
        </w:r>
        <w:r>
          <w:fldChar w:fldCharType="begin"/>
        </w:r>
        <w:r>
          <w:instrText xml:space="preserve"> PAGEREF _Toc4675 \h </w:instrText>
        </w:r>
        <w:r>
          <w:fldChar w:fldCharType="separate"/>
        </w:r>
        <w:r>
          <w:t>72</w:t>
        </w:r>
        <w:r>
          <w:fldChar w:fldCharType="end"/>
        </w:r>
      </w:hyperlink>
    </w:p>
    <w:p>
      <w:pPr>
        <w:pStyle w:val="TOC2"/>
        <w:tabs>
          <w:tab w:val="right" w:leader="dot" w:pos="8306"/>
        </w:tabs>
      </w:pPr>
      <w:hyperlink w:anchor="_Toc31447" w:history="1">
        <w:r>
          <w:rPr>
            <w:rFonts w:ascii="仿宋" w:eastAsia="仿宋" w:hAnsi="仿宋" w:cs="仿宋" w:hint="eastAsia"/>
            <w:lang w:eastAsia="zh-CN"/>
          </w:rPr>
          <w:t>(二)、人力资源开发与培训</w:t>
        </w:r>
        <w:r>
          <w:tab/>
        </w:r>
        <w:r>
          <w:fldChar w:fldCharType="begin"/>
        </w:r>
        <w:r>
          <w:instrText xml:space="preserve"> PAGEREF _Toc31447 \h </w:instrText>
        </w:r>
        <w:r>
          <w:fldChar w:fldCharType="separate"/>
        </w:r>
        <w:r>
          <w:t>73</w:t>
        </w:r>
        <w:r>
          <w:fldChar w:fldCharType="end"/>
        </w:r>
      </w:hyperlink>
    </w:p>
    <w:p>
      <w:pPr>
        <w:pStyle w:val="TOC1"/>
        <w:tabs>
          <w:tab w:val="right" w:leader="dot" w:pos="8306"/>
        </w:tabs>
      </w:pPr>
      <w:hyperlink w:anchor="_Toc16524" w:history="1">
        <w:r>
          <w:rPr>
            <w:rFonts w:ascii="仿宋" w:eastAsia="仿宋" w:hAnsi="仿宋" w:cs="仿宋" w:hint="eastAsia"/>
            <w:lang w:eastAsia="zh-CN"/>
          </w:rPr>
          <w:t>十七、知识产权管理与保护</w:t>
        </w:r>
        <w:r>
          <w:tab/>
        </w:r>
        <w:r>
          <w:fldChar w:fldCharType="begin"/>
        </w:r>
        <w:r>
          <w:instrText xml:space="preserve"> PAGEREF _Toc16524 \h </w:instrText>
        </w:r>
        <w:r>
          <w:fldChar w:fldCharType="separate"/>
        </w:r>
        <w:r>
          <w:t>76</w:t>
        </w:r>
        <w:r>
          <w:fldChar w:fldCharType="end"/>
        </w:r>
      </w:hyperlink>
    </w:p>
    <w:p>
      <w:pPr>
        <w:pStyle w:val="TOC2"/>
        <w:tabs>
          <w:tab w:val="right" w:leader="dot" w:pos="8306"/>
        </w:tabs>
      </w:pPr>
      <w:hyperlink w:anchor="_Toc32651" w:history="1">
        <w:r>
          <w:rPr>
            <w:rFonts w:ascii="仿宋" w:eastAsia="仿宋" w:hAnsi="仿宋" w:cs="仿宋" w:hint="eastAsia"/>
            <w:lang w:eastAsia="zh-CN"/>
          </w:rPr>
          <w:t>(一)、知识产权管理体系建设</w:t>
        </w:r>
        <w:r>
          <w:tab/>
        </w:r>
        <w:r>
          <w:fldChar w:fldCharType="begin"/>
        </w:r>
        <w:r>
          <w:instrText xml:space="preserve"> PAGEREF _Toc32651 \h </w:instrText>
        </w:r>
        <w:r>
          <w:fldChar w:fldCharType="separate"/>
        </w:r>
        <w:r>
          <w:t>76</w:t>
        </w:r>
        <w:r>
          <w:fldChar w:fldCharType="end"/>
        </w:r>
      </w:hyperlink>
    </w:p>
    <w:p>
      <w:pPr>
        <w:pStyle w:val="TOC2"/>
        <w:tabs>
          <w:tab w:val="right" w:leader="dot" w:pos="8306"/>
        </w:tabs>
      </w:pPr>
      <w:hyperlink w:anchor="_Toc9957" w:history="1">
        <w:r>
          <w:rPr>
            <w:rFonts w:ascii="仿宋" w:eastAsia="仿宋" w:hAnsi="仿宋" w:cs="仿宋" w:hint="eastAsia"/>
            <w:lang w:eastAsia="zh-CN"/>
          </w:rPr>
          <w:t>(二)、知识产权保护措施</w:t>
        </w:r>
        <w:r>
          <w:tab/>
        </w:r>
        <w:r>
          <w:fldChar w:fldCharType="begin"/>
        </w:r>
        <w:r>
          <w:instrText xml:space="preserve"> PAGEREF _Toc9957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36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318"/>
      <w:r>
        <w:rPr>
          <w:rFonts w:ascii="仿宋" w:eastAsia="仿宋" w:hAnsi="仿宋" w:cs="仿宋" w:hint="eastAsia"/>
          <w:sz w:val="28"/>
          <w:lang w:eastAsia="zh-CN"/>
        </w:rPr>
        <w:t>一、储冷、蓄热装置项目概论</w:t>
      </w:r>
      <w:bookmarkEnd w:id="2"/>
    </w:p>
    <w:p>
      <w:pPr>
        <w:pStyle w:val="Heading2"/>
        <w:rPr>
          <w:rFonts w:ascii="仿宋" w:eastAsia="仿宋" w:hAnsi="仿宋" w:cs="仿宋" w:hint="eastAsia"/>
          <w:lang w:eastAsia="zh-CN"/>
        </w:rPr>
      </w:pPr>
      <w:bookmarkStart w:id="3" w:name="_Toc26394"/>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储冷、蓄热装置项目的申报单位是“XXX实业发展公司”，这是一家在其所处行业内备受尊敬的企业。公司自成立以来，通过其在储冷、蓄热装置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该公司的法定代表人秦XX，在储冷、蓄热装置项目及其他多个行业领域中都有着显著的贡献。秦XX以其出色的领导才能和敏锐的商业洞察力，带领公司在储冷、蓄热装置项目等多个领域实现了持续的成长和成功。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储冷、蓄热装置项目的重要合作伙伴。公司专注于[行业名称]领域，以创新作为驱动力，不断推动技术进步和市场扩张。在储冷、蓄热装置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储冷、蓄热装置项目中展现了强劲的增长和稳定的财务表现。公司通过有效的策略，在储冷、蓄热装置项目中扩大了其市场份额并增强了盈利能力。同时，公司积极承担社会责任，参与各类社会公益项目，增强了其在储冷、蓄热装置项目中的品牌形象和社会影响力。</w:t>
      </w:r>
    </w:p>
    <w:p>
      <w:pPr>
        <w:pStyle w:val="Heading2"/>
        <w:ind w:firstLine="560" w:firstLineChars="200"/>
        <w:rPr>
          <w:rFonts w:ascii="仿宋" w:eastAsia="仿宋" w:hAnsi="仿宋" w:cs="仿宋" w:hint="eastAsia"/>
          <w:sz w:val="28"/>
          <w:lang w:eastAsia="zh-CN"/>
        </w:rPr>
      </w:pPr>
      <w:bookmarkStart w:id="4" w:name="_Toc18162"/>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储冷、蓄热装置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储冷、蓄热装置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740"/>
      <w:r>
        <w:rPr>
          <w:rFonts w:ascii="仿宋" w:eastAsia="仿宋" w:hAnsi="仿宋" w:cs="仿宋" w:hint="eastAsia"/>
          <w:sz w:val="28"/>
          <w:lang w:eastAsia="zh-CN"/>
        </w:rPr>
        <w:t>二、财务管理与成本控制</w:t>
      </w:r>
      <w:bookmarkEnd w:id="5"/>
    </w:p>
    <w:p>
      <w:pPr>
        <w:pStyle w:val="Heading2"/>
        <w:rPr>
          <w:rFonts w:ascii="仿宋" w:eastAsia="仿宋" w:hAnsi="仿宋" w:cs="仿宋" w:hint="eastAsia"/>
          <w:lang w:eastAsia="zh-CN"/>
        </w:rPr>
      </w:pPr>
      <w:bookmarkStart w:id="6" w:name="_Toc19913"/>
      <w:r>
        <w:rPr>
          <w:rFonts w:ascii="仿宋" w:eastAsia="仿宋" w:hAnsi="仿宋" w:cs="仿宋" w:hint="eastAsia"/>
          <w:lang w:eastAsia="zh-CN"/>
        </w:rPr>
        <w:t>(一)、财务管理体系建设</w:t>
      </w:r>
      <w:bookmarkEnd w:id="6"/>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储冷、蓄热装置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7" w:name="_Toc14112"/>
      <w:r>
        <w:rPr>
          <w:rFonts w:ascii="仿宋" w:eastAsia="仿宋" w:hAnsi="仿宋" w:cs="仿宋" w:hint="eastAsia"/>
          <w:sz w:val="28"/>
          <w:lang w:eastAsia="zh-CN"/>
        </w:rPr>
        <w:t>(二)、成本控制措施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8" w:name="_Toc2661"/>
      <w:r>
        <w:rPr>
          <w:rFonts w:ascii="仿宋" w:eastAsia="仿宋" w:hAnsi="仿宋" w:cs="仿宋" w:hint="eastAsia"/>
          <w:sz w:val="28"/>
          <w:lang w:eastAsia="zh-CN"/>
        </w:rPr>
        <w:t>三、资源开发及综合利用分析</w:t>
      </w:r>
      <w:bookmarkEnd w:id="8"/>
    </w:p>
    <w:p>
      <w:pPr>
        <w:pStyle w:val="Heading2"/>
        <w:rPr>
          <w:rFonts w:ascii="仿宋" w:eastAsia="仿宋" w:hAnsi="仿宋" w:cs="仿宋" w:hint="eastAsia"/>
          <w:lang w:eastAsia="zh-CN"/>
        </w:rPr>
      </w:pPr>
      <w:bookmarkStart w:id="9" w:name="_Toc17448"/>
      <w:r>
        <w:rPr>
          <w:rFonts w:ascii="仿宋" w:eastAsia="仿宋" w:hAnsi="仿宋" w:cs="仿宋" w:hint="eastAsia"/>
          <w:lang w:eastAsia="zh-CN"/>
        </w:rPr>
        <w:t>(一)、资源开发方案</w:t>
      </w:r>
      <w:bookmarkEnd w:id="9"/>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一、储冷、蓄热装置项目的技术资源开发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储冷、蓄热装置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二、储冷、蓄热装置项目的人力资源管理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储冷、蓄热装置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三、储冷、蓄热装置项目的资金资源筹措与优化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储冷、蓄热装置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0" w:name="_Toc6103"/>
      <w:r>
        <w:rPr>
          <w:rFonts w:ascii="仿宋" w:eastAsia="仿宋" w:hAnsi="仿宋" w:cs="仿宋" w:hint="eastAsia"/>
          <w:sz w:val="28"/>
          <w:lang w:eastAsia="zh-CN"/>
        </w:rPr>
        <w:t>(二)、资源利用方案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储冷、蓄热装置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储冷、蓄热装置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https://d.book118.com/066234100003010104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储冷、蓄热装置项目建设总纲及方案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储冷、蓄热装置项目建设总纲及方案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储冷、蓄热装置项目建设总纲及方案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储冷、蓄热装置项目建设总纲及方案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储冷、蓄热装置项目建设总纲及方案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储冷、蓄热装置项目建设总纲及方案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储冷、蓄热装置项目建设总纲及方案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储冷、蓄热装置项目建设总纲及方案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储冷、蓄热装置项目建设总纲及方案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储冷、蓄热装置项目建设总纲及方案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储冷、蓄热装置项目建设总纲及方案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储冷、蓄热装置项目建设总纲及方案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C642E3A"/>
    <w:rsid w:val="7C642E3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6623410000301010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2024-03-14T13:13:00Z</dcterms:created>
  <dcterms:modified xsi:type="dcterms:W3CDTF">2024-03-14T13:14:01Z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18D4B7D3164A4A2BB5CB43AF961F6E24_11</vt:lpwstr>
  </property>
  <property fmtid="{D5CDD505-2E9C-101B-9397-08002B2CF9AE}" pid="3" name="KSOProductBuildVer">
    <vt:lpwstr>2052-12.1.0.16250</vt:lpwstr>
  </property>
</Properties>
</file>