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电商大数据项目计划设计方案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21" w:history="1">
        <w:r>
          <w:rPr>
            <w:rFonts w:ascii="仿宋" w:eastAsia="仿宋" w:hAnsi="仿宋" w:cs="仿宋" w:hint="eastAsia"/>
            <w:lang w:eastAsia="zh-CN"/>
          </w:rPr>
          <w:t>概论</w:t>
        </w:r>
        <w:r>
          <w:tab/>
        </w:r>
        <w:r>
          <w:fldChar w:fldCharType="begin"/>
        </w:r>
        <w:r>
          <w:instrText xml:space="preserve"> PAGEREF _Toc30521 \h </w:instrText>
        </w:r>
        <w:r>
          <w:fldChar w:fldCharType="separate"/>
        </w:r>
        <w:r>
          <w:t>3</w:t>
        </w:r>
        <w:r>
          <w:fldChar w:fldCharType="end"/>
        </w:r>
      </w:hyperlink>
    </w:p>
    <w:p>
      <w:pPr>
        <w:pStyle w:val="TOC1"/>
        <w:tabs>
          <w:tab w:val="right" w:leader="dot" w:pos="8306"/>
        </w:tabs>
      </w:pPr>
      <w:hyperlink w:anchor="_Toc32164" w:history="1">
        <w:r>
          <w:rPr>
            <w:rFonts w:ascii="仿宋" w:eastAsia="仿宋" w:hAnsi="仿宋" w:cs="仿宋" w:hint="eastAsia"/>
            <w:lang w:eastAsia="zh-CN"/>
          </w:rPr>
          <w:t>一、电商大数据项目危机管理</w:t>
        </w:r>
        <w:r>
          <w:tab/>
        </w:r>
        <w:r>
          <w:fldChar w:fldCharType="begin"/>
        </w:r>
        <w:r>
          <w:instrText xml:space="preserve"> PAGEREF _Toc32164 \h </w:instrText>
        </w:r>
        <w:r>
          <w:fldChar w:fldCharType="separate"/>
        </w:r>
        <w:r>
          <w:t>3</w:t>
        </w:r>
        <w:r>
          <w:fldChar w:fldCharType="end"/>
        </w:r>
      </w:hyperlink>
    </w:p>
    <w:p>
      <w:pPr>
        <w:pStyle w:val="TOC2"/>
        <w:tabs>
          <w:tab w:val="right" w:leader="dot" w:pos="8306"/>
        </w:tabs>
      </w:pPr>
      <w:hyperlink w:anchor="_Toc28656" w:history="1">
        <w:r>
          <w:rPr>
            <w:rFonts w:ascii="仿宋" w:eastAsia="仿宋" w:hAnsi="仿宋" w:cs="仿宋" w:hint="eastAsia"/>
            <w:lang w:eastAsia="zh-CN"/>
          </w:rPr>
          <w:t>(一)、危机预警与识别</w:t>
        </w:r>
        <w:r>
          <w:tab/>
        </w:r>
        <w:r>
          <w:fldChar w:fldCharType="begin"/>
        </w:r>
        <w:r>
          <w:instrText xml:space="preserve"> PAGEREF _Toc28656 \h </w:instrText>
        </w:r>
        <w:r>
          <w:fldChar w:fldCharType="separate"/>
        </w:r>
        <w:r>
          <w:t>3</w:t>
        </w:r>
        <w:r>
          <w:fldChar w:fldCharType="end"/>
        </w:r>
      </w:hyperlink>
    </w:p>
    <w:p>
      <w:pPr>
        <w:pStyle w:val="TOC2"/>
        <w:tabs>
          <w:tab w:val="right" w:leader="dot" w:pos="8306"/>
        </w:tabs>
      </w:pPr>
      <w:hyperlink w:anchor="_Toc9109" w:history="1">
        <w:r>
          <w:rPr>
            <w:rFonts w:ascii="仿宋" w:eastAsia="仿宋" w:hAnsi="仿宋" w:cs="仿宋" w:hint="eastAsia"/>
            <w:lang w:eastAsia="zh-CN"/>
          </w:rPr>
          <w:t>(二)、危机应对与恢复</w:t>
        </w:r>
        <w:r>
          <w:tab/>
        </w:r>
        <w:r>
          <w:fldChar w:fldCharType="begin"/>
        </w:r>
        <w:r>
          <w:instrText xml:space="preserve"> PAGEREF _Toc9109 \h </w:instrText>
        </w:r>
        <w:r>
          <w:fldChar w:fldCharType="separate"/>
        </w:r>
        <w:r>
          <w:t>4</w:t>
        </w:r>
        <w:r>
          <w:fldChar w:fldCharType="end"/>
        </w:r>
      </w:hyperlink>
    </w:p>
    <w:p>
      <w:pPr>
        <w:pStyle w:val="TOC1"/>
        <w:tabs>
          <w:tab w:val="right" w:leader="dot" w:pos="8306"/>
        </w:tabs>
      </w:pPr>
      <w:hyperlink w:anchor="_Toc22395" w:history="1">
        <w:r>
          <w:rPr>
            <w:rFonts w:ascii="仿宋" w:eastAsia="仿宋" w:hAnsi="仿宋" w:cs="仿宋" w:hint="eastAsia"/>
            <w:lang w:eastAsia="zh-CN"/>
          </w:rPr>
          <w:t>二、市场分析、调研</w:t>
        </w:r>
        <w:r>
          <w:tab/>
        </w:r>
        <w:r>
          <w:fldChar w:fldCharType="begin"/>
        </w:r>
        <w:r>
          <w:instrText xml:space="preserve"> PAGEREF _Toc22395 \h </w:instrText>
        </w:r>
        <w:r>
          <w:fldChar w:fldCharType="separate"/>
        </w:r>
        <w:r>
          <w:t>5</w:t>
        </w:r>
        <w:r>
          <w:fldChar w:fldCharType="end"/>
        </w:r>
      </w:hyperlink>
    </w:p>
    <w:p>
      <w:pPr>
        <w:pStyle w:val="TOC2"/>
        <w:tabs>
          <w:tab w:val="right" w:leader="dot" w:pos="8306"/>
        </w:tabs>
      </w:pPr>
      <w:hyperlink w:anchor="_Toc17400" w:history="1">
        <w:r>
          <w:rPr>
            <w:rFonts w:ascii="仿宋" w:eastAsia="仿宋" w:hAnsi="仿宋" w:cs="仿宋" w:hint="eastAsia"/>
            <w:lang w:eastAsia="zh-CN"/>
          </w:rPr>
          <w:t>(一)、电商大数据行业分析</w:t>
        </w:r>
        <w:r>
          <w:tab/>
        </w:r>
        <w:r>
          <w:fldChar w:fldCharType="begin"/>
        </w:r>
        <w:r>
          <w:instrText xml:space="preserve"> PAGEREF _Toc17400 \h </w:instrText>
        </w:r>
        <w:r>
          <w:fldChar w:fldCharType="separate"/>
        </w:r>
        <w:r>
          <w:t>5</w:t>
        </w:r>
        <w:r>
          <w:fldChar w:fldCharType="end"/>
        </w:r>
      </w:hyperlink>
    </w:p>
    <w:p>
      <w:pPr>
        <w:pStyle w:val="TOC2"/>
        <w:tabs>
          <w:tab w:val="right" w:leader="dot" w:pos="8306"/>
        </w:tabs>
      </w:pPr>
      <w:hyperlink w:anchor="_Toc18403" w:history="1">
        <w:r>
          <w:rPr>
            <w:rFonts w:ascii="仿宋" w:eastAsia="仿宋" w:hAnsi="仿宋" w:cs="仿宋" w:hint="eastAsia"/>
            <w:lang w:eastAsia="zh-CN"/>
          </w:rPr>
          <w:t>(二)、电商大数据市场分析预测</w:t>
        </w:r>
        <w:r>
          <w:tab/>
        </w:r>
        <w:r>
          <w:fldChar w:fldCharType="begin"/>
        </w:r>
        <w:r>
          <w:instrText xml:space="preserve"> PAGEREF _Toc18403 \h </w:instrText>
        </w:r>
        <w:r>
          <w:fldChar w:fldCharType="separate"/>
        </w:r>
        <w:r>
          <w:t>6</w:t>
        </w:r>
        <w:r>
          <w:fldChar w:fldCharType="end"/>
        </w:r>
      </w:hyperlink>
    </w:p>
    <w:p>
      <w:pPr>
        <w:pStyle w:val="TOC1"/>
        <w:tabs>
          <w:tab w:val="right" w:leader="dot" w:pos="8306"/>
        </w:tabs>
      </w:pPr>
      <w:hyperlink w:anchor="_Toc31278" w:history="1">
        <w:r>
          <w:rPr>
            <w:rFonts w:ascii="仿宋" w:eastAsia="仿宋" w:hAnsi="仿宋" w:cs="仿宋" w:hint="eastAsia"/>
            <w:lang w:eastAsia="zh-CN"/>
          </w:rPr>
          <w:t>三、电商大数据项目建设背景及必要性分析</w:t>
        </w:r>
        <w:r>
          <w:tab/>
        </w:r>
        <w:r>
          <w:fldChar w:fldCharType="begin"/>
        </w:r>
        <w:r>
          <w:instrText xml:space="preserve"> PAGEREF _Toc31278 \h </w:instrText>
        </w:r>
        <w:r>
          <w:fldChar w:fldCharType="separate"/>
        </w:r>
        <w:r>
          <w:t>7</w:t>
        </w:r>
        <w:r>
          <w:fldChar w:fldCharType="end"/>
        </w:r>
      </w:hyperlink>
    </w:p>
    <w:p>
      <w:pPr>
        <w:pStyle w:val="TOC2"/>
        <w:tabs>
          <w:tab w:val="right" w:leader="dot" w:pos="8306"/>
        </w:tabs>
      </w:pPr>
      <w:hyperlink w:anchor="_Toc6805" w:history="1">
        <w:r>
          <w:rPr>
            <w:rFonts w:ascii="仿宋" w:eastAsia="仿宋" w:hAnsi="仿宋" w:cs="仿宋" w:hint="eastAsia"/>
            <w:lang w:eastAsia="zh-CN"/>
          </w:rPr>
          <w:t>(一)、电商大数据项目背景分析</w:t>
        </w:r>
        <w:r>
          <w:tab/>
        </w:r>
        <w:r>
          <w:fldChar w:fldCharType="begin"/>
        </w:r>
        <w:r>
          <w:instrText xml:space="preserve"> PAGEREF _Toc6805 \h </w:instrText>
        </w:r>
        <w:r>
          <w:fldChar w:fldCharType="separate"/>
        </w:r>
        <w:r>
          <w:t>7</w:t>
        </w:r>
        <w:r>
          <w:fldChar w:fldCharType="end"/>
        </w:r>
      </w:hyperlink>
    </w:p>
    <w:p>
      <w:pPr>
        <w:pStyle w:val="TOC2"/>
        <w:tabs>
          <w:tab w:val="right" w:leader="dot" w:pos="8306"/>
        </w:tabs>
      </w:pPr>
      <w:hyperlink w:anchor="_Toc32572" w:history="1">
        <w:r>
          <w:rPr>
            <w:rFonts w:ascii="仿宋" w:eastAsia="仿宋" w:hAnsi="仿宋" w:cs="仿宋" w:hint="eastAsia"/>
            <w:lang w:eastAsia="zh-CN"/>
          </w:rPr>
          <w:t>(二)、电商大数据项目建设必要性分析</w:t>
        </w:r>
        <w:r>
          <w:tab/>
        </w:r>
        <w:r>
          <w:fldChar w:fldCharType="begin"/>
        </w:r>
        <w:r>
          <w:instrText xml:space="preserve"> PAGEREF _Toc32572 \h </w:instrText>
        </w:r>
        <w:r>
          <w:fldChar w:fldCharType="separate"/>
        </w:r>
        <w:r>
          <w:t>9</w:t>
        </w:r>
        <w:r>
          <w:fldChar w:fldCharType="end"/>
        </w:r>
      </w:hyperlink>
    </w:p>
    <w:p>
      <w:pPr>
        <w:pStyle w:val="TOC1"/>
        <w:tabs>
          <w:tab w:val="right" w:leader="dot" w:pos="8306"/>
        </w:tabs>
      </w:pPr>
      <w:hyperlink w:anchor="_Toc31910" w:history="1">
        <w:r>
          <w:rPr>
            <w:rFonts w:ascii="仿宋" w:eastAsia="仿宋" w:hAnsi="仿宋" w:cs="仿宋" w:hint="eastAsia"/>
            <w:lang w:eastAsia="zh-CN"/>
          </w:rPr>
          <w:t>四、电商大数据项目选址可行性分析</w:t>
        </w:r>
        <w:r>
          <w:tab/>
        </w:r>
        <w:r>
          <w:fldChar w:fldCharType="begin"/>
        </w:r>
        <w:r>
          <w:instrText xml:space="preserve"> PAGEREF _Toc31910 \h </w:instrText>
        </w:r>
        <w:r>
          <w:fldChar w:fldCharType="separate"/>
        </w:r>
        <w:r>
          <w:t>10</w:t>
        </w:r>
        <w:r>
          <w:fldChar w:fldCharType="end"/>
        </w:r>
      </w:hyperlink>
    </w:p>
    <w:p>
      <w:pPr>
        <w:pStyle w:val="TOC2"/>
        <w:tabs>
          <w:tab w:val="right" w:leader="dot" w:pos="8306"/>
        </w:tabs>
      </w:pPr>
      <w:hyperlink w:anchor="_Toc19318" w:history="1">
        <w:r>
          <w:rPr>
            <w:rFonts w:ascii="仿宋" w:eastAsia="仿宋" w:hAnsi="仿宋" w:cs="仿宋" w:hint="eastAsia"/>
            <w:lang w:eastAsia="zh-CN"/>
          </w:rPr>
          <w:t>(一)、电商大数据项目选址</w:t>
        </w:r>
        <w:r>
          <w:tab/>
        </w:r>
        <w:r>
          <w:fldChar w:fldCharType="begin"/>
        </w:r>
        <w:r>
          <w:instrText xml:space="preserve"> PAGEREF _Toc19318 \h </w:instrText>
        </w:r>
        <w:r>
          <w:fldChar w:fldCharType="separate"/>
        </w:r>
        <w:r>
          <w:t>10</w:t>
        </w:r>
        <w:r>
          <w:fldChar w:fldCharType="end"/>
        </w:r>
      </w:hyperlink>
    </w:p>
    <w:p>
      <w:pPr>
        <w:pStyle w:val="TOC2"/>
        <w:tabs>
          <w:tab w:val="right" w:leader="dot" w:pos="8306"/>
        </w:tabs>
      </w:pPr>
      <w:hyperlink w:anchor="_Toc28237" w:history="1">
        <w:r>
          <w:rPr>
            <w:rFonts w:ascii="仿宋" w:eastAsia="仿宋" w:hAnsi="仿宋" w:cs="仿宋" w:hint="eastAsia"/>
            <w:lang w:eastAsia="zh-CN"/>
          </w:rPr>
          <w:t>(二)、用地控制指标</w:t>
        </w:r>
        <w:r>
          <w:tab/>
        </w:r>
        <w:r>
          <w:fldChar w:fldCharType="begin"/>
        </w:r>
        <w:r>
          <w:instrText xml:space="preserve"> PAGEREF _Toc28237 \h </w:instrText>
        </w:r>
        <w:r>
          <w:fldChar w:fldCharType="separate"/>
        </w:r>
        <w:r>
          <w:t>10</w:t>
        </w:r>
        <w:r>
          <w:fldChar w:fldCharType="end"/>
        </w:r>
      </w:hyperlink>
    </w:p>
    <w:p>
      <w:pPr>
        <w:pStyle w:val="TOC2"/>
        <w:tabs>
          <w:tab w:val="right" w:leader="dot" w:pos="8306"/>
        </w:tabs>
      </w:pPr>
      <w:hyperlink w:anchor="_Toc27305" w:history="1">
        <w:r>
          <w:rPr>
            <w:rFonts w:ascii="仿宋" w:eastAsia="仿宋" w:hAnsi="仿宋" w:cs="仿宋" w:hint="eastAsia"/>
            <w:lang w:eastAsia="zh-CN"/>
          </w:rPr>
          <w:t>(三)、节约用地措施</w:t>
        </w:r>
        <w:r>
          <w:tab/>
        </w:r>
        <w:r>
          <w:fldChar w:fldCharType="begin"/>
        </w:r>
        <w:r>
          <w:instrText xml:space="preserve"> PAGEREF _Toc27305 \h </w:instrText>
        </w:r>
        <w:r>
          <w:fldChar w:fldCharType="separate"/>
        </w:r>
        <w:r>
          <w:t>12</w:t>
        </w:r>
        <w:r>
          <w:fldChar w:fldCharType="end"/>
        </w:r>
      </w:hyperlink>
    </w:p>
    <w:p>
      <w:pPr>
        <w:pStyle w:val="TOC2"/>
        <w:tabs>
          <w:tab w:val="right" w:leader="dot" w:pos="8306"/>
        </w:tabs>
      </w:pPr>
      <w:hyperlink w:anchor="_Toc20192" w:history="1">
        <w:r>
          <w:rPr>
            <w:rFonts w:ascii="仿宋" w:eastAsia="仿宋" w:hAnsi="仿宋" w:cs="仿宋" w:hint="eastAsia"/>
            <w:lang w:eastAsia="zh-CN"/>
          </w:rPr>
          <w:t>(四)、总图布置方案</w:t>
        </w:r>
        <w:r>
          <w:tab/>
        </w:r>
        <w:r>
          <w:fldChar w:fldCharType="begin"/>
        </w:r>
        <w:r>
          <w:instrText xml:space="preserve"> PAGEREF _Toc20192 \h </w:instrText>
        </w:r>
        <w:r>
          <w:fldChar w:fldCharType="separate"/>
        </w:r>
        <w:r>
          <w:t>13</w:t>
        </w:r>
        <w:r>
          <w:fldChar w:fldCharType="end"/>
        </w:r>
      </w:hyperlink>
    </w:p>
    <w:p>
      <w:pPr>
        <w:pStyle w:val="TOC2"/>
        <w:tabs>
          <w:tab w:val="right" w:leader="dot" w:pos="8306"/>
        </w:tabs>
      </w:pPr>
      <w:hyperlink w:anchor="_Toc16006" w:history="1">
        <w:r>
          <w:rPr>
            <w:rFonts w:ascii="仿宋" w:eastAsia="仿宋" w:hAnsi="仿宋" w:cs="仿宋" w:hint="eastAsia"/>
            <w:lang w:eastAsia="zh-CN"/>
          </w:rPr>
          <w:t>(五)、选址综合评价</w:t>
        </w:r>
        <w:r>
          <w:tab/>
        </w:r>
        <w:r>
          <w:fldChar w:fldCharType="begin"/>
        </w:r>
        <w:r>
          <w:instrText xml:space="preserve"> PAGEREF _Toc16006 \h </w:instrText>
        </w:r>
        <w:r>
          <w:fldChar w:fldCharType="separate"/>
        </w:r>
        <w:r>
          <w:t>14</w:t>
        </w:r>
        <w:r>
          <w:fldChar w:fldCharType="end"/>
        </w:r>
      </w:hyperlink>
    </w:p>
    <w:p>
      <w:pPr>
        <w:pStyle w:val="TOC1"/>
        <w:tabs>
          <w:tab w:val="right" w:leader="dot" w:pos="8306"/>
        </w:tabs>
      </w:pPr>
      <w:hyperlink w:anchor="_Toc25122" w:history="1">
        <w:r>
          <w:rPr>
            <w:rFonts w:ascii="仿宋" w:eastAsia="仿宋" w:hAnsi="仿宋" w:cs="仿宋" w:hint="eastAsia"/>
            <w:lang w:eastAsia="zh-CN"/>
          </w:rPr>
          <w:t>五、电商大数据项目概论</w:t>
        </w:r>
        <w:r>
          <w:tab/>
        </w:r>
        <w:r>
          <w:fldChar w:fldCharType="begin"/>
        </w:r>
        <w:r>
          <w:instrText xml:space="preserve"> PAGEREF _Toc25122 \h </w:instrText>
        </w:r>
        <w:r>
          <w:fldChar w:fldCharType="separate"/>
        </w:r>
        <w:r>
          <w:t>15</w:t>
        </w:r>
        <w:r>
          <w:fldChar w:fldCharType="end"/>
        </w:r>
      </w:hyperlink>
    </w:p>
    <w:p>
      <w:pPr>
        <w:pStyle w:val="TOC2"/>
        <w:tabs>
          <w:tab w:val="right" w:leader="dot" w:pos="8306"/>
        </w:tabs>
      </w:pPr>
      <w:hyperlink w:anchor="_Toc2385" w:history="1">
        <w:r>
          <w:rPr>
            <w:rFonts w:ascii="仿宋" w:eastAsia="仿宋" w:hAnsi="仿宋" w:cs="仿宋" w:hint="eastAsia"/>
            <w:lang w:eastAsia="zh-CN"/>
          </w:rPr>
          <w:t>(一)、电商大数据项目概况</w:t>
        </w:r>
        <w:r>
          <w:tab/>
        </w:r>
        <w:r>
          <w:fldChar w:fldCharType="begin"/>
        </w:r>
        <w:r>
          <w:instrText xml:space="preserve"> PAGEREF _Toc2385 \h </w:instrText>
        </w:r>
        <w:r>
          <w:fldChar w:fldCharType="separate"/>
        </w:r>
        <w:r>
          <w:t>15</w:t>
        </w:r>
        <w:r>
          <w:fldChar w:fldCharType="end"/>
        </w:r>
      </w:hyperlink>
    </w:p>
    <w:p>
      <w:pPr>
        <w:pStyle w:val="TOC2"/>
        <w:tabs>
          <w:tab w:val="right" w:leader="dot" w:pos="8306"/>
        </w:tabs>
      </w:pPr>
      <w:hyperlink w:anchor="_Toc24745" w:history="1">
        <w:r>
          <w:rPr>
            <w:rFonts w:ascii="仿宋" w:eastAsia="仿宋" w:hAnsi="仿宋" w:cs="仿宋" w:hint="eastAsia"/>
            <w:lang w:eastAsia="zh-CN"/>
          </w:rPr>
          <w:t>(二)、电商大数据项目目标</w:t>
        </w:r>
        <w:r>
          <w:tab/>
        </w:r>
        <w:r>
          <w:fldChar w:fldCharType="begin"/>
        </w:r>
        <w:r>
          <w:instrText xml:space="preserve"> PAGEREF _Toc24745 \h </w:instrText>
        </w:r>
        <w:r>
          <w:fldChar w:fldCharType="separate"/>
        </w:r>
        <w:r>
          <w:t>18</w:t>
        </w:r>
        <w:r>
          <w:fldChar w:fldCharType="end"/>
        </w:r>
      </w:hyperlink>
    </w:p>
    <w:p>
      <w:pPr>
        <w:pStyle w:val="TOC2"/>
        <w:tabs>
          <w:tab w:val="right" w:leader="dot" w:pos="8306"/>
        </w:tabs>
      </w:pPr>
      <w:hyperlink w:anchor="_Toc11047" w:history="1">
        <w:r>
          <w:rPr>
            <w:rFonts w:ascii="仿宋" w:eastAsia="仿宋" w:hAnsi="仿宋" w:cs="仿宋" w:hint="eastAsia"/>
            <w:lang w:eastAsia="zh-CN"/>
          </w:rPr>
          <w:t>(三)、电商大数据项目提出的理由</w:t>
        </w:r>
        <w:r>
          <w:tab/>
        </w:r>
        <w:r>
          <w:fldChar w:fldCharType="begin"/>
        </w:r>
        <w:r>
          <w:instrText xml:space="preserve"> PAGEREF _Toc11047 \h </w:instrText>
        </w:r>
        <w:r>
          <w:fldChar w:fldCharType="separate"/>
        </w:r>
        <w:r>
          <w:t>18</w:t>
        </w:r>
        <w:r>
          <w:fldChar w:fldCharType="end"/>
        </w:r>
      </w:hyperlink>
    </w:p>
    <w:p>
      <w:pPr>
        <w:pStyle w:val="TOC2"/>
        <w:tabs>
          <w:tab w:val="right" w:leader="dot" w:pos="8306"/>
        </w:tabs>
      </w:pPr>
      <w:hyperlink w:anchor="_Toc29841" w:history="1">
        <w:r>
          <w:rPr>
            <w:rFonts w:ascii="仿宋" w:eastAsia="仿宋" w:hAnsi="仿宋" w:cs="仿宋" w:hint="eastAsia"/>
            <w:lang w:eastAsia="zh-CN"/>
          </w:rPr>
          <w:t>(四)、电商大数据项目意义</w:t>
        </w:r>
        <w:r>
          <w:tab/>
        </w:r>
        <w:r>
          <w:fldChar w:fldCharType="begin"/>
        </w:r>
        <w:r>
          <w:instrText xml:space="preserve"> PAGEREF _Toc29841 \h </w:instrText>
        </w:r>
        <w:r>
          <w:fldChar w:fldCharType="separate"/>
        </w:r>
        <w:r>
          <w:t>20</w:t>
        </w:r>
        <w:r>
          <w:fldChar w:fldCharType="end"/>
        </w:r>
      </w:hyperlink>
    </w:p>
    <w:p>
      <w:pPr>
        <w:pStyle w:val="TOC2"/>
        <w:tabs>
          <w:tab w:val="right" w:leader="dot" w:pos="8306"/>
        </w:tabs>
      </w:pPr>
      <w:hyperlink w:anchor="_Toc3670" w:history="1">
        <w:r>
          <w:rPr>
            <w:rFonts w:ascii="仿宋" w:eastAsia="仿宋" w:hAnsi="仿宋" w:cs="仿宋" w:hint="eastAsia"/>
            <w:lang w:eastAsia="zh-CN"/>
          </w:rPr>
          <w:t>(五)、电商大数据项目背景</w:t>
        </w:r>
        <w:r>
          <w:tab/>
        </w:r>
        <w:r>
          <w:fldChar w:fldCharType="begin"/>
        </w:r>
        <w:r>
          <w:instrText xml:space="preserve"> PAGEREF _Toc3670 \h </w:instrText>
        </w:r>
        <w:r>
          <w:fldChar w:fldCharType="separate"/>
        </w:r>
        <w:r>
          <w:t>21</w:t>
        </w:r>
        <w:r>
          <w:fldChar w:fldCharType="end"/>
        </w:r>
      </w:hyperlink>
    </w:p>
    <w:p>
      <w:pPr>
        <w:pStyle w:val="TOC1"/>
        <w:tabs>
          <w:tab w:val="right" w:leader="dot" w:pos="8306"/>
        </w:tabs>
      </w:pPr>
      <w:hyperlink w:anchor="_Toc19694" w:history="1">
        <w:r>
          <w:rPr>
            <w:rFonts w:ascii="仿宋" w:eastAsia="仿宋" w:hAnsi="仿宋" w:cs="仿宋" w:hint="eastAsia"/>
            <w:lang w:eastAsia="zh-CN"/>
          </w:rPr>
          <w:t>六、电商大数据项目土建工程</w:t>
        </w:r>
        <w:r>
          <w:tab/>
        </w:r>
        <w:r>
          <w:fldChar w:fldCharType="begin"/>
        </w:r>
        <w:r>
          <w:instrText xml:space="preserve"> PAGEREF _Toc19694 \h </w:instrText>
        </w:r>
        <w:r>
          <w:fldChar w:fldCharType="separate"/>
        </w:r>
        <w:r>
          <w:t>22</w:t>
        </w:r>
        <w:r>
          <w:fldChar w:fldCharType="end"/>
        </w:r>
      </w:hyperlink>
    </w:p>
    <w:p>
      <w:pPr>
        <w:pStyle w:val="TOC2"/>
        <w:tabs>
          <w:tab w:val="right" w:leader="dot" w:pos="8306"/>
        </w:tabs>
      </w:pPr>
      <w:hyperlink w:anchor="_Toc25503" w:history="1">
        <w:r>
          <w:rPr>
            <w:rFonts w:ascii="仿宋" w:eastAsia="仿宋" w:hAnsi="仿宋" w:cs="仿宋" w:hint="eastAsia"/>
            <w:lang w:eastAsia="zh-CN"/>
          </w:rPr>
          <w:t>(一)、建筑工程设计原则</w:t>
        </w:r>
        <w:r>
          <w:tab/>
        </w:r>
        <w:r>
          <w:fldChar w:fldCharType="begin"/>
        </w:r>
        <w:r>
          <w:instrText xml:space="preserve"> PAGEREF _Toc25503 \h </w:instrText>
        </w:r>
        <w:r>
          <w:fldChar w:fldCharType="separate"/>
        </w:r>
        <w:r>
          <w:t>22</w:t>
        </w:r>
        <w:r>
          <w:fldChar w:fldCharType="end"/>
        </w:r>
      </w:hyperlink>
    </w:p>
    <w:p>
      <w:pPr>
        <w:pStyle w:val="TOC2"/>
        <w:tabs>
          <w:tab w:val="right" w:leader="dot" w:pos="8306"/>
        </w:tabs>
      </w:pPr>
      <w:hyperlink w:anchor="_Toc1425" w:history="1">
        <w:r>
          <w:rPr>
            <w:rFonts w:ascii="仿宋" w:eastAsia="仿宋" w:hAnsi="仿宋" w:cs="仿宋" w:hint="eastAsia"/>
            <w:lang w:eastAsia="zh-CN"/>
          </w:rPr>
          <w:t>(二)、土建工程设计年限及安全等级</w:t>
        </w:r>
        <w:r>
          <w:tab/>
        </w:r>
        <w:r>
          <w:fldChar w:fldCharType="begin"/>
        </w:r>
        <w:r>
          <w:instrText xml:space="preserve"> PAGEREF _Toc1425 \h </w:instrText>
        </w:r>
        <w:r>
          <w:fldChar w:fldCharType="separate"/>
        </w:r>
        <w:r>
          <w:t>23</w:t>
        </w:r>
        <w:r>
          <w:fldChar w:fldCharType="end"/>
        </w:r>
      </w:hyperlink>
    </w:p>
    <w:p>
      <w:pPr>
        <w:pStyle w:val="TOC2"/>
        <w:tabs>
          <w:tab w:val="right" w:leader="dot" w:pos="8306"/>
        </w:tabs>
      </w:pPr>
      <w:hyperlink w:anchor="_Toc5466" w:history="1">
        <w:r>
          <w:rPr>
            <w:rFonts w:ascii="仿宋" w:eastAsia="仿宋" w:hAnsi="仿宋" w:cs="仿宋" w:hint="eastAsia"/>
            <w:lang w:eastAsia="zh-CN"/>
          </w:rPr>
          <w:t>(三)、建筑工程设计总体要求</w:t>
        </w:r>
        <w:r>
          <w:tab/>
        </w:r>
        <w:r>
          <w:fldChar w:fldCharType="begin"/>
        </w:r>
        <w:r>
          <w:instrText xml:space="preserve"> PAGEREF _Toc5466 \h </w:instrText>
        </w:r>
        <w:r>
          <w:fldChar w:fldCharType="separate"/>
        </w:r>
        <w:r>
          <w:t>24</w:t>
        </w:r>
        <w:r>
          <w:fldChar w:fldCharType="end"/>
        </w:r>
      </w:hyperlink>
    </w:p>
    <w:p>
      <w:pPr>
        <w:pStyle w:val="TOC2"/>
        <w:tabs>
          <w:tab w:val="right" w:leader="dot" w:pos="8306"/>
        </w:tabs>
      </w:pPr>
      <w:hyperlink w:anchor="_Toc19990" w:history="1">
        <w:r>
          <w:rPr>
            <w:rFonts w:ascii="仿宋" w:eastAsia="仿宋" w:hAnsi="仿宋" w:cs="仿宋" w:hint="eastAsia"/>
            <w:lang w:eastAsia="zh-CN"/>
          </w:rPr>
          <w:t>(四)、土建工程建设指标</w:t>
        </w:r>
        <w:r>
          <w:tab/>
        </w:r>
        <w:r>
          <w:fldChar w:fldCharType="begin"/>
        </w:r>
        <w:r>
          <w:instrText xml:space="preserve"> PAGEREF _Toc19990 \h </w:instrText>
        </w:r>
        <w:r>
          <w:fldChar w:fldCharType="separate"/>
        </w:r>
        <w:r>
          <w:t>25</w:t>
        </w:r>
        <w:r>
          <w:fldChar w:fldCharType="end"/>
        </w:r>
      </w:hyperlink>
    </w:p>
    <w:p>
      <w:pPr>
        <w:pStyle w:val="TOC1"/>
        <w:tabs>
          <w:tab w:val="right" w:leader="dot" w:pos="8306"/>
        </w:tabs>
      </w:pPr>
      <w:hyperlink w:anchor="_Toc20683" w:history="1">
        <w:r>
          <w:rPr>
            <w:rFonts w:ascii="仿宋" w:eastAsia="仿宋" w:hAnsi="仿宋" w:cs="仿宋" w:hint="eastAsia"/>
            <w:lang w:eastAsia="zh-CN"/>
          </w:rPr>
          <w:t>七、生产安全保护</w:t>
        </w:r>
        <w:r>
          <w:tab/>
        </w:r>
        <w:r>
          <w:fldChar w:fldCharType="begin"/>
        </w:r>
        <w:r>
          <w:instrText xml:space="preserve"> PAGEREF _Toc20683 \h </w:instrText>
        </w:r>
        <w:r>
          <w:fldChar w:fldCharType="separate"/>
        </w:r>
        <w:r>
          <w:t>25</w:t>
        </w:r>
        <w:r>
          <w:fldChar w:fldCharType="end"/>
        </w:r>
      </w:hyperlink>
    </w:p>
    <w:p>
      <w:pPr>
        <w:pStyle w:val="TOC2"/>
        <w:tabs>
          <w:tab w:val="right" w:leader="dot" w:pos="8306"/>
        </w:tabs>
      </w:pPr>
      <w:hyperlink w:anchor="_Toc21088" w:history="1">
        <w:r>
          <w:rPr>
            <w:rFonts w:ascii="仿宋" w:eastAsia="仿宋" w:hAnsi="仿宋" w:cs="仿宋" w:hint="eastAsia"/>
            <w:lang w:eastAsia="zh-CN"/>
          </w:rPr>
          <w:t>(一)、消防安全</w:t>
        </w:r>
        <w:r>
          <w:tab/>
        </w:r>
        <w:r>
          <w:fldChar w:fldCharType="begin"/>
        </w:r>
        <w:r>
          <w:instrText xml:space="preserve"> PAGEREF _Toc21088 \h </w:instrText>
        </w:r>
        <w:r>
          <w:fldChar w:fldCharType="separate"/>
        </w:r>
        <w:r>
          <w:t>25</w:t>
        </w:r>
        <w:r>
          <w:fldChar w:fldCharType="end"/>
        </w:r>
      </w:hyperlink>
    </w:p>
    <w:p>
      <w:pPr>
        <w:pStyle w:val="TOC2"/>
        <w:tabs>
          <w:tab w:val="right" w:leader="dot" w:pos="8306"/>
        </w:tabs>
      </w:pPr>
      <w:hyperlink w:anchor="_Toc16182" w:history="1">
        <w:r>
          <w:rPr>
            <w:rFonts w:ascii="仿宋" w:eastAsia="仿宋" w:hAnsi="仿宋" w:cs="仿宋" w:hint="eastAsia"/>
            <w:lang w:eastAsia="zh-CN"/>
          </w:rPr>
          <w:t>(二)、防火防爆总图布置措施</w:t>
        </w:r>
        <w:r>
          <w:tab/>
        </w:r>
        <w:r>
          <w:fldChar w:fldCharType="begin"/>
        </w:r>
        <w:r>
          <w:instrText xml:space="preserve"> PAGEREF _Toc16182 \h </w:instrText>
        </w:r>
        <w:r>
          <w:fldChar w:fldCharType="separate"/>
        </w:r>
        <w:r>
          <w:t>27</w:t>
        </w:r>
        <w:r>
          <w:fldChar w:fldCharType="end"/>
        </w:r>
      </w:hyperlink>
    </w:p>
    <w:p>
      <w:pPr>
        <w:pStyle w:val="TOC2"/>
        <w:tabs>
          <w:tab w:val="right" w:leader="dot" w:pos="8306"/>
        </w:tabs>
      </w:pPr>
      <w:hyperlink w:anchor="_Toc14309" w:history="1">
        <w:r>
          <w:rPr>
            <w:rFonts w:ascii="仿宋" w:eastAsia="仿宋" w:hAnsi="仿宋" w:cs="仿宋" w:hint="eastAsia"/>
            <w:lang w:eastAsia="zh-CN"/>
          </w:rPr>
          <w:t>(三)、自然灾害防范措施</w:t>
        </w:r>
        <w:r>
          <w:tab/>
        </w:r>
        <w:r>
          <w:fldChar w:fldCharType="begin"/>
        </w:r>
        <w:r>
          <w:instrText xml:space="preserve"> PAGEREF _Toc14309 \h </w:instrText>
        </w:r>
        <w:r>
          <w:fldChar w:fldCharType="separate"/>
        </w:r>
        <w:r>
          <w:t>27</w:t>
        </w:r>
        <w:r>
          <w:fldChar w:fldCharType="end"/>
        </w:r>
      </w:hyperlink>
    </w:p>
    <w:p>
      <w:pPr>
        <w:pStyle w:val="TOC2"/>
        <w:tabs>
          <w:tab w:val="right" w:leader="dot" w:pos="8306"/>
        </w:tabs>
      </w:pPr>
      <w:hyperlink w:anchor="_Toc5230" w:history="1">
        <w:r>
          <w:rPr>
            <w:rFonts w:ascii="仿宋" w:eastAsia="仿宋" w:hAnsi="仿宋" w:cs="仿宋" w:hint="eastAsia"/>
            <w:lang w:eastAsia="zh-CN"/>
          </w:rPr>
          <w:t>(四)、安全色及安全标志使用要求</w:t>
        </w:r>
        <w:r>
          <w:tab/>
        </w:r>
        <w:r>
          <w:fldChar w:fldCharType="begin"/>
        </w:r>
        <w:r>
          <w:instrText xml:space="preserve"> PAGEREF _Toc5230 \h </w:instrText>
        </w:r>
        <w:r>
          <w:fldChar w:fldCharType="separate"/>
        </w:r>
        <w:r>
          <w:t>28</w:t>
        </w:r>
        <w:r>
          <w:fldChar w:fldCharType="end"/>
        </w:r>
      </w:hyperlink>
    </w:p>
    <w:p>
      <w:pPr>
        <w:pStyle w:val="TOC2"/>
        <w:tabs>
          <w:tab w:val="right" w:leader="dot" w:pos="8306"/>
        </w:tabs>
      </w:pPr>
      <w:hyperlink w:anchor="_Toc24193" w:history="1">
        <w:r>
          <w:rPr>
            <w:rFonts w:ascii="仿宋" w:eastAsia="仿宋" w:hAnsi="仿宋" w:cs="仿宋" w:hint="eastAsia"/>
            <w:lang w:eastAsia="zh-CN"/>
          </w:rPr>
          <w:t>(五)、防尘防毒措施</w:t>
        </w:r>
        <w:r>
          <w:tab/>
        </w:r>
        <w:r>
          <w:fldChar w:fldCharType="begin"/>
        </w:r>
        <w:r>
          <w:instrText xml:space="preserve"> PAGEREF _Toc24193 \h </w:instrText>
        </w:r>
        <w:r>
          <w:fldChar w:fldCharType="separate"/>
        </w:r>
        <w:r>
          <w:t>29</w:t>
        </w:r>
        <w:r>
          <w:fldChar w:fldCharType="end"/>
        </w:r>
      </w:hyperlink>
    </w:p>
    <w:p>
      <w:pPr>
        <w:pStyle w:val="TOC2"/>
        <w:tabs>
          <w:tab w:val="right" w:leader="dot" w:pos="8306"/>
        </w:tabs>
      </w:pPr>
      <w:hyperlink w:anchor="_Toc1775" w:history="1">
        <w:r>
          <w:rPr>
            <w:rFonts w:ascii="仿宋" w:eastAsia="仿宋" w:hAnsi="仿宋" w:cs="仿宋" w:hint="eastAsia"/>
            <w:lang w:eastAsia="zh-CN"/>
          </w:rPr>
          <w:t>(六)、防静电、触电防护及防雷措施</w:t>
        </w:r>
        <w:r>
          <w:tab/>
        </w:r>
        <w:r>
          <w:fldChar w:fldCharType="begin"/>
        </w:r>
        <w:r>
          <w:instrText xml:space="preserve"> PAGEREF _Toc1775 \h </w:instrText>
        </w:r>
        <w:r>
          <w:fldChar w:fldCharType="separate"/>
        </w:r>
        <w:r>
          <w:t>30</w:t>
        </w:r>
        <w:r>
          <w:fldChar w:fldCharType="end"/>
        </w:r>
      </w:hyperlink>
    </w:p>
    <w:p>
      <w:pPr>
        <w:pStyle w:val="TOC2"/>
        <w:tabs>
          <w:tab w:val="right" w:leader="dot" w:pos="8306"/>
        </w:tabs>
      </w:pPr>
      <w:hyperlink w:anchor="_Toc18593" w:history="1">
        <w:r>
          <w:rPr>
            <w:rFonts w:ascii="仿宋" w:eastAsia="仿宋" w:hAnsi="仿宋" w:cs="仿宋" w:hint="eastAsia"/>
            <w:lang w:eastAsia="zh-CN"/>
          </w:rPr>
          <w:t>(七)、机械设备安全保障措施</w:t>
        </w:r>
        <w:r>
          <w:tab/>
        </w:r>
        <w:r>
          <w:fldChar w:fldCharType="begin"/>
        </w:r>
        <w:r>
          <w:instrText xml:space="preserve"> PAGEREF _Toc18593 \h </w:instrText>
        </w:r>
        <w:r>
          <w:fldChar w:fldCharType="separate"/>
        </w:r>
        <w:r>
          <w:t>32</w:t>
        </w:r>
        <w:r>
          <w:fldChar w:fldCharType="end"/>
        </w:r>
      </w:hyperlink>
    </w:p>
    <w:p>
      <w:pPr>
        <w:pStyle w:val="TOC1"/>
        <w:tabs>
          <w:tab w:val="right" w:leader="dot" w:pos="8306"/>
        </w:tabs>
      </w:pPr>
      <w:hyperlink w:anchor="_Toc9673" w:history="1">
        <w:r>
          <w:rPr>
            <w:rFonts w:ascii="仿宋" w:eastAsia="仿宋" w:hAnsi="仿宋" w:cs="仿宋" w:hint="eastAsia"/>
            <w:lang w:eastAsia="zh-CN"/>
          </w:rPr>
          <w:t>八、电商大数据项目计划安排</w:t>
        </w:r>
        <w:r>
          <w:tab/>
        </w:r>
        <w:r>
          <w:fldChar w:fldCharType="begin"/>
        </w:r>
        <w:r>
          <w:instrText xml:space="preserve"> PAGEREF _Toc9673 \h </w:instrText>
        </w:r>
        <w:r>
          <w:fldChar w:fldCharType="separate"/>
        </w:r>
        <w:r>
          <w:t>33</w:t>
        </w:r>
        <w:r>
          <w:fldChar w:fldCharType="end"/>
        </w:r>
      </w:hyperlink>
    </w:p>
    <w:p>
      <w:pPr>
        <w:pStyle w:val="TOC2"/>
        <w:tabs>
          <w:tab w:val="right" w:leader="dot" w:pos="8306"/>
        </w:tabs>
      </w:pPr>
      <w:hyperlink w:anchor="_Toc28166" w:history="1">
        <w:r>
          <w:rPr>
            <w:rFonts w:ascii="仿宋" w:eastAsia="仿宋" w:hAnsi="仿宋" w:cs="仿宋" w:hint="eastAsia"/>
            <w:lang w:eastAsia="zh-CN"/>
          </w:rPr>
          <w:t>(一)、建设周期</w:t>
        </w:r>
        <w:r>
          <w:tab/>
        </w:r>
        <w:r>
          <w:fldChar w:fldCharType="begin"/>
        </w:r>
        <w:r>
          <w:instrText xml:space="preserve"> PAGEREF _Toc28166 \h </w:instrText>
        </w:r>
        <w:r>
          <w:fldChar w:fldCharType="separate"/>
        </w:r>
        <w:r>
          <w:t>33</w:t>
        </w:r>
        <w:r>
          <w:fldChar w:fldCharType="end"/>
        </w:r>
      </w:hyperlink>
    </w:p>
    <w:p>
      <w:pPr>
        <w:pStyle w:val="TOC2"/>
        <w:tabs>
          <w:tab w:val="right" w:leader="dot" w:pos="8306"/>
        </w:tabs>
      </w:pPr>
      <w:hyperlink w:anchor="_Toc25318" w:history="1">
        <w:r>
          <w:rPr>
            <w:rFonts w:ascii="仿宋" w:eastAsia="仿宋" w:hAnsi="仿宋" w:cs="仿宋" w:hint="eastAsia"/>
            <w:lang w:eastAsia="zh-CN"/>
          </w:rPr>
          <w:t>(二)、建设进度</w:t>
        </w:r>
        <w:r>
          <w:tab/>
        </w:r>
        <w:r>
          <w:fldChar w:fldCharType="begin"/>
        </w:r>
        <w:r>
          <w:instrText xml:space="preserve"> PAGEREF _Toc25318 \h </w:instrText>
        </w:r>
        <w:r>
          <w:fldChar w:fldCharType="separate"/>
        </w:r>
        <w:r>
          <w:t>34</w:t>
        </w:r>
        <w:r>
          <w:fldChar w:fldCharType="end"/>
        </w:r>
      </w:hyperlink>
    </w:p>
    <w:p>
      <w:pPr>
        <w:pStyle w:val="TOC2"/>
        <w:tabs>
          <w:tab w:val="right" w:leader="dot" w:pos="8306"/>
        </w:tabs>
      </w:pPr>
      <w:hyperlink w:anchor="_Toc5492" w:history="1">
        <w:r>
          <w:rPr>
            <w:rFonts w:ascii="仿宋" w:eastAsia="仿宋" w:hAnsi="仿宋" w:cs="仿宋" w:hint="eastAsia"/>
            <w:lang w:eastAsia="zh-CN"/>
          </w:rPr>
          <w:t>(三)、进度安排注意事项</w:t>
        </w:r>
        <w:r>
          <w:tab/>
        </w:r>
        <w:r>
          <w:fldChar w:fldCharType="begin"/>
        </w:r>
        <w:r>
          <w:instrText xml:space="preserve"> PAGEREF _Toc5492 \h </w:instrText>
        </w:r>
        <w:r>
          <w:fldChar w:fldCharType="separate"/>
        </w:r>
        <w:r>
          <w:t>35</w:t>
        </w:r>
        <w:r>
          <w:fldChar w:fldCharType="end"/>
        </w:r>
      </w:hyperlink>
    </w:p>
    <w:p>
      <w:pPr>
        <w:pStyle w:val="TOC2"/>
        <w:tabs>
          <w:tab w:val="right" w:leader="dot" w:pos="8306"/>
        </w:tabs>
      </w:pPr>
      <w:hyperlink w:anchor="_Toc7276" w:history="1">
        <w:r>
          <w:rPr>
            <w:rFonts w:ascii="仿宋" w:eastAsia="仿宋" w:hAnsi="仿宋" w:cs="仿宋" w:hint="eastAsia"/>
            <w:lang w:eastAsia="zh-CN"/>
          </w:rPr>
          <w:t>(四)、人力资源配置</w:t>
        </w:r>
        <w:r>
          <w:tab/>
        </w:r>
        <w:r>
          <w:fldChar w:fldCharType="begin"/>
        </w:r>
        <w:r>
          <w:instrText xml:space="preserve"> PAGEREF _Toc7276 \h </w:instrText>
        </w:r>
        <w:r>
          <w:fldChar w:fldCharType="separate"/>
        </w:r>
        <w:r>
          <w:t>36</w:t>
        </w:r>
        <w:r>
          <w:fldChar w:fldCharType="end"/>
        </w:r>
      </w:hyperlink>
    </w:p>
    <w:p>
      <w:pPr>
        <w:pStyle w:val="TOC1"/>
        <w:tabs>
          <w:tab w:val="right" w:leader="dot" w:pos="8306"/>
        </w:tabs>
      </w:pPr>
      <w:hyperlink w:anchor="_Toc29963" w:history="1">
        <w:r>
          <w:rPr>
            <w:rFonts w:ascii="仿宋" w:eastAsia="仿宋" w:hAnsi="仿宋" w:cs="仿宋" w:hint="eastAsia"/>
            <w:lang w:eastAsia="zh-CN"/>
          </w:rPr>
          <w:t>九、电商大数据项目经营效益</w:t>
        </w:r>
        <w:r>
          <w:tab/>
        </w:r>
        <w:r>
          <w:fldChar w:fldCharType="begin"/>
        </w:r>
        <w:r>
          <w:instrText xml:space="preserve"> PAGEREF _Toc29963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4" w:history="1">
        <w:r>
          <w:rPr>
            <w:rFonts w:ascii="仿宋" w:eastAsia="仿宋" w:hAnsi="仿宋" w:cs="仿宋" w:hint="eastAsia"/>
            <w:lang w:eastAsia="zh-CN"/>
          </w:rPr>
          <w:t>(一)、经济评价财务测算</w:t>
        </w:r>
        <w:r>
          <w:tab/>
        </w:r>
        <w:r>
          <w:fldChar w:fldCharType="begin"/>
        </w:r>
        <w:r>
          <w:instrText xml:space="preserve"> PAGEREF _Toc1614 \h </w:instrText>
        </w:r>
        <w:r>
          <w:fldChar w:fldCharType="separate"/>
        </w:r>
        <w:r>
          <w:t>37</w:t>
        </w:r>
        <w:r>
          <w:fldChar w:fldCharType="end"/>
        </w:r>
      </w:hyperlink>
    </w:p>
    <w:p>
      <w:pPr>
        <w:pStyle w:val="TOC2"/>
        <w:tabs>
          <w:tab w:val="right" w:leader="dot" w:pos="8306"/>
        </w:tabs>
      </w:pPr>
      <w:hyperlink w:anchor="_Toc5650" w:history="1">
        <w:r>
          <w:rPr>
            <w:rFonts w:ascii="仿宋" w:eastAsia="仿宋" w:hAnsi="仿宋" w:cs="仿宋" w:hint="eastAsia"/>
            <w:lang w:eastAsia="zh-CN"/>
          </w:rPr>
          <w:t>(二)、电商大数据项目盈利能力分析</w:t>
        </w:r>
        <w:r>
          <w:tab/>
        </w:r>
        <w:r>
          <w:fldChar w:fldCharType="begin"/>
        </w:r>
        <w:r>
          <w:instrText xml:space="preserve"> PAGEREF _Toc5650 \h </w:instrText>
        </w:r>
        <w:r>
          <w:fldChar w:fldCharType="separate"/>
        </w:r>
        <w:r>
          <w:t>39</w:t>
        </w:r>
        <w:r>
          <w:fldChar w:fldCharType="end"/>
        </w:r>
      </w:hyperlink>
    </w:p>
    <w:p>
      <w:pPr>
        <w:pStyle w:val="TOC1"/>
        <w:tabs>
          <w:tab w:val="right" w:leader="dot" w:pos="8306"/>
        </w:tabs>
      </w:pPr>
      <w:hyperlink w:anchor="_Toc7499" w:history="1">
        <w:r>
          <w:rPr>
            <w:rFonts w:ascii="仿宋" w:eastAsia="仿宋" w:hAnsi="仿宋" w:cs="仿宋" w:hint="eastAsia"/>
            <w:lang w:eastAsia="zh-CN"/>
          </w:rPr>
          <w:t>十、电商大数据项目投资规划</w:t>
        </w:r>
        <w:r>
          <w:tab/>
        </w:r>
        <w:r>
          <w:fldChar w:fldCharType="begin"/>
        </w:r>
        <w:r>
          <w:instrText xml:space="preserve"> PAGEREF _Toc7499 \h </w:instrText>
        </w:r>
        <w:r>
          <w:fldChar w:fldCharType="separate"/>
        </w:r>
        <w:r>
          <w:t>39</w:t>
        </w:r>
        <w:r>
          <w:fldChar w:fldCharType="end"/>
        </w:r>
      </w:hyperlink>
    </w:p>
    <w:p>
      <w:pPr>
        <w:pStyle w:val="TOC2"/>
        <w:tabs>
          <w:tab w:val="right" w:leader="dot" w:pos="8306"/>
        </w:tabs>
      </w:pPr>
      <w:hyperlink w:anchor="_Toc8323" w:history="1">
        <w:r>
          <w:rPr>
            <w:rFonts w:ascii="仿宋" w:eastAsia="仿宋" w:hAnsi="仿宋" w:cs="仿宋" w:hint="eastAsia"/>
            <w:lang w:eastAsia="zh-CN"/>
          </w:rPr>
          <w:t>(一)、电商大数据项目总投资估算</w:t>
        </w:r>
        <w:r>
          <w:tab/>
        </w:r>
        <w:r>
          <w:fldChar w:fldCharType="begin"/>
        </w:r>
        <w:r>
          <w:instrText xml:space="preserve"> PAGEREF _Toc8323 \h </w:instrText>
        </w:r>
        <w:r>
          <w:fldChar w:fldCharType="separate"/>
        </w:r>
        <w:r>
          <w:t>39</w:t>
        </w:r>
        <w:r>
          <w:fldChar w:fldCharType="end"/>
        </w:r>
      </w:hyperlink>
    </w:p>
    <w:p>
      <w:pPr>
        <w:pStyle w:val="TOC2"/>
        <w:tabs>
          <w:tab w:val="right" w:leader="dot" w:pos="8306"/>
        </w:tabs>
      </w:pPr>
      <w:hyperlink w:anchor="_Toc22243" w:history="1">
        <w:r>
          <w:rPr>
            <w:rFonts w:ascii="仿宋" w:eastAsia="仿宋" w:hAnsi="仿宋" w:cs="仿宋" w:hint="eastAsia"/>
            <w:lang w:eastAsia="zh-CN"/>
          </w:rPr>
          <w:t>(二)、资金筹措</w:t>
        </w:r>
        <w:r>
          <w:tab/>
        </w:r>
        <w:r>
          <w:fldChar w:fldCharType="begin"/>
        </w:r>
        <w:r>
          <w:instrText xml:space="preserve"> PAGEREF _Toc22243 \h </w:instrText>
        </w:r>
        <w:r>
          <w:fldChar w:fldCharType="separate"/>
        </w:r>
        <w:r>
          <w:t>41</w:t>
        </w:r>
        <w:r>
          <w:fldChar w:fldCharType="end"/>
        </w:r>
      </w:hyperlink>
    </w:p>
    <w:p>
      <w:pPr>
        <w:pStyle w:val="TOC1"/>
        <w:tabs>
          <w:tab w:val="right" w:leader="dot" w:pos="8306"/>
        </w:tabs>
      </w:pPr>
      <w:hyperlink w:anchor="_Toc5019" w:history="1">
        <w:r>
          <w:rPr>
            <w:rFonts w:ascii="仿宋" w:eastAsia="仿宋" w:hAnsi="仿宋" w:cs="仿宋" w:hint="eastAsia"/>
            <w:lang w:eastAsia="zh-CN"/>
          </w:rPr>
          <w:t>十一、电商大数据项目创新与研发</w:t>
        </w:r>
        <w:r>
          <w:tab/>
        </w:r>
        <w:r>
          <w:fldChar w:fldCharType="begin"/>
        </w:r>
        <w:r>
          <w:instrText xml:space="preserve"> PAGEREF _Toc5019 \h </w:instrText>
        </w:r>
        <w:r>
          <w:fldChar w:fldCharType="separate"/>
        </w:r>
        <w:r>
          <w:t>41</w:t>
        </w:r>
        <w:r>
          <w:fldChar w:fldCharType="end"/>
        </w:r>
      </w:hyperlink>
    </w:p>
    <w:p>
      <w:pPr>
        <w:pStyle w:val="TOC2"/>
        <w:tabs>
          <w:tab w:val="right" w:leader="dot" w:pos="8306"/>
        </w:tabs>
      </w:pPr>
      <w:hyperlink w:anchor="_Toc7700" w:history="1">
        <w:r>
          <w:rPr>
            <w:rFonts w:ascii="仿宋" w:eastAsia="仿宋" w:hAnsi="仿宋" w:cs="仿宋" w:hint="eastAsia"/>
            <w:lang w:eastAsia="zh-CN"/>
          </w:rPr>
          <w:t>(一)、创新策略与方向</w:t>
        </w:r>
        <w:r>
          <w:tab/>
        </w:r>
        <w:r>
          <w:fldChar w:fldCharType="begin"/>
        </w:r>
        <w:r>
          <w:instrText xml:space="preserve"> PAGEREF _Toc7700 \h </w:instrText>
        </w:r>
        <w:r>
          <w:fldChar w:fldCharType="separate"/>
        </w:r>
        <w:r>
          <w:t>41</w:t>
        </w:r>
        <w:r>
          <w:fldChar w:fldCharType="end"/>
        </w:r>
      </w:hyperlink>
    </w:p>
    <w:p>
      <w:pPr>
        <w:pStyle w:val="TOC2"/>
        <w:tabs>
          <w:tab w:val="right" w:leader="dot" w:pos="8306"/>
        </w:tabs>
      </w:pPr>
      <w:hyperlink w:anchor="_Toc23607" w:history="1">
        <w:r>
          <w:rPr>
            <w:rFonts w:ascii="仿宋" w:eastAsia="仿宋" w:hAnsi="仿宋" w:cs="仿宋" w:hint="eastAsia"/>
            <w:lang w:eastAsia="zh-CN"/>
          </w:rPr>
          <w:t>(二)、研发规划与投入</w:t>
        </w:r>
        <w:r>
          <w:tab/>
        </w:r>
        <w:r>
          <w:fldChar w:fldCharType="begin"/>
        </w:r>
        <w:r>
          <w:instrText xml:space="preserve"> PAGEREF _Toc23607 \h </w:instrText>
        </w:r>
        <w:r>
          <w:fldChar w:fldCharType="separate"/>
        </w:r>
        <w:r>
          <w:t>43</w:t>
        </w:r>
        <w:r>
          <w:fldChar w:fldCharType="end"/>
        </w:r>
      </w:hyperlink>
    </w:p>
    <w:p>
      <w:pPr>
        <w:pStyle w:val="TOC1"/>
        <w:tabs>
          <w:tab w:val="right" w:leader="dot" w:pos="8306"/>
        </w:tabs>
      </w:pPr>
      <w:hyperlink w:anchor="_Toc27353" w:history="1">
        <w:r>
          <w:rPr>
            <w:rFonts w:ascii="仿宋" w:eastAsia="仿宋" w:hAnsi="仿宋" w:cs="仿宋" w:hint="eastAsia"/>
            <w:lang w:eastAsia="zh-CN"/>
          </w:rPr>
          <w:t>十二、电商大数据项目人力资源管理</w:t>
        </w:r>
        <w:r>
          <w:tab/>
        </w:r>
        <w:r>
          <w:fldChar w:fldCharType="begin"/>
        </w:r>
        <w:r>
          <w:instrText xml:space="preserve"> PAGEREF _Toc27353 \h </w:instrText>
        </w:r>
        <w:r>
          <w:fldChar w:fldCharType="separate"/>
        </w:r>
        <w:r>
          <w:t>44</w:t>
        </w:r>
        <w:r>
          <w:fldChar w:fldCharType="end"/>
        </w:r>
      </w:hyperlink>
    </w:p>
    <w:p>
      <w:pPr>
        <w:pStyle w:val="TOC2"/>
        <w:tabs>
          <w:tab w:val="right" w:leader="dot" w:pos="8306"/>
        </w:tabs>
      </w:pPr>
      <w:hyperlink w:anchor="_Toc32451" w:history="1">
        <w:r>
          <w:rPr>
            <w:rFonts w:ascii="仿宋" w:eastAsia="仿宋" w:hAnsi="仿宋" w:cs="仿宋" w:hint="eastAsia"/>
            <w:lang w:eastAsia="zh-CN"/>
          </w:rPr>
          <w:t>(一)、建立健全的预算管理制度</w:t>
        </w:r>
        <w:r>
          <w:tab/>
        </w:r>
        <w:r>
          <w:fldChar w:fldCharType="begin"/>
        </w:r>
        <w:r>
          <w:instrText xml:space="preserve"> PAGEREF _Toc32451 \h </w:instrText>
        </w:r>
        <w:r>
          <w:fldChar w:fldCharType="separate"/>
        </w:r>
        <w:r>
          <w:t>44</w:t>
        </w:r>
        <w:r>
          <w:fldChar w:fldCharType="end"/>
        </w:r>
      </w:hyperlink>
    </w:p>
    <w:p>
      <w:pPr>
        <w:pStyle w:val="TOC2"/>
        <w:tabs>
          <w:tab w:val="right" w:leader="dot" w:pos="8306"/>
        </w:tabs>
      </w:pPr>
      <w:hyperlink w:anchor="_Toc29376" w:history="1">
        <w:r>
          <w:rPr>
            <w:rFonts w:ascii="仿宋" w:eastAsia="仿宋" w:hAnsi="仿宋" w:cs="仿宋" w:hint="eastAsia"/>
            <w:lang w:eastAsia="zh-CN"/>
          </w:rPr>
          <w:t>(二)、加强资金流动监控</w:t>
        </w:r>
        <w:r>
          <w:tab/>
        </w:r>
        <w:r>
          <w:fldChar w:fldCharType="begin"/>
        </w:r>
        <w:r>
          <w:instrText xml:space="preserve"> PAGEREF _Toc29376 \h </w:instrText>
        </w:r>
        <w:r>
          <w:fldChar w:fldCharType="separate"/>
        </w:r>
        <w:r>
          <w:t>46</w:t>
        </w:r>
        <w:r>
          <w:fldChar w:fldCharType="end"/>
        </w:r>
      </w:hyperlink>
    </w:p>
    <w:p>
      <w:pPr>
        <w:pStyle w:val="TOC2"/>
        <w:tabs>
          <w:tab w:val="right" w:leader="dot" w:pos="8306"/>
        </w:tabs>
      </w:pPr>
      <w:hyperlink w:anchor="_Toc31243" w:history="1">
        <w:r>
          <w:rPr>
            <w:rFonts w:ascii="仿宋" w:eastAsia="仿宋" w:hAnsi="仿宋" w:cs="仿宋" w:hint="eastAsia"/>
            <w:lang w:eastAsia="zh-CN"/>
          </w:rPr>
          <w:t>(三)、制定完善的风险控制机制</w:t>
        </w:r>
        <w:r>
          <w:tab/>
        </w:r>
        <w:r>
          <w:fldChar w:fldCharType="begin"/>
        </w:r>
        <w:r>
          <w:instrText xml:space="preserve"> PAGEREF _Toc31243 \h </w:instrText>
        </w:r>
        <w:r>
          <w:fldChar w:fldCharType="separate"/>
        </w:r>
        <w:r>
          <w:t>47</w:t>
        </w:r>
        <w:r>
          <w:fldChar w:fldCharType="end"/>
        </w:r>
      </w:hyperlink>
    </w:p>
    <w:p>
      <w:pPr>
        <w:pStyle w:val="TOC2"/>
        <w:tabs>
          <w:tab w:val="right" w:leader="dot" w:pos="8306"/>
        </w:tabs>
      </w:pPr>
      <w:hyperlink w:anchor="_Toc8979" w:history="1">
        <w:r>
          <w:rPr>
            <w:rFonts w:ascii="仿宋" w:eastAsia="仿宋" w:hAnsi="仿宋" w:cs="仿宋" w:hint="eastAsia"/>
            <w:lang w:eastAsia="zh-CN"/>
          </w:rPr>
          <w:t>(四)、优化成本管理</w:t>
        </w:r>
        <w:r>
          <w:tab/>
        </w:r>
        <w:r>
          <w:fldChar w:fldCharType="begin"/>
        </w:r>
        <w:r>
          <w:instrText xml:space="preserve"> PAGEREF _Toc8979 \h </w:instrText>
        </w:r>
        <w:r>
          <w:fldChar w:fldCharType="separate"/>
        </w:r>
        <w:r>
          <w:t>48</w:t>
        </w:r>
        <w:r>
          <w:fldChar w:fldCharType="end"/>
        </w:r>
      </w:hyperlink>
    </w:p>
    <w:p>
      <w:pPr>
        <w:pStyle w:val="TOC1"/>
        <w:tabs>
          <w:tab w:val="right" w:leader="dot" w:pos="8306"/>
        </w:tabs>
      </w:pPr>
      <w:hyperlink w:anchor="_Toc28976" w:history="1">
        <w:r>
          <w:rPr>
            <w:rFonts w:ascii="仿宋" w:eastAsia="仿宋" w:hAnsi="仿宋" w:cs="仿宋" w:hint="eastAsia"/>
            <w:lang w:eastAsia="zh-CN"/>
          </w:rPr>
          <w:t>十三、利益相关者分析与沟通计划</w:t>
        </w:r>
        <w:r>
          <w:tab/>
        </w:r>
        <w:r>
          <w:fldChar w:fldCharType="begin"/>
        </w:r>
        <w:r>
          <w:instrText xml:space="preserve"> PAGEREF _Toc28976 \h </w:instrText>
        </w:r>
        <w:r>
          <w:fldChar w:fldCharType="separate"/>
        </w:r>
        <w:r>
          <w:t>50</w:t>
        </w:r>
        <w:r>
          <w:fldChar w:fldCharType="end"/>
        </w:r>
      </w:hyperlink>
    </w:p>
    <w:p>
      <w:pPr>
        <w:pStyle w:val="TOC2"/>
        <w:tabs>
          <w:tab w:val="right" w:leader="dot" w:pos="8306"/>
        </w:tabs>
      </w:pPr>
      <w:hyperlink w:anchor="_Toc22889" w:history="1">
        <w:r>
          <w:rPr>
            <w:rFonts w:ascii="仿宋" w:eastAsia="仿宋" w:hAnsi="仿宋" w:cs="仿宋" w:hint="eastAsia"/>
            <w:lang w:eastAsia="zh-CN"/>
          </w:rPr>
          <w:t>(一)、利益相关者分析</w:t>
        </w:r>
        <w:r>
          <w:tab/>
        </w:r>
        <w:r>
          <w:fldChar w:fldCharType="begin"/>
        </w:r>
        <w:r>
          <w:instrText xml:space="preserve"> PAGEREF _Toc22889 \h </w:instrText>
        </w:r>
        <w:r>
          <w:fldChar w:fldCharType="separate"/>
        </w:r>
        <w:r>
          <w:t>50</w:t>
        </w:r>
        <w:r>
          <w:fldChar w:fldCharType="end"/>
        </w:r>
      </w:hyperlink>
    </w:p>
    <w:p>
      <w:pPr>
        <w:pStyle w:val="TOC2"/>
        <w:tabs>
          <w:tab w:val="right" w:leader="dot" w:pos="8306"/>
        </w:tabs>
      </w:pPr>
      <w:hyperlink w:anchor="_Toc24195" w:history="1">
        <w:r>
          <w:rPr>
            <w:rFonts w:ascii="仿宋" w:eastAsia="仿宋" w:hAnsi="仿宋" w:cs="仿宋" w:hint="eastAsia"/>
            <w:lang w:eastAsia="zh-CN"/>
          </w:rPr>
          <w:t>(二)、沟通计划</w:t>
        </w:r>
        <w:r>
          <w:tab/>
        </w:r>
        <w:r>
          <w:fldChar w:fldCharType="begin"/>
        </w:r>
        <w:r>
          <w:instrText xml:space="preserve"> PAGEREF _Toc24195 \h </w:instrText>
        </w:r>
        <w:r>
          <w:fldChar w:fldCharType="separate"/>
        </w:r>
        <w:r>
          <w:t>51</w:t>
        </w:r>
        <w:r>
          <w:fldChar w:fldCharType="end"/>
        </w:r>
      </w:hyperlink>
    </w:p>
    <w:p>
      <w:pPr>
        <w:pStyle w:val="TOC1"/>
        <w:tabs>
          <w:tab w:val="right" w:leader="dot" w:pos="8306"/>
        </w:tabs>
      </w:pPr>
      <w:hyperlink w:anchor="_Toc13718" w:history="1">
        <w:r>
          <w:rPr>
            <w:rFonts w:ascii="仿宋" w:eastAsia="仿宋" w:hAnsi="仿宋" w:cs="仿宋" w:hint="eastAsia"/>
            <w:lang w:eastAsia="zh-CN"/>
          </w:rPr>
          <w:t>十四、电商大数据项目工程方案分析</w:t>
        </w:r>
        <w:r>
          <w:tab/>
        </w:r>
        <w:r>
          <w:fldChar w:fldCharType="begin"/>
        </w:r>
        <w:r>
          <w:instrText xml:space="preserve"> PAGEREF _Toc13718 \h </w:instrText>
        </w:r>
        <w:r>
          <w:fldChar w:fldCharType="separate"/>
        </w:r>
        <w:r>
          <w:t>52</w:t>
        </w:r>
        <w:r>
          <w:fldChar w:fldCharType="end"/>
        </w:r>
      </w:hyperlink>
    </w:p>
    <w:p>
      <w:pPr>
        <w:pStyle w:val="TOC2"/>
        <w:tabs>
          <w:tab w:val="right" w:leader="dot" w:pos="8306"/>
        </w:tabs>
      </w:pPr>
      <w:hyperlink w:anchor="_Toc24100" w:history="1">
        <w:r>
          <w:rPr>
            <w:rFonts w:ascii="仿宋" w:eastAsia="仿宋" w:hAnsi="仿宋" w:cs="仿宋" w:hint="eastAsia"/>
            <w:lang w:eastAsia="zh-CN"/>
          </w:rPr>
          <w:t>(一)、建筑工程设计原则</w:t>
        </w:r>
        <w:r>
          <w:tab/>
        </w:r>
        <w:r>
          <w:fldChar w:fldCharType="begin"/>
        </w:r>
        <w:r>
          <w:instrText xml:space="preserve"> PAGEREF _Toc24100 \h </w:instrText>
        </w:r>
        <w:r>
          <w:fldChar w:fldCharType="separate"/>
        </w:r>
        <w:r>
          <w:t>52</w:t>
        </w:r>
        <w:r>
          <w:fldChar w:fldCharType="end"/>
        </w:r>
      </w:hyperlink>
    </w:p>
    <w:p>
      <w:pPr>
        <w:pStyle w:val="TOC2"/>
        <w:tabs>
          <w:tab w:val="right" w:leader="dot" w:pos="8306"/>
        </w:tabs>
      </w:pPr>
      <w:hyperlink w:anchor="_Toc30811" w:history="1">
        <w:r>
          <w:rPr>
            <w:rFonts w:ascii="仿宋" w:eastAsia="仿宋" w:hAnsi="仿宋" w:cs="仿宋" w:hint="eastAsia"/>
            <w:lang w:eastAsia="zh-CN"/>
          </w:rPr>
          <w:t>(二)、土建工程建设指标</w:t>
        </w:r>
        <w:r>
          <w:tab/>
        </w:r>
        <w:r>
          <w:fldChar w:fldCharType="begin"/>
        </w:r>
        <w:r>
          <w:instrText xml:space="preserve"> PAGEREF _Toc30811 \h </w:instrText>
        </w:r>
        <w:r>
          <w:fldChar w:fldCharType="separate"/>
        </w:r>
        <w:r>
          <w:t>55</w:t>
        </w:r>
        <w:r>
          <w:fldChar w:fldCharType="end"/>
        </w:r>
      </w:hyperlink>
    </w:p>
    <w:p>
      <w:pPr>
        <w:pStyle w:val="TOC1"/>
        <w:tabs>
          <w:tab w:val="right" w:leader="dot" w:pos="8306"/>
        </w:tabs>
      </w:pPr>
      <w:hyperlink w:anchor="_Toc22151" w:history="1">
        <w:r>
          <w:rPr>
            <w:rFonts w:ascii="仿宋" w:eastAsia="仿宋" w:hAnsi="仿宋" w:cs="仿宋" w:hint="eastAsia"/>
            <w:lang w:eastAsia="zh-CN"/>
          </w:rPr>
          <w:t>十五、营销与推广策略</w:t>
        </w:r>
        <w:r>
          <w:tab/>
        </w:r>
        <w:r>
          <w:fldChar w:fldCharType="begin"/>
        </w:r>
        <w:r>
          <w:instrText xml:space="preserve"> PAGEREF _Toc22151 \h </w:instrText>
        </w:r>
        <w:r>
          <w:fldChar w:fldCharType="separate"/>
        </w:r>
        <w:r>
          <w:t>57</w:t>
        </w:r>
        <w:r>
          <w:fldChar w:fldCharType="end"/>
        </w:r>
      </w:hyperlink>
    </w:p>
    <w:p>
      <w:pPr>
        <w:pStyle w:val="TOC2"/>
        <w:tabs>
          <w:tab w:val="right" w:leader="dot" w:pos="8306"/>
        </w:tabs>
      </w:pPr>
      <w:hyperlink w:anchor="_Toc15421" w:history="1">
        <w:r>
          <w:rPr>
            <w:rFonts w:ascii="仿宋" w:eastAsia="仿宋" w:hAnsi="仿宋" w:cs="仿宋" w:hint="eastAsia"/>
            <w:lang w:eastAsia="zh-CN"/>
          </w:rPr>
          <w:t>(一)、产品/服务定位与特点</w:t>
        </w:r>
        <w:r>
          <w:tab/>
        </w:r>
        <w:r>
          <w:fldChar w:fldCharType="begin"/>
        </w:r>
        <w:r>
          <w:instrText xml:space="preserve"> PAGEREF _Toc15421 \h </w:instrText>
        </w:r>
        <w:r>
          <w:fldChar w:fldCharType="separate"/>
        </w:r>
        <w:r>
          <w:t>57</w:t>
        </w:r>
        <w:r>
          <w:fldChar w:fldCharType="end"/>
        </w:r>
      </w:hyperlink>
    </w:p>
    <w:p>
      <w:pPr>
        <w:pStyle w:val="TOC2"/>
        <w:tabs>
          <w:tab w:val="right" w:leader="dot" w:pos="8306"/>
        </w:tabs>
      </w:pPr>
      <w:hyperlink w:anchor="_Toc13915" w:history="1">
        <w:r>
          <w:rPr>
            <w:rFonts w:ascii="仿宋" w:eastAsia="仿宋" w:hAnsi="仿宋" w:cs="仿宋" w:hint="eastAsia"/>
            <w:lang w:eastAsia="zh-CN"/>
          </w:rPr>
          <w:t>(二)、市场定位与竞争分析</w:t>
        </w:r>
        <w:r>
          <w:tab/>
        </w:r>
        <w:r>
          <w:fldChar w:fldCharType="begin"/>
        </w:r>
        <w:r>
          <w:instrText xml:space="preserve"> PAGEREF _Toc13915 \h </w:instrText>
        </w:r>
        <w:r>
          <w:fldChar w:fldCharType="separate"/>
        </w:r>
        <w:r>
          <w:t>58</w:t>
        </w:r>
        <w:r>
          <w:fldChar w:fldCharType="end"/>
        </w:r>
      </w:hyperlink>
    </w:p>
    <w:p>
      <w:pPr>
        <w:pStyle w:val="TOC2"/>
        <w:tabs>
          <w:tab w:val="right" w:leader="dot" w:pos="8306"/>
        </w:tabs>
      </w:pPr>
      <w:hyperlink w:anchor="_Toc621" w:history="1">
        <w:r>
          <w:rPr>
            <w:rFonts w:ascii="仿宋" w:eastAsia="仿宋" w:hAnsi="仿宋" w:cs="仿宋" w:hint="eastAsia"/>
            <w:lang w:eastAsia="zh-CN"/>
          </w:rPr>
          <w:t>(三)、营销渠道与策略</w:t>
        </w:r>
        <w:r>
          <w:tab/>
        </w:r>
        <w:r>
          <w:fldChar w:fldCharType="begin"/>
        </w:r>
        <w:r>
          <w:instrText xml:space="preserve"> PAGEREF _Toc621 \h </w:instrText>
        </w:r>
        <w:r>
          <w:fldChar w:fldCharType="separate"/>
        </w:r>
        <w:r>
          <w:t>60</w:t>
        </w:r>
        <w:r>
          <w:fldChar w:fldCharType="end"/>
        </w:r>
      </w:hyperlink>
    </w:p>
    <w:p>
      <w:pPr>
        <w:pStyle w:val="TOC2"/>
        <w:tabs>
          <w:tab w:val="right" w:leader="dot" w:pos="8306"/>
        </w:tabs>
      </w:pPr>
      <w:hyperlink w:anchor="_Toc31331" w:history="1">
        <w:r>
          <w:rPr>
            <w:rFonts w:ascii="仿宋" w:eastAsia="仿宋" w:hAnsi="仿宋" w:cs="仿宋" w:hint="eastAsia"/>
            <w:lang w:eastAsia="zh-CN"/>
          </w:rPr>
          <w:t>(四)、推广与宣传活动</w:t>
        </w:r>
        <w:r>
          <w:tab/>
        </w:r>
        <w:r>
          <w:fldChar w:fldCharType="begin"/>
        </w:r>
        <w:r>
          <w:instrText xml:space="preserve"> PAGEREF _Toc31331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164"/>
      <w:r>
        <w:rPr>
          <w:rFonts w:ascii="仿宋" w:eastAsia="仿宋" w:hAnsi="仿宋" w:cs="仿宋" w:hint="eastAsia"/>
          <w:sz w:val="28"/>
          <w:lang w:eastAsia="zh-CN"/>
        </w:rPr>
        <w:t>一、电商大数据项目危机管理</w:t>
      </w:r>
      <w:bookmarkEnd w:id="2"/>
    </w:p>
    <w:p>
      <w:pPr>
        <w:pStyle w:val="Heading2"/>
        <w:rPr>
          <w:rFonts w:ascii="仿宋" w:eastAsia="仿宋" w:hAnsi="仿宋" w:cs="仿宋" w:hint="eastAsia"/>
          <w:lang w:eastAsia="zh-CN"/>
        </w:rPr>
      </w:pPr>
      <w:bookmarkStart w:id="3" w:name="_Toc2865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商大数据项目危机管理中，危机预警与识别是确保电商大数据项目稳健运行的核心步骤。通过建立全面的监测机制，电商大数据项目团队旨在及时发现和理解潜在的风险和危机因素，以便采取及时的预防和应对措施，确保电商大数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首先，通过深入的风险评估，电商大数据项目团队全面分析了整个电商大数据项目和各个阶段可能存在的威胁。这包括准确评估每个潜在风险的发生概率和可能影响的程度，为后续危机预警提供了有力支持。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电商大数据项目团队着重于明确定义电商大数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商大数据项目进展的持续监控，团队能够及时发现潜在问题并作出迅速反应。电商大数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在这一阶段，团队的专业素养和反应速度将发挥至关重要的作用，以确保潜在危机能够在初期得到有效的处理，最大程度地减轻负面影响。通过危机预警与识别，电商大数据项目得以更有序、可控地推进。</w:t>
      </w:r>
    </w:p>
    <w:p>
      <w:pPr>
        <w:pStyle w:val="Heading2"/>
        <w:ind w:firstLine="560" w:firstLineChars="200"/>
        <w:rPr>
          <w:rFonts w:ascii="仿宋" w:eastAsia="仿宋" w:hAnsi="仿宋" w:cs="仿宋" w:hint="eastAsia"/>
          <w:sz w:val="28"/>
          <w:lang w:eastAsia="zh-CN"/>
        </w:rPr>
      </w:pPr>
      <w:bookmarkStart w:id="4" w:name="_Toc910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在危机发生时，电商大数据项目团队立即行动，成立了应急小组。该小组的任务是迅速制定并实施紧急应对措施，以最小化潜在损失。以下是采取的主要措施：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暂停电商大数据项目进度：为遏制危机蔓延，电商大数据项目暂时停止进行，以便全面评估当前状况。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资源重新分配：重新评估电商大数据项目资源的分配，确保最大限度地减小损失。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实时沟通：与关键利益相关者建立实时沟通机制，向他们传递电商大数据项目危机的实际状况，保障电商大数据项目核心利益。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在紧急应对的同时，电商大数据项目团队强调了团队协作和有效沟通的重要性。以下是团队协作的关键举措：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信息共享机制：建立了信息共享平台，确保团队成员能够及时获取电商大数据项目危机的实时信息。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领导者沟通：电商大数据项目领导者通过定期会议和即时沟通工具，指导团队应对危机，保持团队稳定运行。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随着危机得到初步控制，电商大数据项目团队转向制定恢复计划，以确保电商大数据项目能够从中迅速恢复。主要恢复计划包括：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修复受损的进度计划：重新评估电商大数据项目进度，制定修复计划，确保电商大数据项目尽快回归正常进程。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重新调整资源分配：优化资源分配，确保电商大数据项目在有限资源下高效运转。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风险管理机制加强：对电商大数据项目风险进行全面评估，制定更强化的风险管理策略，以预防未来可能的危机。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2395"/>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7400"/>
      <w:r>
        <w:rPr>
          <w:rFonts w:ascii="仿宋" w:eastAsia="仿宋" w:hAnsi="仿宋" w:cs="仿宋" w:hint="eastAsia"/>
          <w:lang w:eastAsia="zh-CN"/>
        </w:rPr>
        <w:t>(一)、电商大数据行业分析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商大数据行业一直以来都是市场的关注焦点。行业内的发展趋势、竞争态势以及潜在机会都对电商大数据项目的推进产生深远的影响。通过深入研究行业的整体概貌，我们将更好地理解行业的核心特征，为电商大数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商大数据行业，技术一直是推动创新和发展的关键因素。我们将对当前技术趋势进行详尽分析，包括但不限于人工智能、大数据应用、先进制造技术等。这有助于电商大数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商大数据项目成功的基础。我们将对主要竞争对手进行深入研究，包括其市场份额、产品特点、市场定位等。通过全面了解竞争对手的优势和劣势，电商大数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8403"/>
      <w:r>
        <w:rPr>
          <w:rFonts w:ascii="仿宋" w:eastAsia="仿宋" w:hAnsi="仿宋" w:cs="仿宋" w:hint="eastAsia"/>
          <w:sz w:val="28"/>
          <w:lang w:eastAsia="zh-CN"/>
        </w:rPr>
        <w:t>(二)、电商大数据市场分析预测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商大数据市场未来的增长趋势。这包括市场的整体规模、各细分领域的发展趋势等。电商大数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商大数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商大数据项目实施过程中需要充分考虑的因素。我们将对市场风险进行全面评估，包括但不限于政策法规风险、市场竞争风险、技术变革风险等。通过对潜在风险的深入分析，电商大数据项目可以制定相应的风险缓解策略，降低不确定性对电商大数据项目的影响。</w:t>
      </w:r>
    </w:p>
    <w:p>
      <w:pPr>
        <w:pStyle w:val="Heading1"/>
        <w:ind w:firstLine="560" w:firstLineChars="200"/>
        <w:rPr>
          <w:rFonts w:ascii="仿宋" w:eastAsia="仿宋" w:hAnsi="仿宋" w:cs="仿宋" w:hint="eastAsia"/>
          <w:sz w:val="28"/>
          <w:lang w:eastAsia="zh-CN"/>
        </w:rPr>
      </w:pPr>
      <w:bookmarkStart w:id="8" w:name="_Toc31278"/>
      <w:r>
        <w:rPr>
          <w:rFonts w:ascii="仿宋" w:eastAsia="仿宋" w:hAnsi="仿宋" w:cs="仿宋" w:hint="eastAsia"/>
          <w:sz w:val="28"/>
          <w:lang w:eastAsia="zh-CN"/>
        </w:rPr>
        <w:t>三、电商大数据项目建设背景及必要性分析</w:t>
      </w:r>
      <w:bookmarkEnd w:id="8"/>
    </w:p>
    <w:p>
      <w:pPr>
        <w:pStyle w:val="Heading2"/>
        <w:rPr>
          <w:rFonts w:ascii="仿宋" w:eastAsia="仿宋" w:hAnsi="仿宋" w:cs="仿宋" w:hint="eastAsia"/>
          <w:lang w:eastAsia="zh-CN"/>
        </w:rPr>
      </w:pPr>
      <w:bookmarkStart w:id="9" w:name="_Toc6805"/>
      <w:r>
        <w:rPr>
          <w:rFonts w:ascii="仿宋" w:eastAsia="仿宋" w:hAnsi="仿宋" w:cs="仿宋" w:hint="eastAsia"/>
          <w:lang w:eastAsia="zh-CN"/>
        </w:rPr>
        <w:t>(一)、电商大数据项目背景分析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商大数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商大数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商大数据项目在这个潮流中的定位。同时，我们将关注行业内涌现的新兴机遇，以便电商大数据项目更好地融入行业发展的潮流中。</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商大数据项目提供了强大的发展动力。我们将聚焦于行业内最新的技术发展趋势，包括但不限于人工智能、大数据分析、物联网等领域。通过深度的技术研究，我们将确保电商大数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商大数据项目发展的源泉。我们将投入更多的精力对市场需求进行深入剖析，超越表面的需求，深入挖掘潜在的市场痛点和机遇。通过对市场需求的细致了解，电商大数据项目将更有针对性地设计解决方案，满足市场的多样化需求，从而更好地促进电商大数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商大数据项目战略至关重要。我们将对竞争态势进行更为深入的分析，包括但不限于市场份额、产品特点、客户满意度等多个维度。通过深度的竞争分析，电商大数据项目将能够更准确地把握市场脉搏，制定具有竞争力的电商大数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商大数据项目的发展具有直接的影响。我们将进行更为全面的法规和政策分析，了解行业发展中的潜在法律风险和合规挑战。通过充分了解和遵守相关法规，电商大数据项目将确保在法律框架内合法合规运营，为电商大数据项目的稳健发展提供有力支持。</w:t>
      </w:r>
    </w:p>
    <w:p>
      <w:pPr>
        <w:pStyle w:val="Heading2"/>
        <w:ind w:firstLine="560" w:firstLineChars="200"/>
        <w:rPr>
          <w:rFonts w:ascii="仿宋" w:eastAsia="仿宋" w:hAnsi="仿宋" w:cs="仿宋" w:hint="eastAsia"/>
          <w:sz w:val="28"/>
          <w:lang w:eastAsia="zh-CN"/>
        </w:rPr>
      </w:pPr>
      <w:bookmarkStart w:id="10" w:name="_Toc32572"/>
      <w:r>
        <w:rPr>
          <w:rFonts w:ascii="仿宋" w:eastAsia="仿宋" w:hAnsi="仿宋" w:cs="仿宋" w:hint="eastAsia"/>
          <w:sz w:val="28"/>
          <w:lang w:eastAsia="zh-CN"/>
        </w:rPr>
        <w:t>(二)、电商大数据项目建设必要性分析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商大数据项目建设的迫切性源于对行业发展趋势的深刻洞察。我们正处于一个行业变革的时代，科技创新、数字化转型成为企业发展的关键动力。电商大数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商大数据项目建设不仅仅是为了跟上潮流，更是为了通过技术创新推动企业的持续发展。通过引入先进的技术和解决方案，电商大数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商大数据项目的建设成为必然选择，通过提高产品质量、拓展服务领域，从而在竞争中获得更多的机会。电商大数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商大数据项目建设的必要性体现在对客户需求更精准的满足。通过电商大数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商大数据项目建设的背后是对企业持续创新的追求。只有通过不断创新，企业才能在竞争中立于不败之地。电商大数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31910"/>
      <w:r>
        <w:rPr>
          <w:rFonts w:ascii="仿宋" w:eastAsia="仿宋" w:hAnsi="仿宋" w:cs="仿宋" w:hint="eastAsia"/>
          <w:sz w:val="28"/>
          <w:lang w:eastAsia="zh-CN"/>
        </w:rPr>
        <w:t>四、电商大数据项目选址可行性分析</w:t>
      </w:r>
      <w:bookmarkEnd w:id="11"/>
    </w:p>
    <w:p>
      <w:pPr>
        <w:pStyle w:val="Heading2"/>
        <w:rPr>
          <w:rFonts w:ascii="仿宋" w:eastAsia="仿宋" w:hAnsi="仿宋" w:cs="仿宋" w:hint="eastAsia"/>
          <w:lang w:eastAsia="zh-CN"/>
        </w:rPr>
      </w:pPr>
      <w:bookmarkStart w:id="12" w:name="_Toc19318"/>
      <w:r>
        <w:rPr>
          <w:rFonts w:ascii="仿宋" w:eastAsia="仿宋" w:hAnsi="仿宋" w:cs="仿宋" w:hint="eastAsia"/>
          <w:lang w:eastAsia="zh-CN"/>
        </w:rPr>
        <w:t>(一)、电商大数据项目选址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该电商大数据项目选址位于XX省XX市XX区XXX街道</w:t>
      </w:r>
    </w:p>
    <w:p>
      <w:pPr>
        <w:pStyle w:val="Heading2"/>
        <w:ind w:firstLine="560" w:firstLineChars="200"/>
        <w:rPr>
          <w:rFonts w:ascii="仿宋" w:eastAsia="仿宋" w:hAnsi="仿宋" w:cs="仿宋" w:hint="eastAsia"/>
          <w:sz w:val="28"/>
          <w:lang w:eastAsia="zh-CN"/>
        </w:rPr>
      </w:pPr>
      <w:bookmarkStart w:id="13" w:name="_Toc28237"/>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电商大数据项目的征地面积将根据电商大数据项目的实际规模和需求进行精确规划。具体面积XXX平方米，旨在确保电商大数据项目不仅能够满足当前的发展需求，还能够预留空间以适应未来的扩展。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净用地面积是在征地面积基础上去除不可利用面积后的实际可开发用地。具体面积XXX平方米，考虑到环保、交通、安全等多方面因素，以确保电商大数据项目在整体利用效率上达到最优。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电商大数据项目计划建设的建筑总规模具体面积XXX平方米。这一规模的确定综合考虑了电商大数据项目的性质、规模，以及城市规划的相关要求，确保建筑布局与周边环境协调一致。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绿地率是电商大数据项目用地中被规划为绿地的比例。具体面积XXX平方米，旨在通过合理规划绿地，改善电商大数据项目周边环境，提升居民生活质量，并符合城市整体绿化规划。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容积率是用地上可以建设的建筑总体积与用地面积之比。具体面积XXX，通过合理的容积率规划，确保电商大数据项目建筑规模与周边环境和谐共生。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商大数据项目选址与当地城市规划相一致，具体面积XXX平方米。通过与城市规划部门深入沟通，确保电商大数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商大数据项目选址符合当地产业政策，具体面积XXX平方米。这包括电商大数据项目对当地经济的促进作用，以及对相关产业的带动效应，确保电商大数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用地总体要求必须符合环保和可持续发展的原则，具体面积XXX平方米。通过采用绿色建筑设计、节能减排等措施，确保电商大数据项目在建设和运营过程中对环境的影响最小化，达到可持续发展的要求。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确保电商大数据项目选址具备必要的公共设施配套，具体面积XXX平方米。这包括交通便利性、教育、医疗等基础设施，以提高居民生活品质，使得电商大数据项目选址更具吸引力。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考虑用地总体要求对当地社会稳定性的影响，具体面积XXX平方米。通过深入了解当地社区反馈，确保电商大数据项目的选址和建设过程对当地社会和谐稳定产生积极作用。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商大数据项目选址不仅符合法规和规划，还在实际操作中具有可行性。这一全面规划将为电商大数据项目的成功实施提供坚实的基础，确保电商大数据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7305"/>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商大数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商大数据项目的设备规划和空间设计中，我们将采取灵活设备布局的措施。设备布局将根据实际需求进行灵活设计，避免不必要的浪费。通过合理规划设备摆放位置，我们将提高设备的利用率，减少设备间距，以确保电商大数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商大数据项目内部引入共享设施的概念，例如共享会议室、办公区等。通过这种方式，我们可以减少对资源的重复建设，提高资源共享效率，从而减小电商大数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0192"/>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商大数据项目的总图布置中，我们将不同功能区域进行明确的规划，以最大程度满足电商大数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6006"/>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商大数据项目能够在有利的市场环境中蓬勃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电商大数据项目对环境的影响是综合评价的重要因素之一。我们将详细考虑选址周边的自然环境、生态保护区、水源地等情况，确保电商大数据项目的建设和运营对环境影响最小化，并符合当地的环保法规标准。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对选址的评价还需充分考虑当地政府的产业政策和法规。我们将详细了解电商大数据项目所在地的相关政策，确保电商大数据项目的规划和运营与当地法规相符，降低不必要的法律风险。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考虑到社会稳定性对企业运营的重要性，我们将评估选址地区的社会安全情况、劳工关系、社区反馈等方面，以确保电商大数据项目的建设和运营不会受到社会稳定性的负面影响。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最后，我们将综合考虑用地成本，包括土地购置费用、土地开发成本等。通过对用地成本的详细评估，我们能够做出更为精确的经济效益分析，为电商大数据项目的投资决策提供有力支持。</w:t>
      </w:r>
    </w:p>
    <w:p>
      <w:pPr>
        <w:pStyle w:val="Heading1"/>
        <w:ind w:firstLine="560" w:firstLineChars="200"/>
        <w:rPr>
          <w:rFonts w:ascii="仿宋" w:eastAsia="仿宋" w:hAnsi="仿宋" w:cs="仿宋" w:hint="eastAsia"/>
          <w:sz w:val="28"/>
          <w:lang w:eastAsia="zh-CN"/>
        </w:rPr>
      </w:pPr>
      <w:bookmarkStart w:id="17" w:name="_Toc25122"/>
      <w:r>
        <w:rPr>
          <w:rFonts w:ascii="仿宋" w:eastAsia="仿宋" w:hAnsi="仿宋" w:cs="仿宋" w:hint="eastAsia"/>
          <w:sz w:val="28"/>
          <w:lang w:eastAsia="zh-CN"/>
        </w:rPr>
        <w:t>五、电商大数据项目概论</w:t>
      </w:r>
      <w:bookmarkEnd w:id="17"/>
    </w:p>
    <w:p>
      <w:pPr>
        <w:pStyle w:val="Heading2"/>
        <w:rPr>
          <w:rFonts w:ascii="仿宋" w:eastAsia="仿宋" w:hAnsi="仿宋" w:cs="仿宋" w:hint="eastAsia"/>
          <w:lang w:eastAsia="zh-CN"/>
        </w:rPr>
      </w:pPr>
      <w:bookmarkStart w:id="18" w:name="_Toc2385"/>
      <w:r>
        <w:rPr>
          <w:rFonts w:ascii="仿宋" w:eastAsia="仿宋" w:hAnsi="仿宋" w:cs="仿宋" w:hint="eastAsia"/>
          <w:lang w:eastAsia="zh-CN"/>
        </w:rPr>
        <w:t>(一)、电商大数据项目概况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商大数据项目的起源追溯至对市场的深入洞察。市场的不断演变与变革为电商大数据项目提供了难得的机遇。当前市场存在的需求缺口和变革的大环境共同构成了电商大数据项目的背景。这个电商大数据项目旨在充分利用市场机遇，填补行业中尚未满足的需求，为客户提供全新的解决方案。市场的变革和需求的增长使得这个电商大数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电商大数据项目名称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商大数据项目正式命名为电商大数据。这个名称不仅仅是一个标识，更代表了电商大数据项目的核心理念和愿景。它蕴含着电商大数据项目所要解决问题的关键字，具有强烈的表达和辨识度，为电商大数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电商大数据项目目标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商大数据项目的核心目标是提供一种全新、高效的解决方案，满足客户日益增长的需求。电商大数据项目追求的不仅仅是满足市场需求，更是在市场中获得卓越的竞争优势。通过不断提升产品或服务的质量和创新水平，电商大数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电商大数据项目范围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商大数据项目全面涵盖了产品研发、制造、市场推广和售后服务，确保从产品设计到最终用户体验的全方位关注。这一全面的电商大数据项目范围是为了确保电商大数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电商大数据项目时间表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电商大数据项目计划在未来18个月内完成，包括研发、测试、市场试点和正式推出等不同阶段。这个时间表的合理设计是为了确保电商大数据项目各个阶段的顺利推进，以便按时交付高质量的成果。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电商大数据项目预算</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https://d.book118.com/066235151053010041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电商大数据项目计划设计方案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电商大数据项目计划设计方案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电商大数据项目计划设计方案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电商大数据项目计划设计方案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电商大数据项目计划设计方案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电商大数据项目计划设计方案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电商大数据项目计划设计方案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电商大数据项目计划设计方案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电商大数据项目计划设计方案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电商大数据项目计划设计方案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电商大数据项目计划设计方案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电商大数据项目计划设计方案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电商大数据项目计划设计方案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电商大数据项目计划设计方案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电商大数据项目计划设计方案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电商大数据项目计划设计方案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电商大数据项目计划设计方案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96436E"/>
    <w:rsid w:val="0E9643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6235151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2024-01-17T05:29:00Z</dcterms:created>
  <dcterms:modified xsi:type="dcterms:W3CDTF">2024-01-17T05:29:31Z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B85DF6F1B02E4362883E5028BE9FEF45_11</vt:lpwstr>
  </property>
  <property fmtid="{D5CDD505-2E9C-101B-9397-08002B2CF9AE}" pid="3" name="KSOProductBuildVer">
    <vt:lpwstr>2052-12.1.0.16120</vt:lpwstr>
  </property>
</Properties>
</file>