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93B3F" w:rsidP="00493B3F">
      <w:pPr>
        <w:spacing w:before="48" w:beforeLines="20" w:after="360" w:afterLines="150" w:line="360" w:lineRule="auto"/>
        <w:jc w:val="center"/>
        <w:rPr>
          <w:rFonts w:ascii="华文中宋" w:eastAsia="华文中宋" w:hAnsi="华文中宋"/>
          <w:b/>
          <w:sz w:val="30"/>
        </w:rPr>
      </w:pPr>
      <w:r w:rsidRPr="00493B3F">
        <w:rPr>
          <w:rFonts w:ascii="华文中宋" w:eastAsia="华文中宋" w:hAnsi="华文中宋"/>
          <w:b/>
          <w:sz w:val="30"/>
        </w:rPr>
        <w:t>2023</w:t>
      </w:r>
      <w:r w:rsidRPr="00493B3F">
        <w:rPr>
          <w:rFonts w:ascii="华文中宋" w:eastAsia="华文中宋" w:hAnsi="华文中宋"/>
          <w:b/>
          <w:sz w:val="30"/>
        </w:rPr>
        <w:t>年淮安市烟草专卖局人员招聘考试试题及答案解析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这段文字最后一句话中的“这”指的是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、热爱自然的感情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、自然共同体意识的树立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、重建人与自然关系的</w:t>
      </w:r>
      <w:r w:rsidRPr="00E0697D">
        <w:rPr>
          <w:rFonts w:ascii="Times New Roman" w:eastAsia="微软雅黑" w:hAnsi="微软雅黑" w:cs="宋体" w:hint="eastAsia"/>
          <w:szCs w:val="18"/>
        </w:rPr>
        <w:t>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、对自然共同体的义务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这”出现在最后一句。分析语境，尾句的“这”指的是“只有树立了这样的一种道德意识”，“这样一种道德意识”指的是“自然共同体的意识”。所以尾句的“这”指代的内容是“树立自然共同体的意识”。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w:t>
      </w:r>
      <w:r w:rsidRPr="00E0697D">
        <w:rPr>
          <w:rFonts w:ascii="Times New Roman" w:eastAsia="微软雅黑" w:hAnsi="微软雅黑" w:cs="宋体" w:hint="eastAsia"/>
          <w:szCs w:val="18"/>
        </w:rPr>
        <w:t>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w:t>
      </w:r>
      <w:r w:rsidRPr="00E0697D">
        <w:rPr>
          <w:rFonts w:ascii="Times New Roman" w:eastAsia="微软雅黑" w:hAnsi="微软雅黑" w:cs="宋体" w:hint="eastAsia"/>
          <w:szCs w:val="18"/>
        </w:rPr>
        <w:t>“需求”搭配不当，排除。第二空，根据后文“越来越短缺”、“供应不足”、“稀缺”可知，横线词语应表达资源“不足”的意思，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世纪，茶逐渐成为全民饮品，伦敦工人大约花费家庭总收入的</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来购买茶叶</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②到</w:t>
      </w:r>
      <w:r w:rsidRPr="00E0697D">
        <w:rPr>
          <w:rFonts w:ascii="Times New Roman" w:eastAsia="微软雅黑" w:hAnsi="微软雅黑" w:cs="宋体" w:hint="eastAsia"/>
          <w:szCs w:val="18"/>
        </w:rPr>
        <w:t>1800</w:t>
      </w:r>
      <w:r w:rsidRPr="00E0697D">
        <w:rPr>
          <w:rFonts w:ascii="Times New Roman" w:eastAsia="微软雅黑" w:hAnsi="微软雅黑" w:cs="宋体" w:hint="eastAsia"/>
          <w:szCs w:val="18"/>
        </w:rPr>
        <w:t>年，公司每年在茶上投资</w:t>
      </w:r>
      <w:r w:rsidRPr="00E0697D">
        <w:rPr>
          <w:rFonts w:ascii="Times New Roman" w:eastAsia="微软雅黑" w:hAnsi="微软雅黑" w:cs="宋体" w:hint="eastAsia"/>
          <w:szCs w:val="18"/>
        </w:rPr>
        <w:t>400</w:t>
      </w:r>
      <w:r w:rsidRPr="00E0697D">
        <w:rPr>
          <w:rFonts w:ascii="Times New Roman" w:eastAsia="微软雅黑" w:hAnsi="微软雅黑" w:cs="宋体" w:hint="eastAsia"/>
          <w:szCs w:val="18"/>
        </w:rPr>
        <w:t>万英镑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③中英早期贸易基本上是奢侈品与中草药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④东印度公司不再进口那些只有富人才消费得起的中国商品，转而销售这种人人都负担得起的商品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⑤与中</w:t>
      </w:r>
      <w:r w:rsidRPr="00E0697D">
        <w:rPr>
          <w:rFonts w:ascii="Times New Roman" w:eastAsia="微软雅黑" w:hAnsi="微软雅黑" w:cs="宋体" w:hint="eastAsia"/>
          <w:szCs w:val="18"/>
        </w:rPr>
        <w:t>国的贸易成为英国政府的主要税收来源，他们向进口的茶征收</w:t>
      </w:r>
      <w:r w:rsidRPr="00E0697D">
        <w:rPr>
          <w:rFonts w:ascii="Times New Roman" w:eastAsia="微软雅黑" w:hAnsi="微软雅黑" w:cs="宋体" w:hint="eastAsia"/>
          <w:szCs w:val="18"/>
        </w:rPr>
        <w:t>100%</w:t>
      </w:r>
      <w:r w:rsidRPr="00E0697D">
        <w:rPr>
          <w:rFonts w:ascii="Times New Roman" w:eastAsia="微软雅黑" w:hAnsi="微软雅黑" w:cs="宋体" w:hint="eastAsia"/>
          <w:szCs w:val="18"/>
        </w:rPr>
        <w:t>的货税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⑥茶便是后者之一，它打动了英国人的味觉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、①④③⑥⑤②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、①③⑥②④⑤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、③⑥①④②⑤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、③⑥⑤①②④</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浏览题干，我们发现⑥句中提到的“茶便是后者之一”，标明第⑥句之前的句子中应出现两者，所以⑥在③之后。再根据内容一致原则，①句提到了茶跟伦敦地区人民的关系，显然是由⑥句引出的，故①接⑥之后。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许多优秀人才仅因在招聘面试过程中的小小失误就失去了良好的工作机会。尽管面试形式多种多样，主考官的提问五花八门，目前尚无万无一失的应试方法可供应聘者借鉴，但以下要点可以使应聘者提高应试能力，增加成功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可推知下面的内容是关于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、在应聘中主考官提问的各式问题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、各种各样的面试形式</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https://d.book118.com/067025055053006030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3B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493B3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3B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3B3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3B3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3B3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3B3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B3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3B3F"/>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691EF8"/>
  <w15:docId w15:val="{0DEA1521-B3EF-4B15-A759-3837AB506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493B3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93B3F"/>
    <w:rPr>
      <w:sz w:val="18"/>
      <w:szCs w:val="18"/>
    </w:rPr>
  </w:style>
  <w:style w:type="paragraph" w:styleId="Footer">
    <w:name w:val="footer"/>
    <w:basedOn w:val="Normal"/>
    <w:link w:val="a0"/>
    <w:unhideWhenUsed/>
    <w:rsid w:val="00493B3F"/>
    <w:pPr>
      <w:tabs>
        <w:tab w:val="center" w:pos="4153"/>
        <w:tab w:val="right" w:pos="8306"/>
      </w:tabs>
      <w:snapToGrid w:val="0"/>
    </w:pPr>
    <w:rPr>
      <w:sz w:val="18"/>
      <w:szCs w:val="18"/>
    </w:rPr>
  </w:style>
  <w:style w:type="character" w:customStyle="1" w:styleId="a0">
    <w:name w:val="页脚 字符"/>
    <w:basedOn w:val="DefaultParagraphFont"/>
    <w:link w:val="Footer"/>
    <w:rsid w:val="00493B3F"/>
    <w:rPr>
      <w:sz w:val="18"/>
      <w:szCs w:val="18"/>
    </w:rPr>
  </w:style>
  <w:style w:type="character" w:styleId="PageNumber">
    <w:name w:val="page number"/>
    <w:basedOn w:val="DefaultParagraphFont"/>
    <w:semiHidden/>
    <w:unhideWhenUsed/>
    <w:rsid w:val="00493B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7025055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4100</Words>
  <Characters>23372</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2024-01-11T10:33:00Z</dcterms:created>
  <dcterms:modified xsi:type="dcterms:W3CDTF">2024-01-11T10:33:00Z</dcterms:modified>
</cp:coreProperties>
</file>