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0F27" w14:paraId="7FE24086" w14:textId="77777777">
      <w:pPr>
        <w:widowControl/>
        <w:jc w:val="left"/>
        <w:rPr>
          <w:rFonts w:ascii="仿宋" w:eastAsia="仿宋" w:hAnsi="仿宋"/>
          <w:b/>
          <w:sz w:val="40"/>
        </w:rPr>
      </w:pPr>
    </w:p>
    <w:p w:rsidR="00580F27" w14:paraId="0DE77844" w14:textId="77777777">
      <w:pPr>
        <w:widowControl/>
        <w:jc w:val="left"/>
        <w:rPr>
          <w:rFonts w:ascii="仿宋" w:eastAsia="仿宋" w:hAnsi="仿宋"/>
          <w:b/>
          <w:sz w:val="40"/>
        </w:rPr>
      </w:pPr>
    </w:p>
    <w:p w:rsidR="00580F27" w14:paraId="31A83ED2" w14:textId="77777777">
      <w:pPr>
        <w:widowControl/>
        <w:jc w:val="left"/>
        <w:rPr>
          <w:rFonts w:ascii="仿宋" w:eastAsia="仿宋" w:hAnsi="仿宋"/>
          <w:b/>
          <w:sz w:val="40"/>
        </w:rPr>
      </w:pPr>
    </w:p>
    <w:p w:rsidR="00580F27" w:rsidRPr="00580F27" w14:paraId="6DE44CCD" w14:textId="6AC48CB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80F27">
        <w:rPr>
          <w:rFonts w:ascii="宋体" w:eastAsia="宋体" w:hAnsi="宋体" w:hint="eastAsia"/>
          <w:b/>
          <w:sz w:val="60"/>
        </w:rPr>
        <w:t>进排气歧管项目申请报告</w:t>
      </w:r>
    </w:p>
    <w:p w:rsidR="00580F27" w:rsidP="00580F27" w14:paraId="55D797C6" w14:textId="6ED7F524">
      <w:pPr>
        <w:widowControl/>
        <w:jc w:val="center"/>
        <w:rPr>
          <w:rFonts w:ascii="仿宋" w:eastAsia="仿宋" w:hAnsi="仿宋" w:hint="eastAsia"/>
          <w:b/>
          <w:sz w:val="40"/>
        </w:rPr>
      </w:pPr>
      <w:r w:rsidRPr="00580F27">
        <w:rPr>
          <w:rFonts w:ascii="仿宋" w:eastAsia="仿宋" w:hAnsi="仿宋" w:hint="eastAsia"/>
          <w:b/>
          <w:sz w:val="40"/>
        </w:rPr>
        <w:t>目录</w:t>
      </w:r>
    </w:p>
    <w:p w:rsidR="00580F27" w14:paraId="3C3091B6" w14:textId="635389C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_Toc151468052 \h </w:instrText>
      </w:r>
      <w:r>
        <w:rPr>
          <w:noProof/>
        </w:rPr>
        <w:fldChar w:fldCharType="separate"/>
      </w:r>
      <w:r>
        <w:rPr>
          <w:noProof/>
        </w:rPr>
        <w:t>3</w:t>
      </w:r>
      <w:r>
        <w:rPr>
          <w:noProof/>
        </w:rPr>
        <w:fldChar w:fldCharType="end"/>
      </w:r>
    </w:p>
    <w:p w:rsidR="00580F27" w14:paraId="2E52C817" w14:textId="3A59E525">
      <w:pPr>
        <w:pStyle w:val="TOC1"/>
        <w:tabs>
          <w:tab w:val="right" w:leader="dot" w:pos="8296"/>
        </w:tabs>
        <w:rPr>
          <w:noProof/>
        </w:rPr>
      </w:pPr>
      <w:r>
        <w:rPr>
          <w:noProof/>
        </w:rPr>
        <w:t>一、进排气歧管项目承办单位</w:t>
      </w:r>
      <w:r>
        <w:rPr>
          <w:noProof/>
        </w:rPr>
        <w:tab/>
      </w:r>
      <w:r>
        <w:rPr>
          <w:noProof/>
        </w:rPr>
        <w:fldChar w:fldCharType="begin"/>
      </w:r>
      <w:r>
        <w:rPr>
          <w:noProof/>
        </w:rPr>
        <w:instrText xml:space="preserve"> PAGEREF _Toc151468053 \h </w:instrText>
      </w:r>
      <w:r>
        <w:rPr>
          <w:noProof/>
        </w:rPr>
        <w:fldChar w:fldCharType="separate"/>
      </w:r>
      <w:r>
        <w:rPr>
          <w:noProof/>
        </w:rPr>
        <w:t>3</w:t>
      </w:r>
      <w:r>
        <w:rPr>
          <w:noProof/>
        </w:rPr>
        <w:fldChar w:fldCharType="end"/>
      </w:r>
    </w:p>
    <w:p w:rsidR="00580F27" w14:paraId="38D2DB78" w14:textId="4698D2DA">
      <w:pPr>
        <w:pStyle w:val="TOC2"/>
        <w:tabs>
          <w:tab w:val="right" w:leader="dot" w:pos="8296"/>
        </w:tabs>
        <w:rPr>
          <w:noProof/>
        </w:rPr>
      </w:pPr>
      <w:r>
        <w:rPr>
          <w:noProof/>
        </w:rPr>
        <w:t>(一)、进排气歧管项目承办单位基本情况</w:t>
      </w:r>
      <w:r>
        <w:rPr>
          <w:noProof/>
        </w:rPr>
        <w:tab/>
      </w:r>
      <w:r>
        <w:rPr>
          <w:noProof/>
        </w:rPr>
        <w:fldChar w:fldCharType="begin"/>
      </w:r>
      <w:r>
        <w:rPr>
          <w:noProof/>
        </w:rPr>
        <w:instrText xml:space="preserve"> PAGEREF _Toc151468054 \h </w:instrText>
      </w:r>
      <w:r>
        <w:rPr>
          <w:noProof/>
        </w:rPr>
        <w:fldChar w:fldCharType="separate"/>
      </w:r>
      <w:r>
        <w:rPr>
          <w:noProof/>
        </w:rPr>
        <w:t>3</w:t>
      </w:r>
      <w:r>
        <w:rPr>
          <w:noProof/>
        </w:rPr>
        <w:fldChar w:fldCharType="end"/>
      </w:r>
    </w:p>
    <w:p w:rsidR="00580F27" w14:paraId="0C3A5E84" w14:textId="7B69D02A">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_Toc151468055 \h </w:instrText>
      </w:r>
      <w:r>
        <w:rPr>
          <w:noProof/>
        </w:rPr>
        <w:fldChar w:fldCharType="separate"/>
      </w:r>
      <w:r>
        <w:rPr>
          <w:noProof/>
        </w:rPr>
        <w:t>5</w:t>
      </w:r>
      <w:r>
        <w:rPr>
          <w:noProof/>
        </w:rPr>
        <w:fldChar w:fldCharType="end"/>
      </w:r>
    </w:p>
    <w:p w:rsidR="00580F27" w14:paraId="3648B237" w14:textId="28595E51">
      <w:pPr>
        <w:pStyle w:val="TOC1"/>
        <w:tabs>
          <w:tab w:val="right" w:leader="dot" w:pos="8296"/>
        </w:tabs>
        <w:rPr>
          <w:noProof/>
        </w:rPr>
      </w:pPr>
      <w:r>
        <w:rPr>
          <w:noProof/>
        </w:rPr>
        <w:t>二、市场分析</w:t>
      </w:r>
      <w:r>
        <w:rPr>
          <w:noProof/>
        </w:rPr>
        <w:tab/>
      </w:r>
      <w:r>
        <w:rPr>
          <w:noProof/>
        </w:rPr>
        <w:fldChar w:fldCharType="begin"/>
      </w:r>
      <w:r>
        <w:rPr>
          <w:noProof/>
        </w:rPr>
        <w:instrText xml:space="preserve"> PAGEREF _Toc151468056 \h </w:instrText>
      </w:r>
      <w:r>
        <w:rPr>
          <w:noProof/>
        </w:rPr>
        <w:fldChar w:fldCharType="separate"/>
      </w:r>
      <w:r>
        <w:rPr>
          <w:noProof/>
        </w:rPr>
        <w:t>6</w:t>
      </w:r>
      <w:r>
        <w:rPr>
          <w:noProof/>
        </w:rPr>
        <w:fldChar w:fldCharType="end"/>
      </w:r>
    </w:p>
    <w:p w:rsidR="00580F27" w14:paraId="1DE9ADAB" w14:textId="39C84079">
      <w:pPr>
        <w:pStyle w:val="TOC2"/>
        <w:tabs>
          <w:tab w:val="right" w:leader="dot" w:pos="8296"/>
        </w:tabs>
        <w:rPr>
          <w:noProof/>
        </w:rPr>
      </w:pPr>
      <w:r>
        <w:rPr>
          <w:noProof/>
        </w:rPr>
        <w:t>(一)、进排气歧管行业发展前景</w:t>
      </w:r>
      <w:r>
        <w:rPr>
          <w:noProof/>
        </w:rPr>
        <w:tab/>
      </w:r>
      <w:r>
        <w:rPr>
          <w:noProof/>
        </w:rPr>
        <w:fldChar w:fldCharType="begin"/>
      </w:r>
      <w:r>
        <w:rPr>
          <w:noProof/>
        </w:rPr>
        <w:instrText xml:space="preserve"> PAGEREF _Toc151468057 \h </w:instrText>
      </w:r>
      <w:r>
        <w:rPr>
          <w:noProof/>
        </w:rPr>
        <w:fldChar w:fldCharType="separate"/>
      </w:r>
      <w:r>
        <w:rPr>
          <w:noProof/>
        </w:rPr>
        <w:t>6</w:t>
      </w:r>
      <w:r>
        <w:rPr>
          <w:noProof/>
        </w:rPr>
        <w:fldChar w:fldCharType="end"/>
      </w:r>
    </w:p>
    <w:p w:rsidR="00580F27" w14:paraId="28B829C0" w14:textId="7674CCF9">
      <w:pPr>
        <w:pStyle w:val="TOC2"/>
        <w:tabs>
          <w:tab w:val="right" w:leader="dot" w:pos="8296"/>
        </w:tabs>
        <w:rPr>
          <w:noProof/>
        </w:rPr>
      </w:pPr>
      <w:r>
        <w:rPr>
          <w:noProof/>
        </w:rPr>
        <w:t>(二)、进排气歧管产业链分析</w:t>
      </w:r>
      <w:r>
        <w:rPr>
          <w:noProof/>
        </w:rPr>
        <w:tab/>
      </w:r>
      <w:r>
        <w:rPr>
          <w:noProof/>
        </w:rPr>
        <w:fldChar w:fldCharType="begin"/>
      </w:r>
      <w:r>
        <w:rPr>
          <w:noProof/>
        </w:rPr>
        <w:instrText xml:space="preserve"> PAGEREF _Toc151468058 \h </w:instrText>
      </w:r>
      <w:r>
        <w:rPr>
          <w:noProof/>
        </w:rPr>
        <w:fldChar w:fldCharType="separate"/>
      </w:r>
      <w:r>
        <w:rPr>
          <w:noProof/>
        </w:rPr>
        <w:t>7</w:t>
      </w:r>
      <w:r>
        <w:rPr>
          <w:noProof/>
        </w:rPr>
        <w:fldChar w:fldCharType="end"/>
      </w:r>
    </w:p>
    <w:p w:rsidR="00580F27" w14:paraId="3C26802B" w14:textId="49D2365B">
      <w:pPr>
        <w:pStyle w:val="TOC2"/>
        <w:tabs>
          <w:tab w:val="right" w:leader="dot" w:pos="8296"/>
        </w:tabs>
        <w:rPr>
          <w:noProof/>
        </w:rPr>
      </w:pPr>
      <w:r>
        <w:rPr>
          <w:noProof/>
        </w:rPr>
        <w:t>(三)、进排气歧管项目市场营销</w:t>
      </w:r>
      <w:r>
        <w:rPr>
          <w:noProof/>
        </w:rPr>
        <w:tab/>
      </w:r>
      <w:r>
        <w:rPr>
          <w:noProof/>
        </w:rPr>
        <w:fldChar w:fldCharType="begin"/>
      </w:r>
      <w:r>
        <w:rPr>
          <w:noProof/>
        </w:rPr>
        <w:instrText xml:space="preserve"> PAGEREF _Toc151468059 \h </w:instrText>
      </w:r>
      <w:r>
        <w:rPr>
          <w:noProof/>
        </w:rPr>
        <w:fldChar w:fldCharType="separate"/>
      </w:r>
      <w:r>
        <w:rPr>
          <w:noProof/>
        </w:rPr>
        <w:t>8</w:t>
      </w:r>
      <w:r>
        <w:rPr>
          <w:noProof/>
        </w:rPr>
        <w:fldChar w:fldCharType="end"/>
      </w:r>
    </w:p>
    <w:p w:rsidR="00580F27" w14:paraId="2C0FCE29" w14:textId="08FFB4D9">
      <w:pPr>
        <w:pStyle w:val="TOC2"/>
        <w:tabs>
          <w:tab w:val="right" w:leader="dot" w:pos="8296"/>
        </w:tabs>
        <w:rPr>
          <w:noProof/>
        </w:rPr>
      </w:pPr>
      <w:r>
        <w:rPr>
          <w:noProof/>
        </w:rPr>
        <w:t>(四)、进排气歧管行业发展特点</w:t>
      </w:r>
      <w:r>
        <w:rPr>
          <w:noProof/>
        </w:rPr>
        <w:tab/>
      </w:r>
      <w:r>
        <w:rPr>
          <w:noProof/>
        </w:rPr>
        <w:fldChar w:fldCharType="begin"/>
      </w:r>
      <w:r>
        <w:rPr>
          <w:noProof/>
        </w:rPr>
        <w:instrText xml:space="preserve"> PAGEREF _Toc151468060 \h </w:instrText>
      </w:r>
      <w:r>
        <w:rPr>
          <w:noProof/>
        </w:rPr>
        <w:fldChar w:fldCharType="separate"/>
      </w:r>
      <w:r>
        <w:rPr>
          <w:noProof/>
        </w:rPr>
        <w:t>10</w:t>
      </w:r>
      <w:r>
        <w:rPr>
          <w:noProof/>
        </w:rPr>
        <w:fldChar w:fldCharType="end"/>
      </w:r>
    </w:p>
    <w:p w:rsidR="00580F27" w14:paraId="7564BAE1" w14:textId="4AD235CF">
      <w:pPr>
        <w:pStyle w:val="TOC1"/>
        <w:tabs>
          <w:tab w:val="right" w:leader="dot" w:pos="8296"/>
        </w:tabs>
        <w:rPr>
          <w:noProof/>
        </w:rPr>
      </w:pPr>
      <w:r>
        <w:rPr>
          <w:noProof/>
        </w:rPr>
        <w:t>三、风险管理</w:t>
      </w:r>
      <w:r>
        <w:rPr>
          <w:noProof/>
        </w:rPr>
        <w:tab/>
      </w:r>
      <w:r>
        <w:rPr>
          <w:noProof/>
        </w:rPr>
        <w:fldChar w:fldCharType="begin"/>
      </w:r>
      <w:r>
        <w:rPr>
          <w:noProof/>
        </w:rPr>
        <w:instrText xml:space="preserve"> PAGEREF _Toc151468061 \h </w:instrText>
      </w:r>
      <w:r>
        <w:rPr>
          <w:noProof/>
        </w:rPr>
        <w:fldChar w:fldCharType="separate"/>
      </w:r>
      <w:r>
        <w:rPr>
          <w:noProof/>
        </w:rPr>
        <w:t>11</w:t>
      </w:r>
      <w:r>
        <w:rPr>
          <w:noProof/>
        </w:rPr>
        <w:fldChar w:fldCharType="end"/>
      </w:r>
    </w:p>
    <w:p w:rsidR="00580F27" w14:paraId="34624E96" w14:textId="250D054B">
      <w:pPr>
        <w:pStyle w:val="TOC2"/>
        <w:tabs>
          <w:tab w:val="right" w:leader="dot" w:pos="8296"/>
        </w:tabs>
        <w:rPr>
          <w:noProof/>
        </w:rPr>
      </w:pPr>
      <w:r>
        <w:rPr>
          <w:noProof/>
        </w:rPr>
        <w:t>(一)、进排气歧管项目风险识别与评价</w:t>
      </w:r>
      <w:r>
        <w:rPr>
          <w:noProof/>
        </w:rPr>
        <w:tab/>
      </w:r>
      <w:r>
        <w:rPr>
          <w:noProof/>
        </w:rPr>
        <w:fldChar w:fldCharType="begin"/>
      </w:r>
      <w:r>
        <w:rPr>
          <w:noProof/>
        </w:rPr>
        <w:instrText xml:space="preserve"> PAGEREF _Toc151468062 \h </w:instrText>
      </w:r>
      <w:r>
        <w:rPr>
          <w:noProof/>
        </w:rPr>
        <w:fldChar w:fldCharType="separate"/>
      </w:r>
      <w:r>
        <w:rPr>
          <w:noProof/>
        </w:rPr>
        <w:t>11</w:t>
      </w:r>
      <w:r>
        <w:rPr>
          <w:noProof/>
        </w:rPr>
        <w:fldChar w:fldCharType="end"/>
      </w:r>
    </w:p>
    <w:p w:rsidR="00580F27" w14:paraId="3A6DAC48" w14:textId="419CE13E">
      <w:pPr>
        <w:pStyle w:val="TOC2"/>
        <w:tabs>
          <w:tab w:val="right" w:leader="dot" w:pos="8296"/>
        </w:tabs>
        <w:rPr>
          <w:noProof/>
        </w:rPr>
      </w:pPr>
      <w:r>
        <w:rPr>
          <w:noProof/>
        </w:rPr>
        <w:t>(二)、进排气歧管项目风险应急预案</w:t>
      </w:r>
      <w:r>
        <w:rPr>
          <w:noProof/>
        </w:rPr>
        <w:tab/>
      </w:r>
      <w:r>
        <w:rPr>
          <w:noProof/>
        </w:rPr>
        <w:fldChar w:fldCharType="begin"/>
      </w:r>
      <w:r>
        <w:rPr>
          <w:noProof/>
        </w:rPr>
        <w:instrText xml:space="preserve"> PAGEREF _Toc151468063 \h </w:instrText>
      </w:r>
      <w:r>
        <w:rPr>
          <w:noProof/>
        </w:rPr>
        <w:fldChar w:fldCharType="separate"/>
      </w:r>
      <w:r>
        <w:rPr>
          <w:noProof/>
        </w:rPr>
        <w:t>14</w:t>
      </w:r>
      <w:r>
        <w:rPr>
          <w:noProof/>
        </w:rPr>
        <w:fldChar w:fldCharType="end"/>
      </w:r>
    </w:p>
    <w:p w:rsidR="00580F27" w14:paraId="1C770D31" w14:textId="502EC633">
      <w:pPr>
        <w:pStyle w:val="TOC2"/>
        <w:tabs>
          <w:tab w:val="right" w:leader="dot" w:pos="8296"/>
        </w:tabs>
        <w:rPr>
          <w:noProof/>
        </w:rPr>
      </w:pPr>
      <w:r>
        <w:rPr>
          <w:noProof/>
        </w:rPr>
        <w:t>(三)、进排气歧管项目风险管理</w:t>
      </w:r>
      <w:r>
        <w:rPr>
          <w:noProof/>
        </w:rPr>
        <w:tab/>
      </w:r>
      <w:r>
        <w:rPr>
          <w:noProof/>
        </w:rPr>
        <w:fldChar w:fldCharType="begin"/>
      </w:r>
      <w:r>
        <w:rPr>
          <w:noProof/>
        </w:rPr>
        <w:instrText xml:space="preserve"> PAGEREF _Toc151468064 \h </w:instrText>
      </w:r>
      <w:r>
        <w:rPr>
          <w:noProof/>
        </w:rPr>
        <w:fldChar w:fldCharType="separate"/>
      </w:r>
      <w:r>
        <w:rPr>
          <w:noProof/>
        </w:rPr>
        <w:t>16</w:t>
      </w:r>
      <w:r>
        <w:rPr>
          <w:noProof/>
        </w:rPr>
        <w:fldChar w:fldCharType="end"/>
      </w:r>
    </w:p>
    <w:p w:rsidR="00580F27" w14:paraId="1E41CBC6" w14:textId="08B0FD15">
      <w:pPr>
        <w:pStyle w:val="TOC2"/>
        <w:tabs>
          <w:tab w:val="right" w:leader="dot" w:pos="8296"/>
        </w:tabs>
        <w:rPr>
          <w:noProof/>
        </w:rPr>
      </w:pPr>
      <w:r>
        <w:rPr>
          <w:noProof/>
        </w:rPr>
        <w:t>(四)、进排气歧管项目风险管控方案</w:t>
      </w:r>
      <w:r>
        <w:rPr>
          <w:noProof/>
        </w:rPr>
        <w:tab/>
      </w:r>
      <w:r>
        <w:rPr>
          <w:noProof/>
        </w:rPr>
        <w:fldChar w:fldCharType="begin"/>
      </w:r>
      <w:r>
        <w:rPr>
          <w:noProof/>
        </w:rPr>
        <w:instrText xml:space="preserve"> PAGEREF _Toc151468065 \h </w:instrText>
      </w:r>
      <w:r>
        <w:rPr>
          <w:noProof/>
        </w:rPr>
        <w:fldChar w:fldCharType="separate"/>
      </w:r>
      <w:r>
        <w:rPr>
          <w:noProof/>
        </w:rPr>
        <w:t>18</w:t>
      </w:r>
      <w:r>
        <w:rPr>
          <w:noProof/>
        </w:rPr>
        <w:fldChar w:fldCharType="end"/>
      </w:r>
    </w:p>
    <w:p w:rsidR="00580F27" w14:paraId="5D331C88" w14:textId="058C1C11">
      <w:pPr>
        <w:pStyle w:val="TOC1"/>
        <w:tabs>
          <w:tab w:val="right" w:leader="dot" w:pos="8296"/>
        </w:tabs>
        <w:rPr>
          <w:noProof/>
        </w:rPr>
      </w:pPr>
      <w:r>
        <w:rPr>
          <w:noProof/>
        </w:rPr>
        <w:t>四、进排气歧管项目工程方案分析</w:t>
      </w:r>
      <w:r>
        <w:rPr>
          <w:noProof/>
        </w:rPr>
        <w:tab/>
      </w:r>
      <w:r>
        <w:rPr>
          <w:noProof/>
        </w:rPr>
        <w:fldChar w:fldCharType="begin"/>
      </w:r>
      <w:r>
        <w:rPr>
          <w:noProof/>
        </w:rPr>
        <w:instrText xml:space="preserve"> PAGEREF _Toc151468066 \h </w:instrText>
      </w:r>
      <w:r>
        <w:rPr>
          <w:noProof/>
        </w:rPr>
        <w:fldChar w:fldCharType="separate"/>
      </w:r>
      <w:r>
        <w:rPr>
          <w:noProof/>
        </w:rPr>
        <w:t>20</w:t>
      </w:r>
      <w:r>
        <w:rPr>
          <w:noProof/>
        </w:rPr>
        <w:fldChar w:fldCharType="end"/>
      </w:r>
    </w:p>
    <w:p w:rsidR="00580F27" w14:paraId="0CDA70B1" w14:textId="3933960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_Toc151468067 \h </w:instrText>
      </w:r>
      <w:r>
        <w:rPr>
          <w:noProof/>
        </w:rPr>
        <w:fldChar w:fldCharType="separate"/>
      </w:r>
      <w:r>
        <w:rPr>
          <w:noProof/>
        </w:rPr>
        <w:t>20</w:t>
      </w:r>
      <w:r>
        <w:rPr>
          <w:noProof/>
        </w:rPr>
        <w:fldChar w:fldCharType="end"/>
      </w:r>
    </w:p>
    <w:p w:rsidR="00580F27" w14:paraId="3321DD44" w14:textId="5EFF11C0">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_Toc151468068 \h </w:instrText>
      </w:r>
      <w:r>
        <w:rPr>
          <w:noProof/>
        </w:rPr>
        <w:fldChar w:fldCharType="separate"/>
      </w:r>
      <w:r>
        <w:rPr>
          <w:noProof/>
        </w:rPr>
        <w:t>21</w:t>
      </w:r>
      <w:r>
        <w:rPr>
          <w:noProof/>
        </w:rPr>
        <w:fldChar w:fldCharType="end"/>
      </w:r>
    </w:p>
    <w:p w:rsidR="00580F27" w14:paraId="35323E90" w14:textId="60783F77">
      <w:pPr>
        <w:pStyle w:val="TOC1"/>
        <w:tabs>
          <w:tab w:val="right" w:leader="dot" w:pos="8296"/>
        </w:tabs>
        <w:rPr>
          <w:noProof/>
        </w:rPr>
      </w:pPr>
      <w:r>
        <w:rPr>
          <w:noProof/>
        </w:rPr>
        <w:t>五、进排气歧管项目技术工艺特点及优势</w:t>
      </w:r>
      <w:r>
        <w:rPr>
          <w:noProof/>
        </w:rPr>
        <w:tab/>
      </w:r>
      <w:r>
        <w:rPr>
          <w:noProof/>
        </w:rPr>
        <w:fldChar w:fldCharType="begin"/>
      </w:r>
      <w:r>
        <w:rPr>
          <w:noProof/>
        </w:rPr>
        <w:instrText xml:space="preserve"> PAGEREF _Toc151468069 \h </w:instrText>
      </w:r>
      <w:r>
        <w:rPr>
          <w:noProof/>
        </w:rPr>
        <w:fldChar w:fldCharType="separate"/>
      </w:r>
      <w:r>
        <w:rPr>
          <w:noProof/>
        </w:rPr>
        <w:t>22</w:t>
      </w:r>
      <w:r>
        <w:rPr>
          <w:noProof/>
        </w:rPr>
        <w:fldChar w:fldCharType="end"/>
      </w:r>
    </w:p>
    <w:p w:rsidR="00580F27" w14:paraId="6396F161" w14:textId="671BB200">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_Toc151468070 \h </w:instrText>
      </w:r>
      <w:r>
        <w:rPr>
          <w:noProof/>
        </w:rPr>
        <w:fldChar w:fldCharType="separate"/>
      </w:r>
      <w:r>
        <w:rPr>
          <w:noProof/>
        </w:rPr>
        <w:t>22</w:t>
      </w:r>
      <w:r>
        <w:rPr>
          <w:noProof/>
        </w:rPr>
        <w:fldChar w:fldCharType="end"/>
      </w:r>
    </w:p>
    <w:p w:rsidR="00580F27" w14:paraId="30B6F2A0" w14:textId="6D2F7F60">
      <w:pPr>
        <w:pStyle w:val="TOC2"/>
        <w:tabs>
          <w:tab w:val="right" w:leader="dot" w:pos="8296"/>
        </w:tabs>
        <w:rPr>
          <w:noProof/>
        </w:rPr>
      </w:pPr>
      <w:r>
        <w:rPr>
          <w:noProof/>
        </w:rPr>
        <w:t>(二)、进排气歧管项目工艺技术设计方案</w:t>
      </w:r>
      <w:r>
        <w:rPr>
          <w:noProof/>
        </w:rPr>
        <w:tab/>
      </w:r>
      <w:r>
        <w:rPr>
          <w:noProof/>
        </w:rPr>
        <w:fldChar w:fldCharType="begin"/>
      </w:r>
      <w:r>
        <w:rPr>
          <w:noProof/>
        </w:rPr>
        <w:instrText xml:space="preserve"> PAGEREF _Toc151468071 \h </w:instrText>
      </w:r>
      <w:r>
        <w:rPr>
          <w:noProof/>
        </w:rPr>
        <w:fldChar w:fldCharType="separate"/>
      </w:r>
      <w:r>
        <w:rPr>
          <w:noProof/>
        </w:rPr>
        <w:t>25</w:t>
      </w:r>
      <w:r>
        <w:rPr>
          <w:noProof/>
        </w:rPr>
        <w:fldChar w:fldCharType="end"/>
      </w:r>
    </w:p>
    <w:p w:rsidR="00580F27" w14:paraId="7586BC8A" w14:textId="63399EB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六、运营模式分析</w:t>
      </w:r>
      <w:r>
        <w:rPr>
          <w:noProof/>
        </w:rPr>
        <w:tab/>
      </w:r>
      <w:r>
        <w:rPr>
          <w:noProof/>
        </w:rPr>
        <w:fldChar w:fldCharType="begin"/>
      </w:r>
      <w:r>
        <w:rPr>
          <w:noProof/>
        </w:rPr>
        <w:instrText xml:space="preserve"> PAGEREF _Toc151468072 \h </w:instrText>
      </w:r>
      <w:r>
        <w:rPr>
          <w:noProof/>
        </w:rPr>
        <w:fldChar w:fldCharType="separate"/>
      </w:r>
      <w:r>
        <w:rPr>
          <w:noProof/>
        </w:rPr>
        <w:t>26</w:t>
      </w:r>
      <w:r>
        <w:rPr>
          <w:noProof/>
        </w:rPr>
        <w:fldChar w:fldCharType="end"/>
      </w:r>
    </w:p>
    <w:p w:rsidR="00580F27" w14:paraId="4CFBE0DC" w14:textId="08AF36EF">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_Toc151468073 \h </w:instrText>
      </w:r>
      <w:r>
        <w:rPr>
          <w:noProof/>
        </w:rPr>
        <w:fldChar w:fldCharType="separate"/>
      </w:r>
      <w:r>
        <w:rPr>
          <w:noProof/>
        </w:rPr>
        <w:t>26</w:t>
      </w:r>
      <w:r>
        <w:rPr>
          <w:noProof/>
        </w:rPr>
        <w:fldChar w:fldCharType="end"/>
      </w:r>
    </w:p>
    <w:p w:rsidR="00580F27" w14:paraId="75EE32F5" w14:textId="4A953991">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_Toc151468074 \h </w:instrText>
      </w:r>
      <w:r>
        <w:rPr>
          <w:noProof/>
        </w:rPr>
        <w:fldChar w:fldCharType="separate"/>
      </w:r>
      <w:r>
        <w:rPr>
          <w:noProof/>
        </w:rPr>
        <w:t>27</w:t>
      </w:r>
      <w:r>
        <w:rPr>
          <w:noProof/>
        </w:rPr>
        <w:fldChar w:fldCharType="end"/>
      </w:r>
    </w:p>
    <w:p w:rsidR="00580F27" w14:paraId="4E25D571" w14:textId="618D16A2">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_Toc151468075 \h </w:instrText>
      </w:r>
      <w:r>
        <w:rPr>
          <w:noProof/>
        </w:rPr>
        <w:fldChar w:fldCharType="separate"/>
      </w:r>
      <w:r>
        <w:rPr>
          <w:noProof/>
        </w:rPr>
        <w:t>28</w:t>
      </w:r>
      <w:r>
        <w:rPr>
          <w:noProof/>
        </w:rPr>
        <w:fldChar w:fldCharType="end"/>
      </w:r>
    </w:p>
    <w:p w:rsidR="00580F27" w14:paraId="1C7A3462" w14:textId="0B1B9783">
      <w:pPr>
        <w:pStyle w:val="TOC1"/>
        <w:tabs>
          <w:tab w:val="right" w:leader="dot" w:pos="8296"/>
        </w:tabs>
        <w:rPr>
          <w:noProof/>
        </w:rPr>
      </w:pPr>
      <w:r>
        <w:rPr>
          <w:noProof/>
        </w:rPr>
        <w:t>七、风险管理与应急预案</w:t>
      </w:r>
      <w:r>
        <w:rPr>
          <w:noProof/>
        </w:rPr>
        <w:tab/>
      </w:r>
      <w:r>
        <w:rPr>
          <w:noProof/>
        </w:rPr>
        <w:fldChar w:fldCharType="begin"/>
      </w:r>
      <w:r>
        <w:rPr>
          <w:noProof/>
        </w:rPr>
        <w:instrText xml:space="preserve"> PAGEREF _Toc151468076 \h </w:instrText>
      </w:r>
      <w:r>
        <w:rPr>
          <w:noProof/>
        </w:rPr>
        <w:fldChar w:fldCharType="separate"/>
      </w:r>
      <w:r>
        <w:rPr>
          <w:noProof/>
        </w:rPr>
        <w:t>30</w:t>
      </w:r>
      <w:r>
        <w:rPr>
          <w:noProof/>
        </w:rPr>
        <w:fldChar w:fldCharType="end"/>
      </w:r>
    </w:p>
    <w:p w:rsidR="00580F27" w14:paraId="17384F66" w14:textId="1972F8E8">
      <w:pPr>
        <w:pStyle w:val="TOC2"/>
        <w:tabs>
          <w:tab w:val="right" w:leader="dot" w:pos="8296"/>
        </w:tabs>
        <w:rPr>
          <w:noProof/>
        </w:rPr>
      </w:pPr>
      <w:r>
        <w:rPr>
          <w:noProof/>
        </w:rPr>
        <w:t>(一)、风险识别与分类</w:t>
      </w:r>
      <w:r>
        <w:rPr>
          <w:noProof/>
        </w:rPr>
        <w:tab/>
      </w:r>
      <w:r>
        <w:rPr>
          <w:noProof/>
        </w:rPr>
        <w:fldChar w:fldCharType="begin"/>
      </w:r>
      <w:r>
        <w:rPr>
          <w:noProof/>
        </w:rPr>
        <w:instrText xml:space="preserve"> PAGEREF _Toc151468077 \h </w:instrText>
      </w:r>
      <w:r>
        <w:rPr>
          <w:noProof/>
        </w:rPr>
        <w:fldChar w:fldCharType="separate"/>
      </w:r>
      <w:r>
        <w:rPr>
          <w:noProof/>
        </w:rPr>
        <w:t>30</w:t>
      </w:r>
      <w:r>
        <w:rPr>
          <w:noProof/>
        </w:rPr>
        <w:fldChar w:fldCharType="end"/>
      </w:r>
    </w:p>
    <w:p w:rsidR="00580F27" w14:paraId="664AAD95" w14:textId="0E28A184">
      <w:pPr>
        <w:pStyle w:val="TOC2"/>
        <w:tabs>
          <w:tab w:val="right" w:leader="dot" w:pos="8296"/>
        </w:tabs>
        <w:rPr>
          <w:noProof/>
        </w:rPr>
      </w:pPr>
      <w:r>
        <w:rPr>
          <w:noProof/>
        </w:rPr>
        <w:t>(二)、风险评估和优先级排序</w:t>
      </w:r>
      <w:r>
        <w:rPr>
          <w:noProof/>
        </w:rPr>
        <w:tab/>
      </w:r>
      <w:r>
        <w:rPr>
          <w:noProof/>
        </w:rPr>
        <w:fldChar w:fldCharType="begin"/>
      </w:r>
      <w:r>
        <w:rPr>
          <w:noProof/>
        </w:rPr>
        <w:instrText xml:space="preserve"> PAGEREF _Toc151468078 \h </w:instrText>
      </w:r>
      <w:r>
        <w:rPr>
          <w:noProof/>
        </w:rPr>
        <w:fldChar w:fldCharType="separate"/>
      </w:r>
      <w:r>
        <w:rPr>
          <w:noProof/>
        </w:rPr>
        <w:t>32</w:t>
      </w:r>
      <w:r>
        <w:rPr>
          <w:noProof/>
        </w:rPr>
        <w:fldChar w:fldCharType="end"/>
      </w:r>
    </w:p>
    <w:p w:rsidR="00580F27" w14:paraId="59F20970" w14:textId="06733EA6">
      <w:pPr>
        <w:pStyle w:val="TOC2"/>
        <w:tabs>
          <w:tab w:val="right" w:leader="dot" w:pos="8296"/>
        </w:tabs>
        <w:rPr>
          <w:noProof/>
        </w:rPr>
      </w:pPr>
      <w:r>
        <w:rPr>
          <w:noProof/>
        </w:rPr>
        <w:t>(三)、风险应急预案的制定</w:t>
      </w:r>
      <w:r>
        <w:rPr>
          <w:noProof/>
        </w:rPr>
        <w:tab/>
      </w:r>
      <w:r>
        <w:rPr>
          <w:noProof/>
        </w:rPr>
        <w:fldChar w:fldCharType="begin"/>
      </w:r>
      <w:r>
        <w:rPr>
          <w:noProof/>
        </w:rPr>
        <w:instrText xml:space="preserve"> PAGEREF _Toc151468079 \h </w:instrText>
      </w:r>
      <w:r>
        <w:rPr>
          <w:noProof/>
        </w:rPr>
        <w:fldChar w:fldCharType="separate"/>
      </w:r>
      <w:r>
        <w:rPr>
          <w:noProof/>
        </w:rPr>
        <w:t>33</w:t>
      </w:r>
      <w:r>
        <w:rPr>
          <w:noProof/>
        </w:rPr>
        <w:fldChar w:fldCharType="end"/>
      </w:r>
    </w:p>
    <w:p w:rsidR="00580F27" w14:paraId="35610580" w14:textId="62B65D35">
      <w:pPr>
        <w:pStyle w:val="TOC2"/>
        <w:tabs>
          <w:tab w:val="right" w:leader="dot" w:pos="8296"/>
        </w:tabs>
        <w:rPr>
          <w:noProof/>
        </w:rPr>
      </w:pPr>
      <w:r>
        <w:rPr>
          <w:noProof/>
        </w:rPr>
        <w:t>(四)、风险监测与调整策略</w:t>
      </w:r>
      <w:r>
        <w:rPr>
          <w:noProof/>
        </w:rPr>
        <w:tab/>
      </w:r>
      <w:r>
        <w:rPr>
          <w:noProof/>
        </w:rPr>
        <w:fldChar w:fldCharType="begin"/>
      </w:r>
      <w:r>
        <w:rPr>
          <w:noProof/>
        </w:rPr>
        <w:instrText xml:space="preserve"> PAGEREF _Toc151468080 \h </w:instrText>
      </w:r>
      <w:r>
        <w:rPr>
          <w:noProof/>
        </w:rPr>
        <w:fldChar w:fldCharType="separate"/>
      </w:r>
      <w:r>
        <w:rPr>
          <w:noProof/>
        </w:rPr>
        <w:t>34</w:t>
      </w:r>
      <w:r>
        <w:rPr>
          <w:noProof/>
        </w:rPr>
        <w:fldChar w:fldCharType="end"/>
      </w:r>
    </w:p>
    <w:p w:rsidR="00580F27" w14:paraId="661CC3FC" w14:textId="3FAF8953">
      <w:pPr>
        <w:pStyle w:val="TOC1"/>
        <w:tabs>
          <w:tab w:val="right" w:leader="dot" w:pos="8296"/>
        </w:tabs>
        <w:rPr>
          <w:noProof/>
        </w:rPr>
      </w:pPr>
      <w:r>
        <w:rPr>
          <w:noProof/>
        </w:rPr>
        <w:t>八、沟通与利益相关者关系</w:t>
      </w:r>
      <w:r>
        <w:rPr>
          <w:noProof/>
        </w:rPr>
        <w:tab/>
      </w:r>
      <w:r>
        <w:rPr>
          <w:noProof/>
        </w:rPr>
        <w:fldChar w:fldCharType="begin"/>
      </w:r>
      <w:r>
        <w:rPr>
          <w:noProof/>
        </w:rPr>
        <w:instrText xml:space="preserve"> PAGEREF _Toc151468081 \h </w:instrText>
      </w:r>
      <w:r>
        <w:rPr>
          <w:noProof/>
        </w:rPr>
        <w:fldChar w:fldCharType="separate"/>
      </w:r>
      <w:r>
        <w:rPr>
          <w:noProof/>
        </w:rPr>
        <w:t>36</w:t>
      </w:r>
      <w:r>
        <w:rPr>
          <w:noProof/>
        </w:rPr>
        <w:fldChar w:fldCharType="end"/>
      </w:r>
    </w:p>
    <w:p w:rsidR="00580F27" w14:paraId="78977522" w14:textId="167D5737">
      <w:pPr>
        <w:pStyle w:val="TOC2"/>
        <w:tabs>
          <w:tab w:val="right" w:leader="dot" w:pos="8296"/>
        </w:tabs>
        <w:rPr>
          <w:noProof/>
        </w:rPr>
      </w:pPr>
      <w:r>
        <w:rPr>
          <w:noProof/>
        </w:rPr>
        <w:t>(一)、制定沟通计划</w:t>
      </w:r>
      <w:r>
        <w:rPr>
          <w:noProof/>
        </w:rPr>
        <w:tab/>
      </w:r>
      <w:r>
        <w:rPr>
          <w:noProof/>
        </w:rPr>
        <w:fldChar w:fldCharType="begin"/>
      </w:r>
      <w:r>
        <w:rPr>
          <w:noProof/>
        </w:rPr>
        <w:instrText xml:space="preserve"> PAGEREF _Toc151468082 \h </w:instrText>
      </w:r>
      <w:r>
        <w:rPr>
          <w:noProof/>
        </w:rPr>
        <w:fldChar w:fldCharType="separate"/>
      </w:r>
      <w:r>
        <w:rPr>
          <w:noProof/>
        </w:rPr>
        <w:t>36</w:t>
      </w:r>
      <w:r>
        <w:rPr>
          <w:noProof/>
        </w:rPr>
        <w:fldChar w:fldCharType="end"/>
      </w:r>
    </w:p>
    <w:p w:rsidR="00580F27" w14:paraId="65758A57" w14:textId="34B0EF6D">
      <w:pPr>
        <w:pStyle w:val="TOC2"/>
        <w:tabs>
          <w:tab w:val="right" w:leader="dot" w:pos="8296"/>
        </w:tabs>
        <w:rPr>
          <w:noProof/>
        </w:rPr>
      </w:pPr>
      <w:r>
        <w:rPr>
          <w:noProof/>
        </w:rPr>
        <w:t>(二)、利益相关者的识别与分析</w:t>
      </w:r>
      <w:r>
        <w:rPr>
          <w:noProof/>
        </w:rPr>
        <w:tab/>
      </w:r>
      <w:r>
        <w:rPr>
          <w:noProof/>
        </w:rPr>
        <w:fldChar w:fldCharType="begin"/>
      </w:r>
      <w:r>
        <w:rPr>
          <w:noProof/>
        </w:rPr>
        <w:instrText xml:space="preserve"> PAGEREF _Toc151468083 \h </w:instrText>
      </w:r>
      <w:r>
        <w:rPr>
          <w:noProof/>
        </w:rPr>
        <w:fldChar w:fldCharType="separate"/>
      </w:r>
      <w:r>
        <w:rPr>
          <w:noProof/>
        </w:rPr>
        <w:t>39</w:t>
      </w:r>
      <w:r>
        <w:rPr>
          <w:noProof/>
        </w:rPr>
        <w:fldChar w:fldCharType="end"/>
      </w:r>
    </w:p>
    <w:p w:rsidR="00580F27" w14:paraId="69492882" w14:textId="524D4C10">
      <w:pPr>
        <w:pStyle w:val="TOC2"/>
        <w:tabs>
          <w:tab w:val="right" w:leader="dot" w:pos="8296"/>
        </w:tabs>
        <w:rPr>
          <w:noProof/>
        </w:rPr>
      </w:pPr>
      <w:r>
        <w:rPr>
          <w:noProof/>
        </w:rPr>
        <w:t>(三)、沟通策略与工具</w:t>
      </w:r>
      <w:r>
        <w:rPr>
          <w:noProof/>
        </w:rPr>
        <w:tab/>
      </w:r>
      <w:r>
        <w:rPr>
          <w:noProof/>
        </w:rPr>
        <w:fldChar w:fldCharType="begin"/>
      </w:r>
      <w:r>
        <w:rPr>
          <w:noProof/>
        </w:rPr>
        <w:instrText xml:space="preserve"> PAGEREF _Toc151468084 \h </w:instrText>
      </w:r>
      <w:r>
        <w:rPr>
          <w:noProof/>
        </w:rPr>
        <w:fldChar w:fldCharType="separate"/>
      </w:r>
      <w:r>
        <w:rPr>
          <w:noProof/>
        </w:rPr>
        <w:t>39</w:t>
      </w:r>
      <w:r>
        <w:rPr>
          <w:noProof/>
        </w:rPr>
        <w:fldChar w:fldCharType="end"/>
      </w:r>
    </w:p>
    <w:p w:rsidR="00580F27" w14:paraId="36A3FB90" w14:textId="5212E7C4">
      <w:pPr>
        <w:pStyle w:val="TOC2"/>
        <w:tabs>
          <w:tab w:val="right" w:leader="dot" w:pos="8296"/>
        </w:tabs>
        <w:rPr>
          <w:noProof/>
        </w:rPr>
      </w:pPr>
      <w:r>
        <w:rPr>
          <w:noProof/>
        </w:rPr>
        <w:t>(四)、利益相关者满意度测评</w:t>
      </w:r>
      <w:r>
        <w:rPr>
          <w:noProof/>
        </w:rPr>
        <w:tab/>
      </w:r>
      <w:r>
        <w:rPr>
          <w:noProof/>
        </w:rPr>
        <w:fldChar w:fldCharType="begin"/>
      </w:r>
      <w:r>
        <w:rPr>
          <w:noProof/>
        </w:rPr>
        <w:instrText xml:space="preserve"> PAGEREF _Toc151468085 \h </w:instrText>
      </w:r>
      <w:r>
        <w:rPr>
          <w:noProof/>
        </w:rPr>
        <w:fldChar w:fldCharType="separate"/>
      </w:r>
      <w:r>
        <w:rPr>
          <w:noProof/>
        </w:rPr>
        <w:t>40</w:t>
      </w:r>
      <w:r>
        <w:rPr>
          <w:noProof/>
        </w:rPr>
        <w:fldChar w:fldCharType="end"/>
      </w:r>
    </w:p>
    <w:p w:rsidR="00580F27" w14:paraId="4BF69236" w14:textId="3E789340">
      <w:pPr>
        <w:pStyle w:val="TOC1"/>
        <w:tabs>
          <w:tab w:val="right" w:leader="dot" w:pos="8296"/>
        </w:tabs>
        <w:rPr>
          <w:noProof/>
        </w:rPr>
      </w:pPr>
      <w:r>
        <w:rPr>
          <w:noProof/>
        </w:rPr>
        <w:t>九、进排气歧管项目可行性研究</w:t>
      </w:r>
      <w:r>
        <w:rPr>
          <w:noProof/>
        </w:rPr>
        <w:tab/>
      </w:r>
      <w:r>
        <w:rPr>
          <w:noProof/>
        </w:rPr>
        <w:fldChar w:fldCharType="begin"/>
      </w:r>
      <w:r>
        <w:rPr>
          <w:noProof/>
        </w:rPr>
        <w:instrText xml:space="preserve"> PAGEREF _Toc151468086 \h </w:instrText>
      </w:r>
      <w:r>
        <w:rPr>
          <w:noProof/>
        </w:rPr>
        <w:fldChar w:fldCharType="separate"/>
      </w:r>
      <w:r>
        <w:rPr>
          <w:noProof/>
        </w:rPr>
        <w:t>40</w:t>
      </w:r>
      <w:r>
        <w:rPr>
          <w:noProof/>
        </w:rPr>
        <w:fldChar w:fldCharType="end"/>
      </w:r>
    </w:p>
    <w:p w:rsidR="00580F27" w14:paraId="4D5405B9" w14:textId="197E528E">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_Toc151468087 \h </w:instrText>
      </w:r>
      <w:r>
        <w:rPr>
          <w:noProof/>
        </w:rPr>
        <w:fldChar w:fldCharType="separate"/>
      </w:r>
      <w:r>
        <w:rPr>
          <w:noProof/>
        </w:rPr>
        <w:t>40</w:t>
      </w:r>
      <w:r>
        <w:rPr>
          <w:noProof/>
        </w:rPr>
        <w:fldChar w:fldCharType="end"/>
      </w:r>
    </w:p>
    <w:p w:rsidR="00580F27" w14:paraId="2B6C5776" w14:textId="14502C86">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_Toc151468088 \h </w:instrText>
      </w:r>
      <w:r>
        <w:rPr>
          <w:noProof/>
        </w:rPr>
        <w:fldChar w:fldCharType="separate"/>
      </w:r>
      <w:r>
        <w:rPr>
          <w:noProof/>
        </w:rPr>
        <w:t>41</w:t>
      </w:r>
      <w:r>
        <w:rPr>
          <w:noProof/>
        </w:rPr>
        <w:fldChar w:fldCharType="end"/>
      </w:r>
    </w:p>
    <w:p w:rsidR="00580F27" w14:paraId="766407C1" w14:textId="0F1E7567">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_Toc151468089 \h </w:instrText>
      </w:r>
      <w:r>
        <w:rPr>
          <w:noProof/>
        </w:rPr>
        <w:fldChar w:fldCharType="separate"/>
      </w:r>
      <w:r>
        <w:rPr>
          <w:noProof/>
        </w:rPr>
        <w:t>42</w:t>
      </w:r>
      <w:r>
        <w:rPr>
          <w:noProof/>
        </w:rPr>
        <w:fldChar w:fldCharType="end"/>
      </w:r>
    </w:p>
    <w:p w:rsidR="00580F27" w14:paraId="768A78A9" w14:textId="4C879143">
      <w:pPr>
        <w:pStyle w:val="TOC1"/>
        <w:tabs>
          <w:tab w:val="right" w:leader="dot" w:pos="8296"/>
        </w:tabs>
        <w:rPr>
          <w:noProof/>
        </w:rPr>
      </w:pPr>
      <w:r>
        <w:rPr>
          <w:noProof/>
        </w:rPr>
        <w:t>十、进排气歧管项目组织与管理</w:t>
      </w:r>
      <w:r>
        <w:rPr>
          <w:noProof/>
        </w:rPr>
        <w:tab/>
      </w:r>
      <w:r>
        <w:rPr>
          <w:noProof/>
        </w:rPr>
        <w:fldChar w:fldCharType="begin"/>
      </w:r>
      <w:r>
        <w:rPr>
          <w:noProof/>
        </w:rPr>
        <w:instrText xml:space="preserve"> PAGEREF _Toc151468090 \h </w:instrText>
      </w:r>
      <w:r>
        <w:rPr>
          <w:noProof/>
        </w:rPr>
        <w:fldChar w:fldCharType="separate"/>
      </w:r>
      <w:r>
        <w:rPr>
          <w:noProof/>
        </w:rPr>
        <w:t>43</w:t>
      </w:r>
      <w:r>
        <w:rPr>
          <w:noProof/>
        </w:rPr>
        <w:fldChar w:fldCharType="end"/>
      </w:r>
    </w:p>
    <w:p w:rsidR="00580F27" w14:paraId="3943EDD8" w14:textId="122C29D8">
      <w:pPr>
        <w:pStyle w:val="TOC2"/>
        <w:tabs>
          <w:tab w:val="right" w:leader="dot" w:pos="8296"/>
        </w:tabs>
        <w:rPr>
          <w:noProof/>
        </w:rPr>
      </w:pPr>
      <w:r>
        <w:rPr>
          <w:noProof/>
        </w:rPr>
        <w:t>(一)、进排气歧管项目管理团队组建</w:t>
      </w:r>
      <w:r>
        <w:rPr>
          <w:noProof/>
        </w:rPr>
        <w:tab/>
      </w:r>
      <w:r>
        <w:rPr>
          <w:noProof/>
        </w:rPr>
        <w:fldChar w:fldCharType="begin"/>
      </w:r>
      <w:r>
        <w:rPr>
          <w:noProof/>
        </w:rPr>
        <w:instrText xml:space="preserve"> PAGEREF _Toc151468091 \h </w:instrText>
      </w:r>
      <w:r>
        <w:rPr>
          <w:noProof/>
        </w:rPr>
        <w:fldChar w:fldCharType="separate"/>
      </w:r>
      <w:r>
        <w:rPr>
          <w:noProof/>
        </w:rPr>
        <w:t>43</w:t>
      </w:r>
      <w:r>
        <w:rPr>
          <w:noProof/>
        </w:rPr>
        <w:fldChar w:fldCharType="end"/>
      </w:r>
    </w:p>
    <w:p w:rsidR="00580F27" w14:paraId="7E085A72" w14:textId="6CBF870F">
      <w:pPr>
        <w:pStyle w:val="TOC2"/>
        <w:tabs>
          <w:tab w:val="right" w:leader="dot" w:pos="8296"/>
        </w:tabs>
        <w:rPr>
          <w:noProof/>
        </w:rPr>
      </w:pPr>
      <w:r>
        <w:rPr>
          <w:noProof/>
        </w:rPr>
        <w:t>(二)、进排气歧管项目沟通与决策流程</w:t>
      </w:r>
      <w:r>
        <w:rPr>
          <w:noProof/>
        </w:rPr>
        <w:tab/>
      </w:r>
      <w:r>
        <w:rPr>
          <w:noProof/>
        </w:rPr>
        <w:fldChar w:fldCharType="begin"/>
      </w:r>
      <w:r>
        <w:rPr>
          <w:noProof/>
        </w:rPr>
        <w:instrText xml:space="preserve"> PAGEREF _Toc151468092 \h </w:instrText>
      </w:r>
      <w:r>
        <w:rPr>
          <w:noProof/>
        </w:rPr>
        <w:fldChar w:fldCharType="separate"/>
      </w:r>
      <w:r>
        <w:rPr>
          <w:noProof/>
        </w:rPr>
        <w:t>43</w:t>
      </w:r>
      <w:r>
        <w:rPr>
          <w:noProof/>
        </w:rPr>
        <w:fldChar w:fldCharType="end"/>
      </w:r>
    </w:p>
    <w:p w:rsidR="00580F27" w14:paraId="2182C598" w14:textId="517EC4AA">
      <w:pPr>
        <w:pStyle w:val="TOC2"/>
        <w:tabs>
          <w:tab w:val="right" w:leader="dot" w:pos="8296"/>
        </w:tabs>
        <w:rPr>
          <w:noProof/>
        </w:rPr>
      </w:pPr>
      <w:r>
        <w:rPr>
          <w:noProof/>
        </w:rPr>
        <w:t>(三)、进排气歧管项目风险管理与应对策略</w:t>
      </w:r>
      <w:r>
        <w:rPr>
          <w:noProof/>
        </w:rPr>
        <w:tab/>
      </w:r>
      <w:r>
        <w:rPr>
          <w:noProof/>
        </w:rPr>
        <w:fldChar w:fldCharType="begin"/>
      </w:r>
      <w:r>
        <w:rPr>
          <w:noProof/>
        </w:rPr>
        <w:instrText xml:space="preserve"> PAGEREF _Toc151468093 \h </w:instrText>
      </w:r>
      <w:r>
        <w:rPr>
          <w:noProof/>
        </w:rPr>
        <w:fldChar w:fldCharType="separate"/>
      </w:r>
      <w:r>
        <w:rPr>
          <w:noProof/>
        </w:rPr>
        <w:t>44</w:t>
      </w:r>
      <w:r>
        <w:rPr>
          <w:noProof/>
        </w:rPr>
        <w:fldChar w:fldCharType="end"/>
      </w:r>
    </w:p>
    <w:p w:rsidR="00580F27" w14:paraId="30E32D90" w14:textId="3C586B0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十一、进排气歧管项目规划进度</w:t>
      </w:r>
      <w:r>
        <w:rPr>
          <w:noProof/>
        </w:rPr>
        <w:tab/>
      </w:r>
      <w:r>
        <w:rPr>
          <w:noProof/>
        </w:rPr>
        <w:fldChar w:fldCharType="begin"/>
      </w:r>
      <w:r>
        <w:rPr>
          <w:noProof/>
        </w:rPr>
        <w:instrText xml:space="preserve"> PAGEREF _Toc151468094 \h </w:instrText>
      </w:r>
      <w:r>
        <w:rPr>
          <w:noProof/>
        </w:rPr>
        <w:fldChar w:fldCharType="separate"/>
      </w:r>
      <w:r>
        <w:rPr>
          <w:noProof/>
        </w:rPr>
        <w:t>44</w:t>
      </w:r>
      <w:r>
        <w:rPr>
          <w:noProof/>
        </w:rPr>
        <w:fldChar w:fldCharType="end"/>
      </w:r>
    </w:p>
    <w:p w:rsidR="00580F27" w14:paraId="1657C2E2" w14:textId="1E51F7DC">
      <w:pPr>
        <w:pStyle w:val="TOC2"/>
        <w:tabs>
          <w:tab w:val="right" w:leader="dot" w:pos="8296"/>
        </w:tabs>
        <w:rPr>
          <w:noProof/>
        </w:rPr>
      </w:pPr>
      <w:r>
        <w:rPr>
          <w:noProof/>
        </w:rPr>
        <w:t>(一)、进排气歧管项目进度安排</w:t>
      </w:r>
      <w:r>
        <w:rPr>
          <w:noProof/>
        </w:rPr>
        <w:tab/>
      </w:r>
      <w:r>
        <w:rPr>
          <w:noProof/>
        </w:rPr>
        <w:fldChar w:fldCharType="begin"/>
      </w:r>
      <w:r>
        <w:rPr>
          <w:noProof/>
        </w:rPr>
        <w:instrText xml:space="preserve"> PAGEREF _Toc151468095 \h </w:instrText>
      </w:r>
      <w:r>
        <w:rPr>
          <w:noProof/>
        </w:rPr>
        <w:fldChar w:fldCharType="separate"/>
      </w:r>
      <w:r>
        <w:rPr>
          <w:noProof/>
        </w:rPr>
        <w:t>44</w:t>
      </w:r>
      <w:r>
        <w:rPr>
          <w:noProof/>
        </w:rPr>
        <w:fldChar w:fldCharType="end"/>
      </w:r>
    </w:p>
    <w:p w:rsidR="00580F27" w14:paraId="3FDC1C36" w14:textId="69138EEA">
      <w:pPr>
        <w:pStyle w:val="TOC2"/>
        <w:tabs>
          <w:tab w:val="right" w:leader="dot" w:pos="8296"/>
        </w:tabs>
        <w:rPr>
          <w:noProof/>
        </w:rPr>
      </w:pPr>
      <w:r>
        <w:rPr>
          <w:noProof/>
        </w:rPr>
        <w:t>(二)、进排气歧管项目实施保障措施</w:t>
      </w:r>
      <w:r>
        <w:rPr>
          <w:noProof/>
        </w:rPr>
        <w:tab/>
      </w:r>
      <w:r>
        <w:rPr>
          <w:noProof/>
        </w:rPr>
        <w:fldChar w:fldCharType="begin"/>
      </w:r>
      <w:r>
        <w:rPr>
          <w:noProof/>
        </w:rPr>
        <w:instrText xml:space="preserve"> PAGEREF _Toc151468096 \h </w:instrText>
      </w:r>
      <w:r>
        <w:rPr>
          <w:noProof/>
        </w:rPr>
        <w:fldChar w:fldCharType="separate"/>
      </w:r>
      <w:r>
        <w:rPr>
          <w:noProof/>
        </w:rPr>
        <w:t>46</w:t>
      </w:r>
      <w:r>
        <w:rPr>
          <w:noProof/>
        </w:rPr>
        <w:fldChar w:fldCharType="end"/>
      </w:r>
    </w:p>
    <w:p w:rsidR="00580F27" w14:paraId="7A3321B9" w14:textId="4E4F54F9">
      <w:pPr>
        <w:pStyle w:val="TOC1"/>
        <w:tabs>
          <w:tab w:val="right" w:leader="dot" w:pos="8296"/>
        </w:tabs>
        <w:rPr>
          <w:noProof/>
        </w:rPr>
      </w:pPr>
      <w:r>
        <w:rPr>
          <w:noProof/>
        </w:rPr>
        <w:t>十二、战略合作伙伴与外部资源</w:t>
      </w:r>
      <w:r>
        <w:rPr>
          <w:noProof/>
        </w:rPr>
        <w:tab/>
      </w:r>
      <w:r>
        <w:rPr>
          <w:noProof/>
        </w:rPr>
        <w:fldChar w:fldCharType="begin"/>
      </w:r>
      <w:r>
        <w:rPr>
          <w:noProof/>
        </w:rPr>
        <w:instrText xml:space="preserve"> PAGEREF _Toc151468097 \h </w:instrText>
      </w:r>
      <w:r>
        <w:rPr>
          <w:noProof/>
        </w:rPr>
        <w:fldChar w:fldCharType="separate"/>
      </w:r>
      <w:r>
        <w:rPr>
          <w:noProof/>
        </w:rPr>
        <w:t>48</w:t>
      </w:r>
      <w:r>
        <w:rPr>
          <w:noProof/>
        </w:rPr>
        <w:fldChar w:fldCharType="end"/>
      </w:r>
    </w:p>
    <w:p w:rsidR="00580F27" w14:paraId="16A1BBCF" w14:textId="4838DAFC">
      <w:pPr>
        <w:pStyle w:val="TOC2"/>
        <w:tabs>
          <w:tab w:val="right" w:leader="dot" w:pos="8296"/>
        </w:tabs>
        <w:rPr>
          <w:noProof/>
        </w:rPr>
      </w:pPr>
      <w:r>
        <w:rPr>
          <w:noProof/>
        </w:rPr>
        <w:t>(一)、战略合作伙伴的筛选与合同</w:t>
      </w:r>
      <w:r>
        <w:rPr>
          <w:noProof/>
        </w:rPr>
        <w:tab/>
      </w:r>
      <w:r>
        <w:rPr>
          <w:noProof/>
        </w:rPr>
        <w:fldChar w:fldCharType="begin"/>
      </w:r>
      <w:r>
        <w:rPr>
          <w:noProof/>
        </w:rPr>
        <w:instrText xml:space="preserve"> PAGEREF _Toc151468098 \h </w:instrText>
      </w:r>
      <w:r>
        <w:rPr>
          <w:noProof/>
        </w:rPr>
        <w:fldChar w:fldCharType="separate"/>
      </w:r>
      <w:r>
        <w:rPr>
          <w:noProof/>
        </w:rPr>
        <w:t>48</w:t>
      </w:r>
      <w:r>
        <w:rPr>
          <w:noProof/>
        </w:rPr>
        <w:fldChar w:fldCharType="end"/>
      </w:r>
    </w:p>
    <w:p w:rsidR="00580F27" w14:paraId="55AEA294" w14:textId="09EB15BE">
      <w:pPr>
        <w:pStyle w:val="TOC2"/>
        <w:tabs>
          <w:tab w:val="right" w:leader="dot" w:pos="8296"/>
        </w:tabs>
        <w:rPr>
          <w:noProof/>
        </w:rPr>
      </w:pPr>
      <w:r>
        <w:rPr>
          <w:noProof/>
        </w:rPr>
        <w:t>(二)、外部资源管理与协同</w:t>
      </w:r>
      <w:r>
        <w:rPr>
          <w:noProof/>
        </w:rPr>
        <w:tab/>
      </w:r>
      <w:r>
        <w:rPr>
          <w:noProof/>
        </w:rPr>
        <w:fldChar w:fldCharType="begin"/>
      </w:r>
      <w:r>
        <w:rPr>
          <w:noProof/>
        </w:rPr>
        <w:instrText xml:space="preserve"> PAGEREF _Toc151468099 \h </w:instrText>
      </w:r>
      <w:r>
        <w:rPr>
          <w:noProof/>
        </w:rPr>
        <w:fldChar w:fldCharType="separate"/>
      </w:r>
      <w:r>
        <w:rPr>
          <w:noProof/>
        </w:rPr>
        <w:t>49</w:t>
      </w:r>
      <w:r>
        <w:rPr>
          <w:noProof/>
        </w:rPr>
        <w:fldChar w:fldCharType="end"/>
      </w:r>
    </w:p>
    <w:p w:rsidR="00580F27" w14:paraId="279FF251" w14:textId="55DBEB07">
      <w:pPr>
        <w:pStyle w:val="TOC2"/>
        <w:tabs>
          <w:tab w:val="right" w:leader="dot" w:pos="8296"/>
        </w:tabs>
        <w:rPr>
          <w:noProof/>
        </w:rPr>
      </w:pPr>
      <w:r>
        <w:rPr>
          <w:noProof/>
        </w:rPr>
        <w:t>(三)、合作绩效与目标达成</w:t>
      </w:r>
      <w:r>
        <w:rPr>
          <w:noProof/>
        </w:rPr>
        <w:tab/>
      </w:r>
      <w:r>
        <w:rPr>
          <w:noProof/>
        </w:rPr>
        <w:fldChar w:fldCharType="begin"/>
      </w:r>
      <w:r>
        <w:rPr>
          <w:noProof/>
        </w:rPr>
        <w:instrText xml:space="preserve"> PAGEREF _Toc151468100 \h </w:instrText>
      </w:r>
      <w:r>
        <w:rPr>
          <w:noProof/>
        </w:rPr>
        <w:fldChar w:fldCharType="separate"/>
      </w:r>
      <w:r>
        <w:rPr>
          <w:noProof/>
        </w:rPr>
        <w:t>49</w:t>
      </w:r>
      <w:r>
        <w:rPr>
          <w:noProof/>
        </w:rPr>
        <w:fldChar w:fldCharType="end"/>
      </w:r>
    </w:p>
    <w:p w:rsidR="00580F27" w14:paraId="3E1FCC24" w14:textId="2DC7A324">
      <w:pPr>
        <w:pStyle w:val="TOC2"/>
        <w:tabs>
          <w:tab w:val="right" w:leader="dot" w:pos="8296"/>
        </w:tabs>
        <w:rPr>
          <w:noProof/>
        </w:rPr>
      </w:pPr>
      <w:r>
        <w:rPr>
          <w:noProof/>
        </w:rPr>
        <w:t>(四)、利益共享与联合创新</w:t>
      </w:r>
      <w:r>
        <w:rPr>
          <w:noProof/>
        </w:rPr>
        <w:tab/>
      </w:r>
      <w:r>
        <w:rPr>
          <w:noProof/>
        </w:rPr>
        <w:fldChar w:fldCharType="begin"/>
      </w:r>
      <w:r>
        <w:rPr>
          <w:noProof/>
        </w:rPr>
        <w:instrText xml:space="preserve"> PAGEREF _Toc151468101 \h </w:instrText>
      </w:r>
      <w:r>
        <w:rPr>
          <w:noProof/>
        </w:rPr>
        <w:fldChar w:fldCharType="separate"/>
      </w:r>
      <w:r>
        <w:rPr>
          <w:noProof/>
        </w:rPr>
        <w:t>50</w:t>
      </w:r>
      <w:r>
        <w:rPr>
          <w:noProof/>
        </w:rPr>
        <w:fldChar w:fldCharType="end"/>
      </w:r>
    </w:p>
    <w:p w:rsidR="00580F27" w14:paraId="64E75C30" w14:textId="3D5BEF57">
      <w:pPr>
        <w:pStyle w:val="TOC1"/>
        <w:tabs>
          <w:tab w:val="right" w:leader="dot" w:pos="8296"/>
        </w:tabs>
        <w:rPr>
          <w:noProof/>
        </w:rPr>
      </w:pPr>
      <w:r>
        <w:rPr>
          <w:noProof/>
        </w:rPr>
        <w:t>十三、环境保护管理措施</w:t>
      </w:r>
      <w:r>
        <w:rPr>
          <w:noProof/>
        </w:rPr>
        <w:tab/>
      </w:r>
      <w:r>
        <w:rPr>
          <w:noProof/>
        </w:rPr>
        <w:fldChar w:fldCharType="begin"/>
      </w:r>
      <w:r>
        <w:rPr>
          <w:noProof/>
        </w:rPr>
        <w:instrText xml:space="preserve"> PAGEREF _Toc151468102 \h </w:instrText>
      </w:r>
      <w:r>
        <w:rPr>
          <w:noProof/>
        </w:rPr>
        <w:fldChar w:fldCharType="separate"/>
      </w:r>
      <w:r>
        <w:rPr>
          <w:noProof/>
        </w:rPr>
        <w:t>50</w:t>
      </w:r>
      <w:r>
        <w:rPr>
          <w:noProof/>
        </w:rPr>
        <w:fldChar w:fldCharType="end"/>
      </w:r>
    </w:p>
    <w:p w:rsidR="00580F27" w14:paraId="1AC898D9" w14:textId="14E55F1B">
      <w:pPr>
        <w:pStyle w:val="TOC2"/>
        <w:tabs>
          <w:tab w:val="right" w:leader="dot" w:pos="8296"/>
        </w:tabs>
        <w:rPr>
          <w:noProof/>
        </w:rPr>
      </w:pPr>
      <w:r>
        <w:rPr>
          <w:noProof/>
        </w:rPr>
        <w:t>(一)、环保管理机构与职责</w:t>
      </w:r>
      <w:r>
        <w:rPr>
          <w:noProof/>
        </w:rPr>
        <w:tab/>
      </w:r>
      <w:r>
        <w:rPr>
          <w:noProof/>
        </w:rPr>
        <w:fldChar w:fldCharType="begin"/>
      </w:r>
      <w:r>
        <w:rPr>
          <w:noProof/>
        </w:rPr>
        <w:instrText xml:space="preserve"> PAGEREF _Toc151468103 \h </w:instrText>
      </w:r>
      <w:r>
        <w:rPr>
          <w:noProof/>
        </w:rPr>
        <w:fldChar w:fldCharType="separate"/>
      </w:r>
      <w:r>
        <w:rPr>
          <w:noProof/>
        </w:rPr>
        <w:t>50</w:t>
      </w:r>
      <w:r>
        <w:rPr>
          <w:noProof/>
        </w:rPr>
        <w:fldChar w:fldCharType="end"/>
      </w:r>
    </w:p>
    <w:p w:rsidR="00580F27" w14:paraId="1C9C7688" w14:textId="57FD6BBC">
      <w:pPr>
        <w:pStyle w:val="TOC2"/>
        <w:tabs>
          <w:tab w:val="right" w:leader="dot" w:pos="8296"/>
        </w:tabs>
        <w:rPr>
          <w:noProof/>
        </w:rPr>
      </w:pPr>
      <w:r>
        <w:rPr>
          <w:noProof/>
        </w:rPr>
        <w:t>(二)、环保管理制度与规定</w:t>
      </w:r>
      <w:r>
        <w:rPr>
          <w:noProof/>
        </w:rPr>
        <w:tab/>
      </w:r>
      <w:r>
        <w:rPr>
          <w:noProof/>
        </w:rPr>
        <w:fldChar w:fldCharType="begin"/>
      </w:r>
      <w:r>
        <w:rPr>
          <w:noProof/>
        </w:rPr>
        <w:instrText xml:space="preserve"> PAGEREF _Toc151468104 \h </w:instrText>
      </w:r>
      <w:r>
        <w:rPr>
          <w:noProof/>
        </w:rPr>
        <w:fldChar w:fldCharType="separate"/>
      </w:r>
      <w:r>
        <w:rPr>
          <w:noProof/>
        </w:rPr>
        <w:t>52</w:t>
      </w:r>
      <w:r>
        <w:rPr>
          <w:noProof/>
        </w:rPr>
        <w:fldChar w:fldCharType="end"/>
      </w:r>
    </w:p>
    <w:p w:rsidR="00580F27" w14:paraId="397BEDA3" w14:textId="1D8BA00F">
      <w:pPr>
        <w:pStyle w:val="TOC2"/>
        <w:tabs>
          <w:tab w:val="right" w:leader="dot" w:pos="8296"/>
        </w:tabs>
        <w:rPr>
          <w:noProof/>
        </w:rPr>
      </w:pPr>
      <w:r>
        <w:rPr>
          <w:noProof/>
        </w:rPr>
        <w:t>(三)、环境监测与报告制度</w:t>
      </w:r>
      <w:r>
        <w:rPr>
          <w:noProof/>
        </w:rPr>
        <w:tab/>
      </w:r>
      <w:r>
        <w:rPr>
          <w:noProof/>
        </w:rPr>
        <w:fldChar w:fldCharType="begin"/>
      </w:r>
      <w:r>
        <w:rPr>
          <w:noProof/>
        </w:rPr>
        <w:instrText xml:space="preserve"> PAGEREF _Toc151468105 \h </w:instrText>
      </w:r>
      <w:r>
        <w:rPr>
          <w:noProof/>
        </w:rPr>
        <w:fldChar w:fldCharType="separate"/>
      </w:r>
      <w:r>
        <w:rPr>
          <w:noProof/>
        </w:rPr>
        <w:t>54</w:t>
      </w:r>
      <w:r>
        <w:rPr>
          <w:noProof/>
        </w:rPr>
        <w:fldChar w:fldCharType="end"/>
      </w:r>
    </w:p>
    <w:p w:rsidR="00580F27" w14:paraId="625862D3" w14:textId="2BF08F59">
      <w:pPr>
        <w:pStyle w:val="TOC1"/>
        <w:tabs>
          <w:tab w:val="right" w:leader="dot" w:pos="8296"/>
        </w:tabs>
        <w:rPr>
          <w:noProof/>
        </w:rPr>
      </w:pPr>
      <w:r>
        <w:rPr>
          <w:noProof/>
        </w:rPr>
        <w:t>十四、特殊环境影响分析</w:t>
      </w:r>
      <w:r>
        <w:rPr>
          <w:noProof/>
        </w:rPr>
        <w:tab/>
      </w:r>
      <w:r>
        <w:rPr>
          <w:noProof/>
        </w:rPr>
        <w:fldChar w:fldCharType="begin"/>
      </w:r>
      <w:r>
        <w:rPr>
          <w:noProof/>
        </w:rPr>
        <w:instrText xml:space="preserve"> PAGEREF _Toc151468106 \h </w:instrText>
      </w:r>
      <w:r>
        <w:rPr>
          <w:noProof/>
        </w:rPr>
        <w:fldChar w:fldCharType="separate"/>
      </w:r>
      <w:r>
        <w:rPr>
          <w:noProof/>
        </w:rPr>
        <w:t>56</w:t>
      </w:r>
      <w:r>
        <w:rPr>
          <w:noProof/>
        </w:rPr>
        <w:fldChar w:fldCharType="end"/>
      </w:r>
    </w:p>
    <w:p w:rsidR="00580F27" w14:paraId="73D425F8" w14:textId="5EEF6C50">
      <w:pPr>
        <w:pStyle w:val="TOC2"/>
        <w:tabs>
          <w:tab w:val="right" w:leader="dot" w:pos="8296"/>
        </w:tabs>
        <w:rPr>
          <w:noProof/>
        </w:rPr>
      </w:pPr>
      <w:r>
        <w:rPr>
          <w:noProof/>
        </w:rPr>
        <w:t>(一)、对特殊环境的保护要求</w:t>
      </w:r>
      <w:r>
        <w:rPr>
          <w:noProof/>
        </w:rPr>
        <w:tab/>
      </w:r>
      <w:r>
        <w:rPr>
          <w:noProof/>
        </w:rPr>
        <w:fldChar w:fldCharType="begin"/>
      </w:r>
      <w:r>
        <w:rPr>
          <w:noProof/>
        </w:rPr>
        <w:instrText xml:space="preserve"> PAGEREF _Toc151468107 \h </w:instrText>
      </w:r>
      <w:r>
        <w:rPr>
          <w:noProof/>
        </w:rPr>
        <w:fldChar w:fldCharType="separate"/>
      </w:r>
      <w:r>
        <w:rPr>
          <w:noProof/>
        </w:rPr>
        <w:t>56</w:t>
      </w:r>
      <w:r>
        <w:rPr>
          <w:noProof/>
        </w:rPr>
        <w:fldChar w:fldCharType="end"/>
      </w:r>
    </w:p>
    <w:p w:rsidR="00580F27" w14:paraId="2CC19BD2" w14:textId="77BBCFBD">
      <w:pPr>
        <w:pStyle w:val="TOC2"/>
        <w:tabs>
          <w:tab w:val="right" w:leader="dot" w:pos="8296"/>
        </w:tabs>
        <w:rPr>
          <w:noProof/>
        </w:rPr>
      </w:pPr>
      <w:r>
        <w:rPr>
          <w:noProof/>
        </w:rPr>
        <w:t>(二)、对特殊环境的影响分析</w:t>
      </w:r>
      <w:r>
        <w:rPr>
          <w:noProof/>
        </w:rPr>
        <w:tab/>
      </w:r>
      <w:r>
        <w:rPr>
          <w:noProof/>
        </w:rPr>
        <w:fldChar w:fldCharType="begin"/>
      </w:r>
      <w:r>
        <w:rPr>
          <w:noProof/>
        </w:rPr>
        <w:instrText xml:space="preserve"> PAGEREF _Toc151468108 \h </w:instrText>
      </w:r>
      <w:r>
        <w:rPr>
          <w:noProof/>
        </w:rPr>
        <w:fldChar w:fldCharType="separate"/>
      </w:r>
      <w:r>
        <w:rPr>
          <w:noProof/>
        </w:rPr>
        <w:t>57</w:t>
      </w:r>
      <w:r>
        <w:rPr>
          <w:noProof/>
        </w:rPr>
        <w:fldChar w:fldCharType="end"/>
      </w:r>
    </w:p>
    <w:p w:rsidR="00580F27" w14:paraId="1A83A387" w14:textId="53569DB7">
      <w:pPr>
        <w:pStyle w:val="TOC2"/>
        <w:tabs>
          <w:tab w:val="right" w:leader="dot" w:pos="8296"/>
        </w:tabs>
        <w:rPr>
          <w:noProof/>
        </w:rPr>
      </w:pPr>
      <w:r>
        <w:rPr>
          <w:noProof/>
        </w:rPr>
        <w:t>(三)、特殊环境影响缓解措施</w:t>
      </w:r>
      <w:r>
        <w:rPr>
          <w:noProof/>
        </w:rPr>
        <w:tab/>
      </w:r>
      <w:r>
        <w:rPr>
          <w:noProof/>
        </w:rPr>
        <w:fldChar w:fldCharType="begin"/>
      </w:r>
      <w:r>
        <w:rPr>
          <w:noProof/>
        </w:rPr>
        <w:instrText xml:space="preserve"> PAGEREF _Toc151468109 \h </w:instrText>
      </w:r>
      <w:r>
        <w:rPr>
          <w:noProof/>
        </w:rPr>
        <w:fldChar w:fldCharType="separate"/>
      </w:r>
      <w:r>
        <w:rPr>
          <w:noProof/>
        </w:rPr>
        <w:t>59</w:t>
      </w:r>
      <w:r>
        <w:rPr>
          <w:noProof/>
        </w:rPr>
        <w:fldChar w:fldCharType="end"/>
      </w:r>
    </w:p>
    <w:p w:rsidR="00580F27" w14:paraId="47253C86" w14:textId="72B89BED">
      <w:pPr>
        <w:pStyle w:val="TOC1"/>
        <w:tabs>
          <w:tab w:val="right" w:leader="dot" w:pos="8296"/>
        </w:tabs>
        <w:rPr>
          <w:noProof/>
        </w:rPr>
      </w:pPr>
      <w:r>
        <w:rPr>
          <w:noProof/>
        </w:rPr>
        <w:t>十五、财务管理与报告</w:t>
      </w:r>
      <w:r>
        <w:rPr>
          <w:noProof/>
        </w:rPr>
        <w:tab/>
      </w:r>
      <w:r>
        <w:rPr>
          <w:noProof/>
        </w:rPr>
        <w:fldChar w:fldCharType="begin"/>
      </w:r>
      <w:r>
        <w:rPr>
          <w:noProof/>
        </w:rPr>
        <w:instrText xml:space="preserve"> PAGEREF _Toc151468110 \h </w:instrText>
      </w:r>
      <w:r>
        <w:rPr>
          <w:noProof/>
        </w:rPr>
        <w:fldChar w:fldCharType="separate"/>
      </w:r>
      <w:r>
        <w:rPr>
          <w:noProof/>
        </w:rPr>
        <w:t>60</w:t>
      </w:r>
      <w:r>
        <w:rPr>
          <w:noProof/>
        </w:rPr>
        <w:fldChar w:fldCharType="end"/>
      </w:r>
    </w:p>
    <w:p w:rsidR="00580F27" w14:paraId="7A8FA948" w14:textId="20404483">
      <w:pPr>
        <w:pStyle w:val="TOC2"/>
        <w:tabs>
          <w:tab w:val="right" w:leader="dot" w:pos="8296"/>
        </w:tabs>
        <w:rPr>
          <w:noProof/>
        </w:rPr>
      </w:pPr>
      <w:r>
        <w:rPr>
          <w:noProof/>
        </w:rPr>
        <w:t>(一)、财务规划与预算</w:t>
      </w:r>
      <w:r>
        <w:rPr>
          <w:noProof/>
        </w:rPr>
        <w:tab/>
      </w:r>
      <w:r>
        <w:rPr>
          <w:noProof/>
        </w:rPr>
        <w:fldChar w:fldCharType="begin"/>
      </w:r>
      <w:r>
        <w:rPr>
          <w:noProof/>
        </w:rPr>
        <w:instrText xml:space="preserve"> PAGEREF _Toc151468111 \h </w:instrText>
      </w:r>
      <w:r>
        <w:rPr>
          <w:noProof/>
        </w:rPr>
        <w:fldChar w:fldCharType="separate"/>
      </w:r>
      <w:r>
        <w:rPr>
          <w:noProof/>
        </w:rPr>
        <w:t>60</w:t>
      </w:r>
      <w:r>
        <w:rPr>
          <w:noProof/>
        </w:rPr>
        <w:fldChar w:fldCharType="end"/>
      </w:r>
    </w:p>
    <w:p w:rsidR="00580F27" w14:paraId="745E2FBB" w14:textId="4B705FC2">
      <w:pPr>
        <w:pStyle w:val="TOC2"/>
        <w:tabs>
          <w:tab w:val="right" w:leader="dot" w:pos="8296"/>
        </w:tabs>
        <w:rPr>
          <w:noProof/>
        </w:rPr>
      </w:pPr>
      <w:r>
        <w:rPr>
          <w:noProof/>
        </w:rPr>
        <w:t>(二)、资金管理与筹资</w:t>
      </w:r>
      <w:r>
        <w:rPr>
          <w:noProof/>
        </w:rPr>
        <w:tab/>
      </w:r>
      <w:r>
        <w:rPr>
          <w:noProof/>
        </w:rPr>
        <w:fldChar w:fldCharType="begin"/>
      </w:r>
      <w:r>
        <w:rPr>
          <w:noProof/>
        </w:rPr>
        <w:instrText xml:space="preserve"> PAGEREF _Toc151468112 \h </w:instrText>
      </w:r>
      <w:r>
        <w:rPr>
          <w:noProof/>
        </w:rPr>
        <w:fldChar w:fldCharType="separate"/>
      </w:r>
      <w:r>
        <w:rPr>
          <w:noProof/>
        </w:rPr>
        <w:t>62</w:t>
      </w:r>
      <w:r>
        <w:rPr>
          <w:noProof/>
        </w:rPr>
        <w:fldChar w:fldCharType="end"/>
      </w:r>
    </w:p>
    <w:p w:rsidR="00580F27" w14:paraId="5C5A0D72" w14:textId="4A61A114">
      <w:pPr>
        <w:pStyle w:val="TOC2"/>
        <w:tabs>
          <w:tab w:val="right" w:leader="dot" w:pos="8296"/>
        </w:tabs>
        <w:rPr>
          <w:noProof/>
        </w:rPr>
      </w:pPr>
      <w:r>
        <w:rPr>
          <w:noProof/>
        </w:rPr>
        <w:t>(三)、财务报表与分析</w:t>
      </w:r>
      <w:r>
        <w:rPr>
          <w:noProof/>
        </w:rPr>
        <w:tab/>
      </w:r>
      <w:r>
        <w:rPr>
          <w:noProof/>
        </w:rPr>
        <w:fldChar w:fldCharType="begin"/>
      </w:r>
      <w:r>
        <w:rPr>
          <w:noProof/>
        </w:rPr>
        <w:instrText xml:space="preserve"> PAGEREF _Toc151468113 \h </w:instrText>
      </w:r>
      <w:r>
        <w:rPr>
          <w:noProof/>
        </w:rPr>
        <w:fldChar w:fldCharType="separate"/>
      </w:r>
      <w:r>
        <w:rPr>
          <w:noProof/>
        </w:rPr>
        <w:t>64</w:t>
      </w:r>
      <w:r>
        <w:rPr>
          <w:noProof/>
        </w:rPr>
        <w:fldChar w:fldCharType="end"/>
      </w:r>
    </w:p>
    <w:p w:rsidR="00580F27" w14:paraId="05C2B9A4" w14:textId="142F2512">
      <w:pPr>
        <w:pStyle w:val="TOC2"/>
        <w:tabs>
          <w:tab w:val="right" w:leader="dot" w:pos="8296"/>
        </w:tabs>
        <w:rPr>
          <w:noProof/>
        </w:rPr>
      </w:pPr>
      <w:r>
        <w:rPr>
          <w:noProof/>
        </w:rPr>
        <w:t>(四)、成本控制与管理</w:t>
      </w:r>
      <w:r>
        <w:rPr>
          <w:noProof/>
        </w:rPr>
        <w:tab/>
      </w:r>
      <w:r>
        <w:rPr>
          <w:noProof/>
        </w:rPr>
        <w:fldChar w:fldCharType="begin"/>
      </w:r>
      <w:r>
        <w:rPr>
          <w:noProof/>
        </w:rPr>
        <w:instrText xml:space="preserve"> PAGEREF _Toc151468114 \h </w:instrText>
      </w:r>
      <w:r>
        <w:rPr>
          <w:noProof/>
        </w:rPr>
        <w:fldChar w:fldCharType="separate"/>
      </w:r>
      <w:r>
        <w:rPr>
          <w:noProof/>
        </w:rPr>
        <w:t>66</w:t>
      </w:r>
      <w:r>
        <w:rPr>
          <w:noProof/>
        </w:rPr>
        <w:fldChar w:fldCharType="end"/>
      </w:r>
    </w:p>
    <w:p w:rsidR="00580F27" w14:paraId="1A587949" w14:textId="02090C0E">
      <w:pPr>
        <w:pStyle w:val="TOC2"/>
        <w:tabs>
          <w:tab w:val="right" w:leader="dot" w:pos="8296"/>
        </w:tabs>
        <w:rPr>
          <w:noProof/>
        </w:rPr>
      </w:pPr>
      <w:r>
        <w:rPr>
          <w:noProof/>
        </w:rPr>
        <w:t>(五)、税务管理与合规</w:t>
      </w:r>
      <w:r>
        <w:rPr>
          <w:noProof/>
        </w:rPr>
        <w:tab/>
      </w:r>
      <w:r>
        <w:rPr>
          <w:noProof/>
        </w:rPr>
        <w:fldChar w:fldCharType="begin"/>
      </w:r>
      <w:r>
        <w:rPr>
          <w:noProof/>
        </w:rPr>
        <w:instrText xml:space="preserve"> PAGEREF _Toc151468115 \h </w:instrText>
      </w:r>
      <w:r>
        <w:rPr>
          <w:noProof/>
        </w:rPr>
        <w:fldChar w:fldCharType="separate"/>
      </w:r>
      <w:r>
        <w:rPr>
          <w:noProof/>
        </w:rPr>
        <w:t>67</w:t>
      </w:r>
      <w:r>
        <w:rPr>
          <w:noProof/>
        </w:rPr>
        <w:fldChar w:fldCharType="end"/>
      </w:r>
    </w:p>
    <w:p w:rsidR="00580F27" w14:paraId="4F319B8B" w14:textId="48F79E61">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十六、社会责任与可持续发展</w:t>
      </w:r>
      <w:r>
        <w:rPr>
          <w:noProof/>
        </w:rPr>
        <w:tab/>
      </w:r>
      <w:r>
        <w:rPr>
          <w:noProof/>
        </w:rPr>
        <w:fldChar w:fldCharType="begin"/>
      </w:r>
      <w:r>
        <w:rPr>
          <w:noProof/>
        </w:rPr>
        <w:instrText xml:space="preserve"> PAGEREF _Toc151468116 \h </w:instrText>
      </w:r>
      <w:r>
        <w:rPr>
          <w:noProof/>
        </w:rPr>
        <w:fldChar w:fldCharType="separate"/>
      </w:r>
      <w:r>
        <w:rPr>
          <w:noProof/>
        </w:rPr>
        <w:t>69</w:t>
      </w:r>
      <w:r>
        <w:rPr>
          <w:noProof/>
        </w:rPr>
        <w:fldChar w:fldCharType="end"/>
      </w:r>
    </w:p>
    <w:p w:rsidR="00580F27" w14:paraId="3D28FBE9" w14:textId="17471EF5">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_Toc151468117 \h </w:instrText>
      </w:r>
      <w:r>
        <w:rPr>
          <w:noProof/>
        </w:rPr>
        <w:fldChar w:fldCharType="separate"/>
      </w:r>
      <w:r>
        <w:rPr>
          <w:noProof/>
        </w:rPr>
        <w:t>69</w:t>
      </w:r>
      <w:r>
        <w:rPr>
          <w:noProof/>
        </w:rPr>
        <w:fldChar w:fldCharType="end"/>
      </w:r>
    </w:p>
    <w:p w:rsidR="00580F27" w14:paraId="6855005E" w14:textId="2FEF4E6D">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_Toc151468118 \h </w:instrText>
      </w:r>
      <w:r>
        <w:rPr>
          <w:noProof/>
        </w:rPr>
        <w:fldChar w:fldCharType="separate"/>
      </w:r>
      <w:r>
        <w:rPr>
          <w:noProof/>
        </w:rPr>
        <w:t>70</w:t>
      </w:r>
      <w:r>
        <w:rPr>
          <w:noProof/>
        </w:rPr>
        <w:fldChar w:fldCharType="end"/>
      </w:r>
    </w:p>
    <w:p w:rsidR="00580F27" w14:paraId="1FFC177A" w14:textId="5DD2FD3C">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_Toc151468119 \h </w:instrText>
      </w:r>
      <w:r>
        <w:rPr>
          <w:noProof/>
        </w:rPr>
        <w:fldChar w:fldCharType="separate"/>
      </w:r>
      <w:r>
        <w:rPr>
          <w:noProof/>
        </w:rPr>
        <w:t>71</w:t>
      </w:r>
      <w:r>
        <w:rPr>
          <w:noProof/>
        </w:rPr>
        <w:fldChar w:fldCharType="end"/>
      </w:r>
    </w:p>
    <w:p w:rsidR="00580F27" w14:paraId="251D6A6E" w14:textId="16A91003">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_Toc151468120 \h </w:instrText>
      </w:r>
      <w:r>
        <w:rPr>
          <w:noProof/>
        </w:rPr>
        <w:fldChar w:fldCharType="separate"/>
      </w:r>
      <w:r>
        <w:rPr>
          <w:noProof/>
        </w:rPr>
        <w:t>71</w:t>
      </w:r>
      <w:r>
        <w:rPr>
          <w:noProof/>
        </w:rPr>
        <w:fldChar w:fldCharType="end"/>
      </w:r>
    </w:p>
    <w:p w:rsidR="00580F27" w:rsidP="00580F27" w14:paraId="54811E1E" w14:textId="7488BFE5">
      <w:pPr>
        <w:widowControl/>
        <w:jc w:val="center"/>
        <w:rPr>
          <w:rFonts w:eastAsia="黑体"/>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80F27" w:rsidP="00580F27" w14:paraId="7E384F62" w14:textId="7E5D187B">
      <w:pPr>
        <w:pStyle w:val="Heading1"/>
        <w:spacing w:before="312" w:after="312"/>
        <w:jc w:val="center"/>
        <w:rPr>
          <w:rFonts w:hint="eastAsia"/>
        </w:rPr>
      </w:pPr>
      <w:bookmarkStart w:id="0" w:name="_Toc151468052"/>
      <w:r w:rsidRPr="00580F27">
        <w:rPr>
          <w:rFonts w:hint="eastAsia"/>
        </w:rPr>
        <w:t>前言</w:t>
      </w:r>
      <w:bookmarkEnd w:id="0"/>
    </w:p>
    <w:p w:rsidR="00580F27" w:rsidP="00580F27" w14:paraId="4BD3F2D8" w14:textId="1D182F0C">
      <w:pPr>
        <w:ind w:firstLine="560" w:firstLineChars="200"/>
        <w:rPr>
          <w:rFonts w:ascii="仿宋" w:eastAsia="仿宋" w:hAnsi="仿宋" w:hint="eastAsia"/>
          <w:sz w:val="28"/>
        </w:rPr>
      </w:pPr>
      <w:r w:rsidRPr="00580F27">
        <w:rPr>
          <w:rFonts w:ascii="仿宋" w:eastAsia="仿宋" w:hAnsi="仿宋" w:hint="eastAsia"/>
          <w:sz w:val="28"/>
        </w:rPr>
        <w:t>您好！非常感谢您能抽出时间阅读并评审关于进排气歧管项目申请报告。项目旨在探索和应用特定领域的前沿知识和技术，以推动相关领域的发展与创新。特此声明，本报告所涉内容仅供学术研究和学习交流之用，不可用作商业用途。希望您能对本项目的目标、方法和可行性提出宝贵意见和建议。再次感谢您的热心支持！</w:t>
      </w:r>
    </w:p>
    <w:p w:rsidR="00580F27" w:rsidP="00580F27" w14:paraId="5DCF2150" w14:textId="6E3DE19C">
      <w:pPr>
        <w:pStyle w:val="Heading1"/>
        <w:spacing w:before="312" w:after="312"/>
        <w:rPr>
          <w:rFonts w:hint="eastAsia"/>
        </w:rPr>
      </w:pPr>
      <w:bookmarkStart w:id="1" w:name="_Toc151468053"/>
      <w:r w:rsidRPr="00580F27">
        <w:rPr>
          <w:rFonts w:hint="eastAsia"/>
        </w:rPr>
        <w:t>一、进排气歧管项目承办单位</w:t>
      </w:r>
      <w:bookmarkEnd w:id="1"/>
    </w:p>
    <w:p w:rsidR="00580F27" w:rsidP="00580F27" w14:paraId="7A802A4F" w14:textId="21E40C17">
      <w:pPr>
        <w:pStyle w:val="Heading2"/>
        <w:spacing w:before="312" w:after="312"/>
      </w:pPr>
      <w:bookmarkStart w:id="2" w:name="_Toc151468054"/>
      <w:r w:rsidRPr="00580F27">
        <w:t>(</w:t>
      </w:r>
      <w:r w:rsidRPr="00580F27">
        <w:t>一</w:t>
      </w:r>
      <w:r w:rsidRPr="00580F27">
        <w:t>)</w:t>
      </w:r>
      <w:r w:rsidRPr="00580F27">
        <w:t>、进排气歧管项目承办单位基本情况</w:t>
      </w:r>
      <w:bookmarkEnd w:id="2"/>
    </w:p>
    <w:p w:rsidR="00580F27" w:rsidRPr="00580F27" w:rsidP="00580F27" w14:paraId="5C81B830" w14:textId="77777777">
      <w:pPr>
        <w:ind w:firstLine="560" w:firstLineChars="200"/>
        <w:rPr>
          <w:rFonts w:ascii="仿宋" w:eastAsia="仿宋" w:hAnsi="仿宋"/>
          <w:sz w:val="28"/>
        </w:rPr>
      </w:pPr>
      <w:r w:rsidRPr="00580F27">
        <w:rPr>
          <w:rFonts w:ascii="仿宋" w:eastAsia="仿宋" w:hAnsi="仿宋"/>
          <w:sz w:val="28"/>
        </w:rPr>
        <w:t>1. 单位名称：某某进排气歧管项目承办单位（单位名称）。</w:t>
      </w:r>
    </w:p>
    <w:p w:rsidR="00580F27" w:rsidRPr="00580F27" w:rsidP="00580F27" w14:paraId="1C7BCC65" w14:textId="77777777">
      <w:pPr>
        <w:ind w:firstLine="560" w:firstLineChars="200"/>
        <w:rPr>
          <w:rFonts w:ascii="仿宋" w:eastAsia="仿宋" w:hAnsi="仿宋"/>
          <w:sz w:val="28"/>
        </w:rPr>
      </w:pPr>
      <w:r w:rsidRPr="00580F27">
        <w:rPr>
          <w:rFonts w:ascii="仿宋" w:eastAsia="仿宋" w:hAnsi="仿宋"/>
          <w:sz w:val="28"/>
        </w:rPr>
        <w:t>2. 组织性质：该单位为一家私营企业，注重市场导向和效益，以实现盈利为目标。</w:t>
      </w:r>
    </w:p>
    <w:p w:rsidR="00580F27" w:rsidRPr="00580F27" w:rsidP="00580F27" w14:paraId="0EC89605" w14:textId="77777777">
      <w:pPr>
        <w:ind w:firstLine="560" w:firstLineChars="200"/>
        <w:rPr>
          <w:rFonts w:ascii="仿宋" w:eastAsia="仿宋" w:hAnsi="仿宋"/>
          <w:sz w:val="28"/>
        </w:rPr>
      </w:pPr>
      <w:r w:rsidRPr="00580F27">
        <w:rPr>
          <w:rFonts w:ascii="仿宋" w:eastAsia="仿宋" w:hAnsi="仿宋"/>
          <w:sz w:val="28"/>
        </w:rPr>
        <w:t>3. 成立时间：该单位于xxxx年成立，拥有多年的行业经验和成功进排气歧管项目案例。</w:t>
      </w:r>
    </w:p>
    <w:p w:rsidR="00580F27" w:rsidRPr="00580F27" w:rsidP="00580F27" w14:paraId="0848F2F1" w14:textId="77777777">
      <w:pPr>
        <w:ind w:firstLine="560" w:firstLineChars="200"/>
        <w:rPr>
          <w:rFonts w:ascii="仿宋" w:eastAsia="仿宋" w:hAnsi="仿宋"/>
          <w:sz w:val="28"/>
        </w:rPr>
      </w:pPr>
      <w:r w:rsidRPr="00580F27">
        <w:rPr>
          <w:rFonts w:ascii="仿宋" w:eastAsia="仿宋" w:hAnsi="仿宋"/>
          <w:sz w:val="28"/>
        </w:rPr>
        <w:t>4. 业务领域：该进排气歧管项目承办单位在多个领域有着广泛的经验，包括建筑、制造业、信息技术、能源和环保等。</w:t>
      </w:r>
    </w:p>
    <w:p w:rsidR="00580F27" w:rsidRPr="00580F27" w:rsidP="00580F27" w14:paraId="2560C5F9" w14:textId="77777777">
      <w:pPr>
        <w:ind w:firstLine="560" w:firstLineChars="200"/>
        <w:rPr>
          <w:rFonts w:ascii="仿宋" w:eastAsia="仿宋" w:hAnsi="仿宋"/>
          <w:sz w:val="28"/>
        </w:rPr>
      </w:pPr>
      <w:r w:rsidRPr="00580F27">
        <w:rPr>
          <w:rFonts w:ascii="仿宋" w:eastAsia="仿宋" w:hAnsi="仿宋"/>
          <w:sz w:val="28"/>
        </w:rPr>
        <w:t>5. 组织结构：该单位拥有一支高效的管理团队和专业人员，涵盖了进排气歧管项目管理、技术开发、市场推广、财务管理和法律事务等职能。</w:t>
      </w:r>
    </w:p>
    <w:p w:rsidR="00580F27" w:rsidRPr="00580F27" w:rsidP="00580F27" w14:paraId="678781A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80F27">
        <w:rPr>
          <w:rFonts w:ascii="仿宋" w:eastAsia="仿宋" w:hAnsi="仿宋"/>
          <w:sz w:val="28"/>
        </w:rPr>
        <w:t>6. 领导层：单位的高级管理团队由行业资深人士组</w:t>
      </w:r>
      <w:r w:rsidRPr="00580F27">
        <w:rPr>
          <w:rFonts w:ascii="仿宋" w:eastAsia="仿宋" w:hAnsi="仿宋" w:hint="eastAsia"/>
          <w:sz w:val="28"/>
        </w:rPr>
        <w:t>成，担任决策和进排气歧管项目管理的关键职位。</w:t>
      </w:r>
    </w:p>
    <w:p w:rsidR="00580F27" w:rsidRPr="00580F27" w:rsidP="00580F27" w14:paraId="283D077D" w14:textId="77777777">
      <w:pPr>
        <w:ind w:firstLine="560" w:firstLineChars="200"/>
        <w:rPr>
          <w:rFonts w:ascii="仿宋" w:eastAsia="仿宋" w:hAnsi="仿宋"/>
          <w:sz w:val="28"/>
        </w:rPr>
      </w:pPr>
      <w:r w:rsidRPr="00580F27">
        <w:rPr>
          <w:rFonts w:ascii="仿宋" w:eastAsia="仿宋" w:hAnsi="仿宋"/>
          <w:sz w:val="28"/>
        </w:rPr>
        <w:t>7. 人员规模：该单位拥有约xxxx名全职员工，包括进排气歧管项目经理、工程师、市场专家、会计和支持人员。</w:t>
      </w:r>
    </w:p>
    <w:p w:rsidR="00580F27" w:rsidRPr="00580F27" w:rsidP="00580F27" w14:paraId="0272E391" w14:textId="77777777">
      <w:pPr>
        <w:ind w:firstLine="560" w:firstLineChars="200"/>
        <w:rPr>
          <w:rFonts w:ascii="仿宋" w:eastAsia="仿宋" w:hAnsi="仿宋"/>
          <w:sz w:val="28"/>
        </w:rPr>
      </w:pPr>
      <w:r w:rsidRPr="00580F27">
        <w:rPr>
          <w:rFonts w:ascii="仿宋" w:eastAsia="仿宋" w:hAnsi="仿宋"/>
          <w:sz w:val="28"/>
        </w:rPr>
        <w:t>8. 总部地点：单位总部位于某某城市的核心商务区，地址为XXX路XXX号。</w:t>
      </w:r>
    </w:p>
    <w:p w:rsidR="00580F27" w:rsidRPr="00580F27" w:rsidP="00580F27" w14:paraId="2E605316" w14:textId="77777777">
      <w:pPr>
        <w:ind w:firstLine="560" w:firstLineChars="200"/>
        <w:rPr>
          <w:rFonts w:ascii="仿宋" w:eastAsia="仿宋" w:hAnsi="仿宋"/>
          <w:sz w:val="28"/>
        </w:rPr>
      </w:pPr>
      <w:r w:rsidRPr="00580F27">
        <w:rPr>
          <w:rFonts w:ascii="仿宋" w:eastAsia="仿宋" w:hAnsi="仿宋"/>
          <w:sz w:val="28"/>
        </w:rPr>
        <w:t>9. 分支机构或办事处：除总部外，该单位设有多个分支机构和办事处，分布在不同城市和地区，以更好地服务客户。</w:t>
      </w:r>
    </w:p>
    <w:p w:rsidR="00580F27" w:rsidRPr="00580F27" w:rsidP="00580F27" w14:paraId="448215DA" w14:textId="77777777">
      <w:pPr>
        <w:ind w:firstLine="560" w:firstLineChars="200"/>
        <w:rPr>
          <w:rFonts w:ascii="仿宋" w:eastAsia="仿宋" w:hAnsi="仿宋"/>
          <w:sz w:val="28"/>
        </w:rPr>
      </w:pPr>
      <w:r w:rsidRPr="00580F27">
        <w:rPr>
          <w:rFonts w:ascii="仿宋" w:eastAsia="仿宋" w:hAnsi="仿宋"/>
          <w:sz w:val="28"/>
        </w:rPr>
        <w:t>10. 经验和业绩：该单位在众多进排气歧管项目中积累了丰富的经验，成功完成了多个复杂进排气歧管项目，包括大型基础设施、科技创新和绿色能源等。</w:t>
      </w:r>
    </w:p>
    <w:p w:rsidR="00580F27" w:rsidRPr="00580F27" w:rsidP="00580F27" w14:paraId="4B79F0BA" w14:textId="77777777">
      <w:pPr>
        <w:ind w:firstLine="560" w:firstLineChars="200"/>
        <w:rPr>
          <w:rFonts w:ascii="仿宋" w:eastAsia="仿宋" w:hAnsi="仿宋"/>
          <w:sz w:val="28"/>
        </w:rPr>
      </w:pPr>
      <w:r w:rsidRPr="00580F27">
        <w:rPr>
          <w:rFonts w:ascii="仿宋" w:eastAsia="仿宋" w:hAnsi="仿宋"/>
          <w:sz w:val="28"/>
        </w:rPr>
        <w:t>11. 经营理念和价值观：该单</w:t>
      </w:r>
      <w:r w:rsidRPr="00580F27">
        <w:rPr>
          <w:rFonts w:ascii="仿宋" w:eastAsia="仿宋" w:hAnsi="仿宋" w:hint="eastAsia"/>
          <w:sz w:val="28"/>
        </w:rPr>
        <w:t>位秉承着质量第一、客户至上的经营理念，注重可持续发展和社会责任。</w:t>
      </w:r>
    </w:p>
    <w:p w:rsidR="00580F27" w:rsidRPr="00580F27" w:rsidP="00580F27" w14:paraId="5AF82D96" w14:textId="77777777">
      <w:pPr>
        <w:ind w:firstLine="560" w:firstLineChars="200"/>
        <w:rPr>
          <w:rFonts w:ascii="仿宋" w:eastAsia="仿宋" w:hAnsi="仿宋"/>
          <w:sz w:val="28"/>
        </w:rPr>
      </w:pPr>
      <w:r w:rsidRPr="00580F27">
        <w:rPr>
          <w:rFonts w:ascii="仿宋" w:eastAsia="仿宋" w:hAnsi="仿宋"/>
          <w:sz w:val="28"/>
        </w:rPr>
        <w:t>12. 合作伙伴关系：该单位建立了广泛的合作伙伴关系，包括供应商、客户、行业协会和政府机构等，以共同推动进排气歧管项目的成功。</w:t>
      </w:r>
    </w:p>
    <w:p w:rsidR="00580F27" w:rsidRPr="00580F27" w:rsidP="00580F27" w14:paraId="6FC5F8AD" w14:textId="77777777">
      <w:pPr>
        <w:ind w:firstLine="560" w:firstLineChars="200"/>
        <w:rPr>
          <w:rFonts w:ascii="仿宋" w:eastAsia="仿宋" w:hAnsi="仿宋"/>
          <w:sz w:val="28"/>
        </w:rPr>
      </w:pPr>
      <w:r w:rsidRPr="00580F27">
        <w:rPr>
          <w:rFonts w:ascii="仿宋" w:eastAsia="仿宋" w:hAnsi="仿宋"/>
          <w:sz w:val="28"/>
        </w:rPr>
        <w:t>13. 财务状况：该单位财务状况稳健，拥有坚实的财务基础，年度收入和盈利表现良好。</w:t>
      </w:r>
    </w:p>
    <w:p w:rsidR="00580F27" w:rsidRPr="00580F27" w:rsidP="00580F27" w14:paraId="2FD1ED86" w14:textId="77777777">
      <w:pPr>
        <w:ind w:firstLine="560" w:firstLineChars="200"/>
        <w:rPr>
          <w:rFonts w:ascii="仿宋" w:eastAsia="仿宋" w:hAnsi="仿宋"/>
          <w:sz w:val="28"/>
        </w:rPr>
      </w:pPr>
      <w:r w:rsidRPr="00580F27">
        <w:rPr>
          <w:rFonts w:ascii="仿宋" w:eastAsia="仿宋" w:hAnsi="仿宋"/>
          <w:sz w:val="28"/>
        </w:rPr>
        <w:t>14. 社会责任：该单位积极参与社会活动，支持社区发展和环保进排气歧管项目，致力于推动可持续发展。</w:t>
      </w:r>
    </w:p>
    <w:p w:rsidR="00580F27" w:rsidRPr="00580F27" w:rsidP="00580F27" w14:paraId="3514A108" w14:textId="77777777">
      <w:pPr>
        <w:ind w:firstLine="560" w:firstLineChars="200"/>
        <w:rPr>
          <w:rFonts w:ascii="仿宋" w:eastAsia="仿宋" w:hAnsi="仿宋"/>
          <w:sz w:val="28"/>
        </w:rPr>
      </w:pPr>
      <w:r w:rsidRPr="00580F27">
        <w:rPr>
          <w:rFonts w:ascii="仿宋" w:eastAsia="仿宋" w:hAnsi="仿宋"/>
          <w:sz w:val="28"/>
        </w:rPr>
        <w:t>15. 未来规划：该单位未来规划包括扩大业务范围、提高技术创新和不断提升服务质量，以满足客户需求并实现持续增长。</w:t>
      </w:r>
    </w:p>
    <w:p w:rsidR="00580F27" w:rsidP="00580F27" w14:paraId="469EE9F1" w14:textId="0A7A68D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80F27">
        <w:rPr>
          <w:rFonts w:ascii="仿宋" w:eastAsia="仿宋" w:hAnsi="仿宋" w:hint="eastAsia"/>
          <w:sz w:val="28"/>
        </w:rPr>
        <w:t>该单位在多个领域的成功经验和强大实力使其成为一个可信赖的进排气歧管项目承办伙伴，能够有效管理并成功实施各类进排气歧</w:t>
      </w:r>
    </w:p>
    <w:p w:rsidR="00580F27" w:rsidP="00580F27" w14:textId="0A7A68D0">
      <w:pPr>
        <w:ind w:firstLine="560" w:firstLineChars="200"/>
        <w:rPr>
          <w:rFonts w:ascii="仿宋" w:eastAsia="仿宋" w:hAnsi="仿宋" w:hint="eastAsia"/>
          <w:sz w:val="28"/>
        </w:rPr>
      </w:pPr>
      <w:r w:rsidRPr="00580F27">
        <w:rPr>
          <w:rFonts w:ascii="仿宋" w:eastAsia="仿宋" w:hAnsi="仿宋" w:hint="eastAsia"/>
          <w:sz w:val="28"/>
        </w:rPr>
        <w:t>管项目。</w:t>
      </w:r>
    </w:p>
    <w:p w:rsidR="00580F27" w:rsidP="00580F27" w14:paraId="313D96CD" w14:textId="22CF0A05">
      <w:pPr>
        <w:pStyle w:val="Heading2"/>
        <w:spacing w:before="312" w:after="312"/>
      </w:pPr>
      <w:bookmarkStart w:id="3" w:name="_Toc151468055"/>
      <w:r w:rsidRPr="00580F27">
        <w:t>(</w:t>
      </w:r>
      <w:r w:rsidRPr="00580F27">
        <w:t>二</w:t>
      </w:r>
      <w:r w:rsidRPr="00580F27">
        <w:t>)</w:t>
      </w:r>
      <w:r w:rsidRPr="00580F27">
        <w:t>、公司经济效益分析</w:t>
      </w:r>
      <w:bookmarkEnd w:id="3"/>
    </w:p>
    <w:p w:rsidR="00580F27" w:rsidRPr="00580F27" w:rsidP="00580F27" w14:paraId="602D04E2" w14:textId="77777777">
      <w:pPr>
        <w:ind w:firstLine="560" w:firstLineChars="200"/>
        <w:rPr>
          <w:rFonts w:ascii="仿宋" w:eastAsia="仿宋" w:hAnsi="仿宋"/>
          <w:sz w:val="28"/>
        </w:rPr>
      </w:pPr>
      <w:r w:rsidRPr="00580F27">
        <w:rPr>
          <w:rFonts w:ascii="仿宋" w:eastAsia="仿宋" w:hAnsi="仿宋"/>
          <w:sz w:val="28"/>
        </w:rPr>
        <w:t>1. 营业收入增长：某某公司过去几年的营业收入呈稳定增长趋势。这主要得益于公司在现有市场上的业务拓展和新产品的推出，以满足客户需求。</w:t>
      </w:r>
    </w:p>
    <w:p w:rsidR="00580F27" w:rsidRPr="00580F27" w:rsidP="00580F27" w14:paraId="2959E34A" w14:textId="77777777">
      <w:pPr>
        <w:ind w:firstLine="560" w:firstLineChars="200"/>
        <w:rPr>
          <w:rFonts w:ascii="仿宋" w:eastAsia="仿宋" w:hAnsi="仿宋"/>
          <w:sz w:val="28"/>
        </w:rPr>
      </w:pPr>
      <w:r w:rsidRPr="00580F27">
        <w:rPr>
          <w:rFonts w:ascii="仿宋" w:eastAsia="仿宋" w:hAnsi="仿宋"/>
          <w:sz w:val="28"/>
        </w:rPr>
        <w:t>2. 利润率：公司的毛利润率和净利润率保持在行业平均水平之上。这表明公司能够高效管理成本并保持较高的盈利水平。</w:t>
      </w:r>
    </w:p>
    <w:p w:rsidR="00580F27" w:rsidRPr="00580F27" w:rsidP="00580F27" w14:paraId="2DC262A1" w14:textId="77777777">
      <w:pPr>
        <w:ind w:firstLine="560" w:firstLineChars="200"/>
        <w:rPr>
          <w:rFonts w:ascii="仿宋" w:eastAsia="仿宋" w:hAnsi="仿宋"/>
          <w:sz w:val="28"/>
        </w:rPr>
      </w:pPr>
      <w:r w:rsidRPr="00580F27">
        <w:rPr>
          <w:rFonts w:ascii="仿宋" w:eastAsia="仿宋" w:hAnsi="仿宋"/>
          <w:sz w:val="28"/>
        </w:rPr>
        <w:t>3. 财务稳定性：公司的财务状况稳健，拥有充足的现金储备和低负债率。这使得公司能够应对紧急情况，并有能力进行投资和扩张。</w:t>
      </w:r>
    </w:p>
    <w:p w:rsidR="00580F27" w:rsidRPr="00580F27" w:rsidP="00580F27" w14:paraId="7DC3640E" w14:textId="77777777">
      <w:pPr>
        <w:ind w:firstLine="560" w:firstLineChars="200"/>
        <w:rPr>
          <w:rFonts w:ascii="仿宋" w:eastAsia="仿宋" w:hAnsi="仿宋"/>
          <w:sz w:val="28"/>
        </w:rPr>
      </w:pPr>
      <w:r w:rsidRPr="00580F27">
        <w:rPr>
          <w:rFonts w:ascii="仿宋" w:eastAsia="仿宋" w:hAnsi="仿宋"/>
          <w:sz w:val="28"/>
        </w:rPr>
        <w:t>4. 现金流：公司保持了稳健的现金流管理，确保了现金流量的平稳。这有助于公司及时支付供应商和员工，并支持业务的持续增长。</w:t>
      </w:r>
    </w:p>
    <w:p w:rsidR="00580F27" w:rsidRPr="00580F27" w:rsidP="00580F27" w14:paraId="32D67914" w14:textId="77777777">
      <w:pPr>
        <w:ind w:firstLine="560" w:firstLineChars="200"/>
        <w:rPr>
          <w:rFonts w:ascii="仿宋" w:eastAsia="仿宋" w:hAnsi="仿宋"/>
          <w:sz w:val="28"/>
        </w:rPr>
      </w:pPr>
      <w:r w:rsidRPr="00580F27">
        <w:rPr>
          <w:rFonts w:ascii="仿宋" w:eastAsia="仿宋" w:hAnsi="仿宋"/>
          <w:sz w:val="28"/>
        </w:rPr>
        <w:t>5. 资产回报率：某</w:t>
      </w:r>
      <w:r w:rsidRPr="00580F27">
        <w:rPr>
          <w:rFonts w:ascii="仿宋" w:eastAsia="仿宋" w:hAnsi="仿宋" w:hint="eastAsia"/>
          <w:sz w:val="28"/>
        </w:rPr>
        <w:t>某公司的资产回报率较高，这表明公司有效地利用了资产，为股东创造了价值。</w:t>
      </w:r>
    </w:p>
    <w:p w:rsidR="00580F27" w:rsidRPr="00580F27" w:rsidP="00580F27" w14:paraId="53554CE2" w14:textId="77777777">
      <w:pPr>
        <w:ind w:firstLine="560" w:firstLineChars="200"/>
        <w:rPr>
          <w:rFonts w:ascii="仿宋" w:eastAsia="仿宋" w:hAnsi="仿宋"/>
          <w:sz w:val="28"/>
        </w:rPr>
      </w:pPr>
      <w:r w:rsidRPr="00580F27">
        <w:rPr>
          <w:rFonts w:ascii="仿宋" w:eastAsia="仿宋" w:hAnsi="仿宋"/>
          <w:sz w:val="28"/>
        </w:rPr>
        <w:t>6. 市场份额：公司已经在市场上建立了强大的品牌，并不断增加了市场份额。这有助于公司扩大市场影响力，提高销售额。</w:t>
      </w:r>
    </w:p>
    <w:p w:rsidR="00580F27" w:rsidRPr="00580F27" w:rsidP="00580F27" w14:paraId="08565479" w14:textId="77777777">
      <w:pPr>
        <w:ind w:firstLine="560" w:firstLineChars="200"/>
        <w:rPr>
          <w:rFonts w:ascii="仿宋" w:eastAsia="仿宋" w:hAnsi="仿宋"/>
          <w:sz w:val="28"/>
        </w:rPr>
      </w:pPr>
      <w:r w:rsidRPr="00580F27">
        <w:rPr>
          <w:rFonts w:ascii="仿宋" w:eastAsia="仿宋" w:hAnsi="仿宋"/>
          <w:sz w:val="28"/>
        </w:rPr>
        <w:t>7. 投资回报率：公司的进排气歧管项目投资回报率保持在可接受的水平，这表明公司的资本投资获得了良好的回报。</w:t>
      </w:r>
    </w:p>
    <w:p w:rsidR="00580F27" w:rsidRPr="00580F27" w:rsidP="00580F27" w14:paraId="7C72EC3A" w14:textId="77777777">
      <w:pPr>
        <w:ind w:firstLine="560" w:firstLineChars="200"/>
        <w:rPr>
          <w:rFonts w:ascii="仿宋" w:eastAsia="仿宋" w:hAnsi="仿宋"/>
          <w:sz w:val="28"/>
        </w:rPr>
      </w:pPr>
      <w:r w:rsidRPr="00580F27">
        <w:rPr>
          <w:rFonts w:ascii="仿宋" w:eastAsia="仿宋" w:hAnsi="仿宋"/>
          <w:sz w:val="28"/>
        </w:rPr>
        <w:t>8. 成本管理：某某公司成功管理了成本，并采取了控制措施来减少浪费。这有助于提高利润率和竞争力。</w:t>
      </w:r>
    </w:p>
    <w:p w:rsidR="00580F27" w:rsidRPr="00580F27" w:rsidP="00580F27" w14:paraId="565B763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80F27">
        <w:rPr>
          <w:rFonts w:ascii="仿宋" w:eastAsia="仿宋" w:hAnsi="仿宋"/>
          <w:sz w:val="28"/>
        </w:rPr>
        <w:t>9. 未来展望：公司在未来拟定了发展计划，包括进一步扩展市场份额、增加研发投入和推出新产品。这些计划有望进一步提高公司</w:t>
      </w:r>
    </w:p>
    <w:p w:rsidR="00580F27" w:rsidRPr="00580F27" w:rsidP="00580F27" w14:textId="77777777">
      <w:pPr>
        <w:ind w:firstLine="560" w:firstLineChars="200"/>
        <w:rPr>
          <w:rFonts w:ascii="仿宋" w:eastAsia="仿宋" w:hAnsi="仿宋"/>
          <w:sz w:val="28"/>
        </w:rPr>
      </w:pPr>
      <w:r w:rsidRPr="00580F27">
        <w:rPr>
          <w:rFonts w:ascii="仿宋" w:eastAsia="仿宋" w:hAnsi="仿宋" w:hint="eastAsia"/>
          <w:sz w:val="28"/>
        </w:rPr>
        <w:t>的经济效益。</w:t>
      </w:r>
    </w:p>
    <w:p w:rsidR="00580F27" w:rsidP="00580F27" w14:paraId="1608ACE0" w14:textId="0DD257E0">
      <w:pPr>
        <w:ind w:firstLine="560" w:firstLineChars="200"/>
        <w:rPr>
          <w:rFonts w:ascii="仿宋" w:eastAsia="仿宋" w:hAnsi="仿宋" w:hint="eastAsia"/>
          <w:sz w:val="28"/>
        </w:rPr>
      </w:pPr>
      <w:r w:rsidRPr="00580F27">
        <w:rPr>
          <w:rFonts w:ascii="仿宋" w:eastAsia="仿宋" w:hAnsi="仿宋" w:hint="eastAsia"/>
          <w:sz w:val="28"/>
        </w:rPr>
        <w:t>总的来说，某某公司表现出强大的财务状况和盈利能力。公司的经济效益分析表明，它在管理财务和业务方面取得了成功，有望实现可持续增长。</w:t>
      </w:r>
    </w:p>
    <w:p w:rsidR="00580F27" w:rsidP="00580F27" w14:paraId="65D1A73D" w14:textId="3709AD45">
      <w:pPr>
        <w:pStyle w:val="Heading1"/>
        <w:spacing w:before="312" w:after="312"/>
        <w:rPr>
          <w:rFonts w:hint="eastAsia"/>
        </w:rPr>
      </w:pPr>
      <w:bookmarkStart w:id="4" w:name="_Toc151468056"/>
      <w:r w:rsidRPr="00580F27">
        <w:rPr>
          <w:rFonts w:hint="eastAsia"/>
        </w:rPr>
        <w:t>二、市场分析</w:t>
      </w:r>
      <w:bookmarkEnd w:id="4"/>
    </w:p>
    <w:p w:rsidR="00580F27" w:rsidP="00580F27" w14:paraId="52DCD1A4" w14:textId="7C636428">
      <w:pPr>
        <w:pStyle w:val="Heading2"/>
        <w:spacing w:before="312" w:after="312"/>
      </w:pPr>
      <w:bookmarkStart w:id="5" w:name="_Toc151468057"/>
      <w:r w:rsidRPr="00580F27">
        <w:t>(</w:t>
      </w:r>
      <w:r w:rsidRPr="00580F27">
        <w:t>一</w:t>
      </w:r>
      <w:r w:rsidRPr="00580F27">
        <w:t>)</w:t>
      </w:r>
      <w:r w:rsidRPr="00580F27">
        <w:t>、进排气歧管行业发展前景</w:t>
      </w:r>
      <w:bookmarkEnd w:id="5"/>
    </w:p>
    <w:p w:rsidR="00580F27" w:rsidRPr="00580F27" w:rsidP="00580F27" w14:paraId="0F5F8B07" w14:textId="77777777">
      <w:pPr>
        <w:ind w:firstLine="560" w:firstLineChars="200"/>
        <w:rPr>
          <w:rFonts w:ascii="仿宋" w:eastAsia="仿宋" w:hAnsi="仿宋"/>
          <w:sz w:val="28"/>
        </w:rPr>
      </w:pPr>
      <w:r w:rsidRPr="00580F27">
        <w:rPr>
          <w:rFonts w:ascii="仿宋" w:eastAsia="仿宋" w:hAnsi="仿宋"/>
          <w:sz w:val="28"/>
        </w:rPr>
        <w:t>(一) xxx行业发展前景</w:t>
      </w:r>
    </w:p>
    <w:p w:rsidR="00580F27" w:rsidRPr="00580F27" w:rsidP="00580F27" w14:paraId="491E60C6" w14:textId="77777777">
      <w:pPr>
        <w:ind w:firstLine="560" w:firstLineChars="200"/>
        <w:rPr>
          <w:rFonts w:ascii="仿宋" w:eastAsia="仿宋" w:hAnsi="仿宋"/>
          <w:sz w:val="28"/>
        </w:rPr>
      </w:pPr>
      <w:r w:rsidRPr="00580F27">
        <w:rPr>
          <w:rFonts w:ascii="仿宋" w:eastAsia="仿宋" w:hAnsi="仿宋"/>
          <w:sz w:val="28"/>
        </w:rPr>
        <w:t>xxx行业具有广阔的发展前景，下面是未来发展的一些关键方面：</w:t>
      </w:r>
    </w:p>
    <w:p w:rsidR="00580F27" w:rsidRPr="00580F27" w:rsidP="00580F27" w14:paraId="40309B6F" w14:textId="77777777">
      <w:pPr>
        <w:ind w:firstLine="560" w:firstLineChars="200"/>
        <w:rPr>
          <w:rFonts w:ascii="仿宋" w:eastAsia="仿宋" w:hAnsi="仿宋"/>
          <w:sz w:val="28"/>
        </w:rPr>
      </w:pPr>
      <w:r w:rsidRPr="00580F27">
        <w:rPr>
          <w:rFonts w:ascii="仿宋" w:eastAsia="仿宋" w:hAnsi="仿宋"/>
          <w:sz w:val="28"/>
        </w:rPr>
        <w:t>1. 技术创新：xxx行业将受益于不断涌现的技术创新。新的材料、生产工艺和数字技术的应用将提高产品质量、效率和性能。这将鼓励公司不断改进产品，满足市场需求，增强竞争力。</w:t>
      </w:r>
    </w:p>
    <w:p w:rsidR="00580F27" w:rsidRPr="00580F27" w:rsidP="00580F27" w14:paraId="44D22486" w14:textId="77777777">
      <w:pPr>
        <w:ind w:firstLine="560" w:firstLineChars="200"/>
        <w:rPr>
          <w:rFonts w:ascii="仿宋" w:eastAsia="仿宋" w:hAnsi="仿宋"/>
          <w:sz w:val="28"/>
        </w:rPr>
      </w:pPr>
      <w:r w:rsidRPr="00580F27">
        <w:rPr>
          <w:rFonts w:ascii="仿宋" w:eastAsia="仿宋" w:hAnsi="仿宋"/>
          <w:sz w:val="28"/>
        </w:rPr>
        <w:t>2. 市场需求增长：随着人们对xxx产品的需求不断增加，市场前景看好。特别是在新兴市场，由于中产阶级的崛起，对xxx产品的需求将继续增长。</w:t>
      </w:r>
    </w:p>
    <w:p w:rsidR="00580F27" w:rsidRPr="00580F27" w:rsidP="00580F27" w14:paraId="275F30F4" w14:textId="77777777">
      <w:pPr>
        <w:ind w:firstLine="560" w:firstLineChars="200"/>
        <w:rPr>
          <w:rFonts w:ascii="仿宋" w:eastAsia="仿宋" w:hAnsi="仿宋"/>
          <w:sz w:val="28"/>
        </w:rPr>
      </w:pPr>
      <w:r w:rsidRPr="00580F27">
        <w:rPr>
          <w:rFonts w:ascii="仿宋" w:eastAsia="仿宋" w:hAnsi="仿宋"/>
          <w:sz w:val="28"/>
        </w:rPr>
        <w:t>3. 环保意识提高：全球范围内的环保法规趋严，人们对环保和可持续性的意识提高。公司采用环保做法和生产可再生能源</w:t>
      </w:r>
      <w:r w:rsidRPr="00580F27">
        <w:rPr>
          <w:rFonts w:ascii="仿宋" w:eastAsia="仿宋" w:hAnsi="仿宋" w:hint="eastAsia"/>
          <w:sz w:val="28"/>
        </w:rPr>
        <w:t>将有机会在市场上脱颖而出。</w:t>
      </w:r>
    </w:p>
    <w:p w:rsidR="00580F27" w:rsidRPr="00580F27" w:rsidP="00580F27" w14:paraId="521B10EF" w14:textId="77777777">
      <w:pPr>
        <w:ind w:firstLine="560" w:firstLineChars="200"/>
        <w:rPr>
          <w:rFonts w:ascii="仿宋" w:eastAsia="仿宋" w:hAnsi="仿宋"/>
          <w:sz w:val="28"/>
        </w:rPr>
      </w:pPr>
      <w:r w:rsidRPr="00580F27">
        <w:rPr>
          <w:rFonts w:ascii="仿宋" w:eastAsia="仿宋" w:hAnsi="仿宋"/>
          <w:sz w:val="28"/>
        </w:rPr>
        <w:t>4. 全球市场：全球市场的开放为xxx行业提供了机会，公司可以扩大其国际市场份额。通过建立国际合作关系和开拓新市场，公司可以实现全球化发展。</w:t>
      </w:r>
    </w:p>
    <w:p w:rsidR="00580F27" w:rsidRPr="00580F27" w:rsidP="00580F27" w14:paraId="16030A3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80F27">
        <w:rPr>
          <w:rFonts w:ascii="仿宋" w:eastAsia="仿宋" w:hAnsi="仿宋"/>
          <w:sz w:val="28"/>
        </w:rPr>
        <w:t>5. 自动化和智能化：自动化和智能化技术的发展将提高生产效</w:t>
      </w:r>
    </w:p>
    <w:p w:rsidR="00580F27" w:rsidRPr="00580F27" w:rsidP="00580F27" w14:textId="77777777">
      <w:pPr>
        <w:ind w:firstLine="560" w:firstLineChars="200"/>
        <w:rPr>
          <w:rFonts w:ascii="仿宋" w:eastAsia="仿宋" w:hAnsi="仿宋"/>
          <w:sz w:val="28"/>
        </w:rPr>
      </w:pPr>
      <w:r w:rsidRPr="00580F27">
        <w:rPr>
          <w:rFonts w:ascii="仿宋" w:eastAsia="仿宋" w:hAnsi="仿宋"/>
          <w:sz w:val="28"/>
        </w:rPr>
        <w:t>率，降低成本，同时改进产品质量。公司可以通过采用这些技术来保持竞争优势。</w:t>
      </w:r>
    </w:p>
    <w:p w:rsidR="00580F27" w:rsidP="00580F27" w14:paraId="662E4FAB" w14:textId="0DAC6B41">
      <w:pPr>
        <w:ind w:firstLine="560" w:firstLineChars="200"/>
        <w:rPr>
          <w:rFonts w:ascii="仿宋" w:eastAsia="仿宋" w:hAnsi="仿宋"/>
          <w:sz w:val="28"/>
        </w:rPr>
      </w:pPr>
      <w:r w:rsidRPr="00580F27">
        <w:rPr>
          <w:rFonts w:ascii="仿宋" w:eastAsia="仿宋" w:hAnsi="仿宋"/>
          <w:sz w:val="28"/>
        </w:rPr>
        <w:t>6. 绿色和可持续：公司采取绿色和可持续的做法将在未来受到青睐。消费者越来越关心产品的环保性和社会责任，这将影响他们的购买决策。</w:t>
      </w:r>
    </w:p>
    <w:p w:rsidR="00580F27" w:rsidP="00580F27" w14:paraId="22DAF9D9" w14:textId="45AFCCDA">
      <w:pPr>
        <w:pStyle w:val="Heading2"/>
        <w:spacing w:before="312" w:after="312"/>
      </w:pPr>
      <w:bookmarkStart w:id="6" w:name="_Toc151468058"/>
      <w:r w:rsidRPr="00580F27">
        <w:t>(</w:t>
      </w:r>
      <w:r w:rsidRPr="00580F27">
        <w:t>二</w:t>
      </w:r>
      <w:r w:rsidRPr="00580F27">
        <w:t>)</w:t>
      </w:r>
      <w:r w:rsidRPr="00580F27">
        <w:t>、进排气歧管产业链分析</w:t>
      </w:r>
      <w:bookmarkEnd w:id="6"/>
    </w:p>
    <w:p w:rsidR="00580F27" w:rsidRPr="00580F27" w:rsidP="00580F27" w14:paraId="535DC39D" w14:textId="77777777">
      <w:pPr>
        <w:ind w:firstLine="560" w:firstLineChars="200"/>
        <w:rPr>
          <w:rFonts w:ascii="仿宋" w:eastAsia="仿宋" w:hAnsi="仿宋"/>
          <w:sz w:val="28"/>
        </w:rPr>
      </w:pPr>
      <w:r w:rsidRPr="00580F27">
        <w:rPr>
          <w:rFonts w:ascii="仿宋" w:eastAsia="仿宋" w:hAnsi="仿宋"/>
          <w:sz w:val="28"/>
        </w:rPr>
        <w:t>1. 上游供应商：</w:t>
      </w:r>
    </w:p>
    <w:p w:rsidR="00580F27" w:rsidRPr="00580F27" w:rsidP="00580F27" w14:paraId="0C3C8FE2" w14:textId="77777777">
      <w:pPr>
        <w:ind w:firstLine="560" w:firstLineChars="200"/>
        <w:rPr>
          <w:rFonts w:ascii="仿宋" w:eastAsia="仿宋" w:hAnsi="仿宋"/>
          <w:sz w:val="28"/>
        </w:rPr>
      </w:pPr>
      <w:r w:rsidRPr="00580F27">
        <w:rPr>
          <w:rFonts w:ascii="仿宋" w:eastAsia="仿宋" w:hAnsi="仿宋"/>
          <w:sz w:val="28"/>
        </w:rPr>
        <w:t xml:space="preserve">   上游供应商是XXX行业的关键支持。这包括原材料供应商、技术提供商和零部件制造商。他们提供所需的原材料和关键技术，直接影响产品质量和成本。因此，与可靠的上游供应商建立稳固的合作关系至关重要。</w:t>
      </w:r>
    </w:p>
    <w:p w:rsidR="00580F27" w:rsidRPr="00580F27" w:rsidP="00580F27" w14:paraId="649F2B5C" w14:textId="77777777">
      <w:pPr>
        <w:ind w:firstLine="560" w:firstLineChars="200"/>
        <w:rPr>
          <w:rFonts w:ascii="仿宋" w:eastAsia="仿宋" w:hAnsi="仿宋"/>
          <w:sz w:val="28"/>
        </w:rPr>
      </w:pPr>
      <w:r w:rsidRPr="00580F27">
        <w:rPr>
          <w:rFonts w:ascii="仿宋" w:eastAsia="仿宋" w:hAnsi="仿宋"/>
          <w:sz w:val="28"/>
        </w:rPr>
        <w:t>2. 生产和制造：</w:t>
      </w:r>
    </w:p>
    <w:p w:rsidR="00580F27" w:rsidRPr="00580F27" w:rsidP="00580F27" w14:paraId="05A17CFC" w14:textId="77777777">
      <w:pPr>
        <w:ind w:firstLine="560" w:firstLineChars="200"/>
        <w:rPr>
          <w:rFonts w:ascii="仿宋" w:eastAsia="仿宋" w:hAnsi="仿宋"/>
          <w:sz w:val="28"/>
        </w:rPr>
      </w:pPr>
      <w:r w:rsidRPr="00580F27">
        <w:rPr>
          <w:rFonts w:ascii="仿宋" w:eastAsia="仿宋" w:hAnsi="仿宋"/>
          <w:sz w:val="28"/>
        </w:rPr>
        <w:t xml:space="preserve">   这个阶段涵盖了产品的生产和制造过程，包括装配、加工和质量控制。制造过程的效率和质量控制直接关系到产品的竞争力。采用先进的生产技术和工艺，以提高生产效率，并遵循质量标准，以确保产品的可靠性和性能。</w:t>
      </w:r>
    </w:p>
    <w:p w:rsidR="00580F27" w:rsidRPr="00580F27" w:rsidP="00580F27" w14:paraId="202D0855" w14:textId="77777777">
      <w:pPr>
        <w:ind w:firstLine="560" w:firstLineChars="200"/>
        <w:rPr>
          <w:rFonts w:ascii="仿宋" w:eastAsia="仿宋" w:hAnsi="仿宋"/>
          <w:sz w:val="28"/>
        </w:rPr>
      </w:pPr>
      <w:r w:rsidRPr="00580F27">
        <w:rPr>
          <w:rFonts w:ascii="仿宋" w:eastAsia="仿宋" w:hAnsi="仿宋"/>
          <w:sz w:val="28"/>
        </w:rPr>
        <w:t>3. 分销和销售：</w:t>
      </w:r>
    </w:p>
    <w:p w:rsidR="00580F27" w:rsidRPr="00580F27" w:rsidP="00580F27" w14:paraId="7D670CDC" w14:textId="77777777">
      <w:pPr>
        <w:ind w:firstLine="560" w:firstLineChars="200"/>
        <w:rPr>
          <w:rFonts w:ascii="仿宋" w:eastAsia="仿宋" w:hAnsi="仿宋"/>
          <w:sz w:val="28"/>
        </w:rPr>
      </w:pPr>
      <w:r w:rsidRPr="00580F27">
        <w:rPr>
          <w:rFonts w:ascii="仿宋" w:eastAsia="仿宋" w:hAnsi="仿宋"/>
          <w:sz w:val="28"/>
        </w:rPr>
        <w:t xml:space="preserve">   分销和销售环节涉及产品的推广和销售，包括渠道选</w:t>
      </w:r>
      <w:r w:rsidRPr="00580F27">
        <w:rPr>
          <w:rFonts w:ascii="仿宋" w:eastAsia="仿宋" w:hAnsi="仿宋" w:hint="eastAsia"/>
          <w:sz w:val="28"/>
        </w:rPr>
        <w:t>择、市场营销策略和销售网络建设。在这一阶段，需要建立强大的分销网络，以确保产品能够覆盖广泛的市场，满足不同客户的需求。</w:t>
      </w:r>
    </w:p>
    <w:p w:rsidR="00580F27" w:rsidRPr="00580F27" w:rsidP="00580F27" w14:paraId="483A0553" w14:textId="77777777">
      <w:pPr>
        <w:ind w:firstLine="560" w:firstLineChars="200"/>
        <w:rPr>
          <w:rFonts w:ascii="仿宋" w:eastAsia="仿宋" w:hAnsi="仿宋"/>
          <w:sz w:val="28"/>
        </w:rPr>
      </w:pPr>
      <w:r w:rsidRPr="00580F27">
        <w:rPr>
          <w:rFonts w:ascii="仿宋" w:eastAsia="仿宋" w:hAnsi="仿宋"/>
          <w:sz w:val="28"/>
        </w:rPr>
        <w:t>4. 售后服务：</w:t>
      </w:r>
      <w:r w:rsidRPr="00580F27">
        <w:rPr>
          <w:rFonts w:ascii="仿宋" w:eastAsia="仿宋" w:hAnsi="仿宋"/>
          <w:sz w:val="28"/>
        </w:rPr>
        <w:br/>
      </w:r>
      <w:r w:rsidRPr="00580F2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https://d.book118.com/067043061060006053</w:t>
        </w:r>
      </w:hyperlink>
    </w:p>
    <w:p w:rsidR="00580F27" w:rsidRPr="00580F27" w:rsidP="00580F27">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paraId="1AF415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0F27" w14:paraId="79D7B3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paraId="20EB26CD" w14:textId="3C848E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80F27" w14:paraId="3DE7BBD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paraId="2A75B6D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0F2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3C848E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80F2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0F2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3C848E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80F2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0F2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3C848E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80F2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0F2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3C848E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80F2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0F2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3C848E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80F2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0F2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3C848E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80F2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0F2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3C848E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80F2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0F2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3C848E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80F2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80F2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P="00533C87" w14:textId="3C848E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80F2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paraId="11F294A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RPr="00580F27" w:rsidP="00580F27" w14:paraId="1AE0C9A2" w14:textId="00F4E07B">
    <w:pPr>
      <w:pStyle w:val="Header"/>
      <w:rPr>
        <w:rFonts w:ascii="仿宋" w:eastAsia="仿宋" w:hAnsi="仿宋"/>
      </w:rPr>
    </w:pPr>
    <w:r w:rsidRPr="00580F27">
      <w:rPr>
        <w:rFonts w:ascii="仿宋" w:eastAsia="仿宋" w:hAnsi="仿宋" w:hint="eastAsia"/>
      </w:rPr>
      <w:t>进排气歧管项目申请报告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paraId="0F6B147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RPr="00580F27" w:rsidP="00580F27" w14:textId="00F4E07B">
    <w:pPr>
      <w:pStyle w:val="Header"/>
      <w:rPr>
        <w:rFonts w:ascii="仿宋" w:eastAsia="仿宋" w:hAnsi="仿宋"/>
      </w:rPr>
    </w:pPr>
    <w:r w:rsidRPr="00580F27">
      <w:rPr>
        <w:rFonts w:ascii="仿宋" w:eastAsia="仿宋" w:hAnsi="仿宋" w:hint="eastAsia"/>
      </w:rPr>
      <w:t>进排气歧管项目申请报告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RPr="00580F27" w:rsidP="00580F27" w14:textId="00F4E07B">
    <w:pPr>
      <w:pStyle w:val="Header"/>
      <w:rPr>
        <w:rFonts w:ascii="仿宋" w:eastAsia="仿宋" w:hAnsi="仿宋"/>
      </w:rPr>
    </w:pPr>
    <w:r w:rsidRPr="00580F27">
      <w:rPr>
        <w:rFonts w:ascii="仿宋" w:eastAsia="仿宋" w:hAnsi="仿宋" w:hint="eastAsia"/>
      </w:rPr>
      <w:t>进排气歧管项目申请报告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RPr="00580F27" w:rsidP="00580F27" w14:textId="00F4E07B">
    <w:pPr>
      <w:pStyle w:val="Header"/>
      <w:rPr>
        <w:rFonts w:ascii="仿宋" w:eastAsia="仿宋" w:hAnsi="仿宋"/>
      </w:rPr>
    </w:pPr>
    <w:r w:rsidRPr="00580F27">
      <w:rPr>
        <w:rFonts w:ascii="仿宋" w:eastAsia="仿宋" w:hAnsi="仿宋" w:hint="eastAsia"/>
      </w:rPr>
      <w:t>进排气歧管项目申请报告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RPr="00580F27" w:rsidP="00580F27" w14:textId="00F4E07B">
    <w:pPr>
      <w:pStyle w:val="Header"/>
      <w:rPr>
        <w:rFonts w:ascii="仿宋" w:eastAsia="仿宋" w:hAnsi="仿宋"/>
      </w:rPr>
    </w:pPr>
    <w:r w:rsidRPr="00580F27">
      <w:rPr>
        <w:rFonts w:ascii="仿宋" w:eastAsia="仿宋" w:hAnsi="仿宋" w:hint="eastAsia"/>
      </w:rPr>
      <w:t>进排气歧管项目申请报告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RPr="00580F27" w:rsidP="00580F27" w14:textId="00F4E07B">
    <w:pPr>
      <w:pStyle w:val="Header"/>
      <w:rPr>
        <w:rFonts w:ascii="仿宋" w:eastAsia="仿宋" w:hAnsi="仿宋"/>
      </w:rPr>
    </w:pPr>
    <w:r w:rsidRPr="00580F27">
      <w:rPr>
        <w:rFonts w:ascii="仿宋" w:eastAsia="仿宋" w:hAnsi="仿宋" w:hint="eastAsia"/>
      </w:rPr>
      <w:t>进排气歧管项目申请报告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RPr="00580F27" w:rsidP="00580F27" w14:textId="00F4E07B">
    <w:pPr>
      <w:pStyle w:val="Header"/>
      <w:rPr>
        <w:rFonts w:ascii="仿宋" w:eastAsia="仿宋" w:hAnsi="仿宋"/>
      </w:rPr>
    </w:pPr>
    <w:r w:rsidRPr="00580F27">
      <w:rPr>
        <w:rFonts w:ascii="仿宋" w:eastAsia="仿宋" w:hAnsi="仿宋" w:hint="eastAsia"/>
      </w:rPr>
      <w:t>进排气歧管项目申请报告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RPr="00580F27" w:rsidP="00580F27" w14:textId="00F4E07B">
    <w:pPr>
      <w:pStyle w:val="Header"/>
      <w:rPr>
        <w:rFonts w:ascii="仿宋" w:eastAsia="仿宋" w:hAnsi="仿宋"/>
      </w:rPr>
    </w:pPr>
    <w:r w:rsidRPr="00580F27">
      <w:rPr>
        <w:rFonts w:ascii="仿宋" w:eastAsia="仿宋" w:hAnsi="仿宋" w:hint="eastAsia"/>
      </w:rPr>
      <w:t>进排气歧管项目申请报告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RPr="00580F27" w:rsidP="00580F27" w14:textId="00F4E07B">
    <w:pPr>
      <w:pStyle w:val="Header"/>
      <w:rPr>
        <w:rFonts w:ascii="仿宋" w:eastAsia="仿宋" w:hAnsi="仿宋"/>
      </w:rPr>
    </w:pPr>
    <w:r w:rsidRPr="00580F27">
      <w:rPr>
        <w:rFonts w:ascii="仿宋" w:eastAsia="仿宋" w:hAnsi="仿宋" w:hint="eastAsia"/>
      </w:rPr>
      <w:t>进排气歧管项目申请报告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rsidRPr="00580F27" w:rsidP="00580F27" w14:textId="00F4E07B">
    <w:pPr>
      <w:pStyle w:val="Header"/>
      <w:rPr>
        <w:rFonts w:ascii="仿宋" w:eastAsia="仿宋" w:hAnsi="仿宋"/>
      </w:rPr>
    </w:pPr>
    <w:r w:rsidRPr="00580F27">
      <w:rPr>
        <w:rFonts w:ascii="仿宋" w:eastAsia="仿宋" w:hAnsi="仿宋" w:hint="eastAsia"/>
      </w:rPr>
      <w:t>进排气歧管项目申请报告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F2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F27"/>
    <w:rsid w:val="002C59F5"/>
    <w:rsid w:val="004728F6"/>
    <w:rsid w:val="00533C87"/>
    <w:rsid w:val="00580F27"/>
    <w:rsid w:val="008D4C21"/>
    <w:rsid w:val="00B43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4BA3E2"/>
  <w15:chartTrackingRefBased/>
  <w15:docId w15:val="{6F9ACF0B-9C2B-4587-851D-1659F2F4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580F2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80F27"/>
    <w:rPr>
      <w:sz w:val="18"/>
      <w:szCs w:val="18"/>
    </w:rPr>
  </w:style>
  <w:style w:type="paragraph" w:styleId="Footer">
    <w:name w:val="footer"/>
    <w:basedOn w:val="Normal"/>
    <w:link w:val="a0"/>
    <w:uiPriority w:val="99"/>
    <w:unhideWhenUsed/>
    <w:rsid w:val="00580F2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80F27"/>
    <w:rPr>
      <w:sz w:val="18"/>
      <w:szCs w:val="18"/>
    </w:rPr>
  </w:style>
  <w:style w:type="character" w:styleId="PageNumber">
    <w:name w:val="page number"/>
    <w:basedOn w:val="DefaultParagraphFont"/>
    <w:uiPriority w:val="99"/>
    <w:semiHidden/>
    <w:unhideWhenUsed/>
    <w:rsid w:val="00580F27"/>
  </w:style>
  <w:style w:type="paragraph" w:styleId="TOC1">
    <w:name w:val="toc 1"/>
    <w:basedOn w:val="Normal"/>
    <w:next w:val="Normal"/>
    <w:autoRedefine/>
    <w:uiPriority w:val="39"/>
    <w:unhideWhenUsed/>
    <w:rsid w:val="00580F27"/>
  </w:style>
  <w:style w:type="paragraph" w:styleId="TOC2">
    <w:name w:val="toc 2"/>
    <w:basedOn w:val="Normal"/>
    <w:next w:val="Normal"/>
    <w:autoRedefine/>
    <w:uiPriority w:val="39"/>
    <w:unhideWhenUsed/>
    <w:rsid w:val="00580F2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067043061060006053"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5347</Words>
  <Characters>30478</Characters>
  <Application>Microsoft Office Word</Application>
  <DocSecurity>0</DocSecurity>
  <Lines>253</Lines>
  <Paragraphs>71</Paragraphs>
  <ScaleCrop>false</ScaleCrop>
  <Company/>
  <LinksUpToDate>false</LinksUpToDate>
  <CharactersWithSpaces>35754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2023-11-21T06:06:00Z</dcterms:created>
  <dcterms:modified xsi:type="dcterms:W3CDTF">2023-11-21T06:07:00Z</dcterms:modified>
</cp:coreProperties>
</file>