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空中加油系统项目规划设计蓝图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21" w:history="1">
        <w:r>
          <w:rPr>
            <w:rFonts w:ascii="仿宋" w:eastAsia="仿宋" w:hAnsi="仿宋" w:cs="仿宋" w:hint="eastAsia"/>
            <w:lang w:eastAsia="zh-CN"/>
          </w:rPr>
          <w:t>概论</w:t>
        </w:r>
        <w:r>
          <w:tab/>
        </w:r>
        <w:r>
          <w:fldChar w:fldCharType="begin"/>
        </w:r>
        <w:r>
          <w:instrText xml:space="preserve"> PAGEREF _Toc28021 \h </w:instrText>
        </w:r>
        <w:r>
          <w:fldChar w:fldCharType="separate"/>
        </w:r>
        <w:r>
          <w:t>3</w:t>
        </w:r>
        <w:r>
          <w:fldChar w:fldCharType="end"/>
        </w:r>
      </w:hyperlink>
    </w:p>
    <w:p>
      <w:pPr>
        <w:pStyle w:val="TOC1"/>
        <w:tabs>
          <w:tab w:val="right" w:leader="dot" w:pos="8306"/>
        </w:tabs>
      </w:pPr>
      <w:hyperlink w:anchor="_Toc4641" w:history="1">
        <w:r>
          <w:rPr>
            <w:rFonts w:ascii="仿宋" w:eastAsia="仿宋" w:hAnsi="仿宋" w:cs="仿宋" w:hint="eastAsia"/>
            <w:lang w:eastAsia="zh-CN"/>
          </w:rPr>
          <w:t>一、工艺说明</w:t>
        </w:r>
        <w:r>
          <w:tab/>
        </w:r>
        <w:r>
          <w:fldChar w:fldCharType="begin"/>
        </w:r>
        <w:r>
          <w:instrText xml:space="preserve"> PAGEREF _Toc4641 \h </w:instrText>
        </w:r>
        <w:r>
          <w:fldChar w:fldCharType="separate"/>
        </w:r>
        <w:r>
          <w:t>3</w:t>
        </w:r>
        <w:r>
          <w:fldChar w:fldCharType="end"/>
        </w:r>
      </w:hyperlink>
    </w:p>
    <w:p>
      <w:pPr>
        <w:pStyle w:val="TOC2"/>
        <w:tabs>
          <w:tab w:val="right" w:leader="dot" w:pos="8306"/>
        </w:tabs>
      </w:pPr>
      <w:hyperlink w:anchor="_Toc32729" w:history="1">
        <w:r>
          <w:rPr>
            <w:rFonts w:ascii="仿宋" w:eastAsia="仿宋" w:hAnsi="仿宋" w:cs="仿宋" w:hint="eastAsia"/>
            <w:lang w:eastAsia="zh-CN"/>
          </w:rPr>
          <w:t>(一)、技术管理特点</w:t>
        </w:r>
        <w:r>
          <w:tab/>
        </w:r>
        <w:r>
          <w:fldChar w:fldCharType="begin"/>
        </w:r>
        <w:r>
          <w:instrText xml:space="preserve"> PAGEREF _Toc32729 \h </w:instrText>
        </w:r>
        <w:r>
          <w:fldChar w:fldCharType="separate"/>
        </w:r>
        <w:r>
          <w:t>3</w:t>
        </w:r>
        <w:r>
          <w:fldChar w:fldCharType="end"/>
        </w:r>
      </w:hyperlink>
    </w:p>
    <w:p>
      <w:pPr>
        <w:pStyle w:val="TOC2"/>
        <w:tabs>
          <w:tab w:val="right" w:leader="dot" w:pos="8306"/>
        </w:tabs>
      </w:pPr>
      <w:hyperlink w:anchor="_Toc13032" w:history="1">
        <w:r>
          <w:rPr>
            <w:rFonts w:ascii="仿宋" w:eastAsia="仿宋" w:hAnsi="仿宋" w:cs="仿宋" w:hint="eastAsia"/>
            <w:lang w:eastAsia="zh-CN"/>
          </w:rPr>
          <w:t>(二)、空中加油系统项目工艺技术设计方案</w:t>
        </w:r>
        <w:r>
          <w:tab/>
        </w:r>
        <w:r>
          <w:fldChar w:fldCharType="begin"/>
        </w:r>
        <w:r>
          <w:instrText xml:space="preserve"> PAGEREF _Toc13032 \h </w:instrText>
        </w:r>
        <w:r>
          <w:fldChar w:fldCharType="separate"/>
        </w:r>
        <w:r>
          <w:t>4</w:t>
        </w:r>
        <w:r>
          <w:fldChar w:fldCharType="end"/>
        </w:r>
      </w:hyperlink>
    </w:p>
    <w:p>
      <w:pPr>
        <w:pStyle w:val="TOC2"/>
        <w:tabs>
          <w:tab w:val="right" w:leader="dot" w:pos="8306"/>
        </w:tabs>
      </w:pPr>
      <w:hyperlink w:anchor="_Toc14017" w:history="1">
        <w:r>
          <w:rPr>
            <w:rFonts w:ascii="仿宋" w:eastAsia="仿宋" w:hAnsi="仿宋" w:cs="仿宋" w:hint="eastAsia"/>
            <w:lang w:eastAsia="zh-CN"/>
          </w:rPr>
          <w:t>(三)、设备选型方案</w:t>
        </w:r>
        <w:r>
          <w:tab/>
        </w:r>
        <w:r>
          <w:fldChar w:fldCharType="begin"/>
        </w:r>
        <w:r>
          <w:instrText xml:space="preserve"> PAGEREF _Toc14017 \h </w:instrText>
        </w:r>
        <w:r>
          <w:fldChar w:fldCharType="separate"/>
        </w:r>
        <w:r>
          <w:t>5</w:t>
        </w:r>
        <w:r>
          <w:fldChar w:fldCharType="end"/>
        </w:r>
      </w:hyperlink>
    </w:p>
    <w:p>
      <w:pPr>
        <w:pStyle w:val="TOC1"/>
        <w:tabs>
          <w:tab w:val="right" w:leader="dot" w:pos="8306"/>
        </w:tabs>
      </w:pPr>
      <w:hyperlink w:anchor="_Toc24342" w:history="1">
        <w:r>
          <w:rPr>
            <w:rFonts w:ascii="仿宋" w:eastAsia="仿宋" w:hAnsi="仿宋" w:cs="仿宋" w:hint="eastAsia"/>
            <w:lang w:eastAsia="zh-CN"/>
          </w:rPr>
          <w:t>二、空中加油系统项目可持续发展</w:t>
        </w:r>
        <w:r>
          <w:tab/>
        </w:r>
        <w:r>
          <w:fldChar w:fldCharType="begin"/>
        </w:r>
        <w:r>
          <w:instrText xml:space="preserve"> PAGEREF _Toc24342 \h </w:instrText>
        </w:r>
        <w:r>
          <w:fldChar w:fldCharType="separate"/>
        </w:r>
        <w:r>
          <w:t>7</w:t>
        </w:r>
        <w:r>
          <w:fldChar w:fldCharType="end"/>
        </w:r>
      </w:hyperlink>
    </w:p>
    <w:p>
      <w:pPr>
        <w:pStyle w:val="TOC2"/>
        <w:tabs>
          <w:tab w:val="right" w:leader="dot" w:pos="8306"/>
        </w:tabs>
      </w:pPr>
      <w:hyperlink w:anchor="_Toc27053" w:history="1">
        <w:r>
          <w:rPr>
            <w:rFonts w:ascii="仿宋" w:eastAsia="仿宋" w:hAnsi="仿宋" w:cs="仿宋" w:hint="eastAsia"/>
            <w:lang w:eastAsia="zh-CN"/>
          </w:rPr>
          <w:t>(一)、可持续战略与实践</w:t>
        </w:r>
        <w:r>
          <w:tab/>
        </w:r>
        <w:r>
          <w:fldChar w:fldCharType="begin"/>
        </w:r>
        <w:r>
          <w:instrText xml:space="preserve"> PAGEREF _Toc27053 \h </w:instrText>
        </w:r>
        <w:r>
          <w:fldChar w:fldCharType="separate"/>
        </w:r>
        <w:r>
          <w:t>7</w:t>
        </w:r>
        <w:r>
          <w:fldChar w:fldCharType="end"/>
        </w:r>
      </w:hyperlink>
    </w:p>
    <w:p>
      <w:pPr>
        <w:pStyle w:val="TOC2"/>
        <w:tabs>
          <w:tab w:val="right" w:leader="dot" w:pos="8306"/>
        </w:tabs>
      </w:pPr>
      <w:hyperlink w:anchor="_Toc8597" w:history="1">
        <w:r>
          <w:rPr>
            <w:rFonts w:ascii="仿宋" w:eastAsia="仿宋" w:hAnsi="仿宋" w:cs="仿宋" w:hint="eastAsia"/>
            <w:lang w:eastAsia="zh-CN"/>
          </w:rPr>
          <w:t>(二)、环保与社会责任</w:t>
        </w:r>
        <w:r>
          <w:tab/>
        </w:r>
        <w:r>
          <w:fldChar w:fldCharType="begin"/>
        </w:r>
        <w:r>
          <w:instrText xml:space="preserve"> PAGEREF _Toc8597 \h </w:instrText>
        </w:r>
        <w:r>
          <w:fldChar w:fldCharType="separate"/>
        </w:r>
        <w:r>
          <w:t>7</w:t>
        </w:r>
        <w:r>
          <w:fldChar w:fldCharType="end"/>
        </w:r>
      </w:hyperlink>
    </w:p>
    <w:p>
      <w:pPr>
        <w:pStyle w:val="TOC1"/>
        <w:tabs>
          <w:tab w:val="right" w:leader="dot" w:pos="8306"/>
        </w:tabs>
      </w:pPr>
      <w:hyperlink w:anchor="_Toc2945" w:history="1">
        <w:r>
          <w:rPr>
            <w:rFonts w:ascii="仿宋" w:eastAsia="仿宋" w:hAnsi="仿宋" w:cs="仿宋" w:hint="eastAsia"/>
            <w:lang w:eastAsia="zh-CN"/>
          </w:rPr>
          <w:t>三、空中加油系统项目建设单位说明</w:t>
        </w:r>
        <w:r>
          <w:tab/>
        </w:r>
        <w:r>
          <w:fldChar w:fldCharType="begin"/>
        </w:r>
        <w:r>
          <w:instrText xml:space="preserve"> PAGEREF _Toc2945 \h </w:instrText>
        </w:r>
        <w:r>
          <w:fldChar w:fldCharType="separate"/>
        </w:r>
        <w:r>
          <w:t>8</w:t>
        </w:r>
        <w:r>
          <w:fldChar w:fldCharType="end"/>
        </w:r>
      </w:hyperlink>
    </w:p>
    <w:p>
      <w:pPr>
        <w:pStyle w:val="TOC2"/>
        <w:tabs>
          <w:tab w:val="right" w:leader="dot" w:pos="8306"/>
        </w:tabs>
      </w:pPr>
      <w:hyperlink w:anchor="_Toc3775" w:history="1">
        <w:r>
          <w:rPr>
            <w:rFonts w:ascii="仿宋" w:eastAsia="仿宋" w:hAnsi="仿宋" w:cs="仿宋" w:hint="eastAsia"/>
            <w:lang w:eastAsia="zh-CN"/>
          </w:rPr>
          <w:t>(一)、空中加油系统项目承办单位基本情况</w:t>
        </w:r>
        <w:r>
          <w:tab/>
        </w:r>
        <w:r>
          <w:fldChar w:fldCharType="begin"/>
        </w:r>
        <w:r>
          <w:instrText xml:space="preserve"> PAGEREF _Toc3775 \h </w:instrText>
        </w:r>
        <w:r>
          <w:fldChar w:fldCharType="separate"/>
        </w:r>
        <w:r>
          <w:t>8</w:t>
        </w:r>
        <w:r>
          <w:fldChar w:fldCharType="end"/>
        </w:r>
      </w:hyperlink>
    </w:p>
    <w:p>
      <w:pPr>
        <w:pStyle w:val="TOC2"/>
        <w:tabs>
          <w:tab w:val="right" w:leader="dot" w:pos="8306"/>
        </w:tabs>
      </w:pPr>
      <w:hyperlink w:anchor="_Toc8239" w:history="1">
        <w:r>
          <w:rPr>
            <w:rFonts w:ascii="仿宋" w:eastAsia="仿宋" w:hAnsi="仿宋" w:cs="仿宋" w:hint="eastAsia"/>
            <w:lang w:eastAsia="zh-CN"/>
          </w:rPr>
          <w:t>(二)、公司经济效益分析</w:t>
        </w:r>
        <w:r>
          <w:tab/>
        </w:r>
        <w:r>
          <w:fldChar w:fldCharType="begin"/>
        </w:r>
        <w:r>
          <w:instrText xml:space="preserve"> PAGEREF _Toc8239 \h </w:instrText>
        </w:r>
        <w:r>
          <w:fldChar w:fldCharType="separate"/>
        </w:r>
        <w:r>
          <w:t>9</w:t>
        </w:r>
        <w:r>
          <w:fldChar w:fldCharType="end"/>
        </w:r>
      </w:hyperlink>
    </w:p>
    <w:p>
      <w:pPr>
        <w:pStyle w:val="TOC1"/>
        <w:tabs>
          <w:tab w:val="right" w:leader="dot" w:pos="8306"/>
        </w:tabs>
      </w:pPr>
      <w:hyperlink w:anchor="_Toc16336" w:history="1">
        <w:r>
          <w:rPr>
            <w:rFonts w:ascii="仿宋" w:eastAsia="仿宋" w:hAnsi="仿宋" w:cs="仿宋" w:hint="eastAsia"/>
            <w:lang w:eastAsia="zh-CN"/>
          </w:rPr>
          <w:t>四、空中加油系统项目土建工程</w:t>
        </w:r>
        <w:r>
          <w:tab/>
        </w:r>
        <w:r>
          <w:fldChar w:fldCharType="begin"/>
        </w:r>
        <w:r>
          <w:instrText xml:space="preserve"> PAGEREF _Toc16336 \h </w:instrText>
        </w:r>
        <w:r>
          <w:fldChar w:fldCharType="separate"/>
        </w:r>
        <w:r>
          <w:t>10</w:t>
        </w:r>
        <w:r>
          <w:fldChar w:fldCharType="end"/>
        </w:r>
      </w:hyperlink>
    </w:p>
    <w:p>
      <w:pPr>
        <w:pStyle w:val="TOC2"/>
        <w:tabs>
          <w:tab w:val="right" w:leader="dot" w:pos="8306"/>
        </w:tabs>
      </w:pPr>
      <w:hyperlink w:anchor="_Toc13519" w:history="1">
        <w:r>
          <w:rPr>
            <w:rFonts w:ascii="仿宋" w:eastAsia="仿宋" w:hAnsi="仿宋" w:cs="仿宋" w:hint="eastAsia"/>
            <w:lang w:eastAsia="zh-CN"/>
          </w:rPr>
          <w:t>(一)、建筑工程设计原则</w:t>
        </w:r>
        <w:r>
          <w:tab/>
        </w:r>
        <w:r>
          <w:fldChar w:fldCharType="begin"/>
        </w:r>
        <w:r>
          <w:instrText xml:space="preserve"> PAGEREF _Toc13519 \h </w:instrText>
        </w:r>
        <w:r>
          <w:fldChar w:fldCharType="separate"/>
        </w:r>
        <w:r>
          <w:t>10</w:t>
        </w:r>
        <w:r>
          <w:fldChar w:fldCharType="end"/>
        </w:r>
      </w:hyperlink>
    </w:p>
    <w:p>
      <w:pPr>
        <w:pStyle w:val="TOC2"/>
        <w:tabs>
          <w:tab w:val="right" w:leader="dot" w:pos="8306"/>
        </w:tabs>
      </w:pPr>
      <w:hyperlink w:anchor="_Toc11043" w:history="1">
        <w:r>
          <w:rPr>
            <w:rFonts w:ascii="仿宋" w:eastAsia="仿宋" w:hAnsi="仿宋" w:cs="仿宋" w:hint="eastAsia"/>
            <w:lang w:eastAsia="zh-CN"/>
          </w:rPr>
          <w:t>(二)、土建工程设计年限及安全等级</w:t>
        </w:r>
        <w:r>
          <w:tab/>
        </w:r>
        <w:r>
          <w:fldChar w:fldCharType="begin"/>
        </w:r>
        <w:r>
          <w:instrText xml:space="preserve"> PAGEREF _Toc11043 \h </w:instrText>
        </w:r>
        <w:r>
          <w:fldChar w:fldCharType="separate"/>
        </w:r>
        <w:r>
          <w:t>11</w:t>
        </w:r>
        <w:r>
          <w:fldChar w:fldCharType="end"/>
        </w:r>
      </w:hyperlink>
    </w:p>
    <w:p>
      <w:pPr>
        <w:pStyle w:val="TOC2"/>
        <w:tabs>
          <w:tab w:val="right" w:leader="dot" w:pos="8306"/>
        </w:tabs>
      </w:pPr>
      <w:hyperlink w:anchor="_Toc5474" w:history="1">
        <w:r>
          <w:rPr>
            <w:rFonts w:ascii="仿宋" w:eastAsia="仿宋" w:hAnsi="仿宋" w:cs="仿宋" w:hint="eastAsia"/>
            <w:lang w:eastAsia="zh-CN"/>
          </w:rPr>
          <w:t>(三)、建筑工程设计总体要求</w:t>
        </w:r>
        <w:r>
          <w:tab/>
        </w:r>
        <w:r>
          <w:fldChar w:fldCharType="begin"/>
        </w:r>
        <w:r>
          <w:instrText xml:space="preserve"> PAGEREF _Toc5474 \h </w:instrText>
        </w:r>
        <w:r>
          <w:fldChar w:fldCharType="separate"/>
        </w:r>
        <w:r>
          <w:t>12</w:t>
        </w:r>
        <w:r>
          <w:fldChar w:fldCharType="end"/>
        </w:r>
      </w:hyperlink>
    </w:p>
    <w:p>
      <w:pPr>
        <w:pStyle w:val="TOC2"/>
        <w:tabs>
          <w:tab w:val="right" w:leader="dot" w:pos="8306"/>
        </w:tabs>
      </w:pPr>
      <w:hyperlink w:anchor="_Toc18274" w:history="1">
        <w:r>
          <w:rPr>
            <w:rFonts w:ascii="仿宋" w:eastAsia="仿宋" w:hAnsi="仿宋" w:cs="仿宋" w:hint="eastAsia"/>
            <w:lang w:eastAsia="zh-CN"/>
          </w:rPr>
          <w:t>(四)、土建工程建设指标</w:t>
        </w:r>
        <w:r>
          <w:tab/>
        </w:r>
        <w:r>
          <w:fldChar w:fldCharType="begin"/>
        </w:r>
        <w:r>
          <w:instrText xml:space="preserve"> PAGEREF _Toc18274 \h </w:instrText>
        </w:r>
        <w:r>
          <w:fldChar w:fldCharType="separate"/>
        </w:r>
        <w:r>
          <w:t>13</w:t>
        </w:r>
        <w:r>
          <w:fldChar w:fldCharType="end"/>
        </w:r>
      </w:hyperlink>
    </w:p>
    <w:p>
      <w:pPr>
        <w:pStyle w:val="TOC1"/>
        <w:tabs>
          <w:tab w:val="right" w:leader="dot" w:pos="8306"/>
        </w:tabs>
      </w:pPr>
      <w:hyperlink w:anchor="_Toc5593" w:history="1">
        <w:r>
          <w:rPr>
            <w:rFonts w:ascii="仿宋" w:eastAsia="仿宋" w:hAnsi="仿宋" w:cs="仿宋" w:hint="eastAsia"/>
            <w:lang w:eastAsia="zh-CN"/>
          </w:rPr>
          <w:t>五、空中加油系统项目危机管理</w:t>
        </w:r>
        <w:r>
          <w:tab/>
        </w:r>
        <w:r>
          <w:fldChar w:fldCharType="begin"/>
        </w:r>
        <w:r>
          <w:instrText xml:space="preserve"> PAGEREF _Toc5593 \h </w:instrText>
        </w:r>
        <w:r>
          <w:fldChar w:fldCharType="separate"/>
        </w:r>
        <w:r>
          <w:t>13</w:t>
        </w:r>
        <w:r>
          <w:fldChar w:fldCharType="end"/>
        </w:r>
      </w:hyperlink>
    </w:p>
    <w:p>
      <w:pPr>
        <w:pStyle w:val="TOC2"/>
        <w:tabs>
          <w:tab w:val="right" w:leader="dot" w:pos="8306"/>
        </w:tabs>
      </w:pPr>
      <w:hyperlink w:anchor="_Toc6402" w:history="1">
        <w:r>
          <w:rPr>
            <w:rFonts w:ascii="仿宋" w:eastAsia="仿宋" w:hAnsi="仿宋" w:cs="仿宋" w:hint="eastAsia"/>
            <w:lang w:eastAsia="zh-CN"/>
          </w:rPr>
          <w:t>(一)、危机预警与识别</w:t>
        </w:r>
        <w:r>
          <w:tab/>
        </w:r>
        <w:r>
          <w:fldChar w:fldCharType="begin"/>
        </w:r>
        <w:r>
          <w:instrText xml:space="preserve"> PAGEREF _Toc6402 \h </w:instrText>
        </w:r>
        <w:r>
          <w:fldChar w:fldCharType="separate"/>
        </w:r>
        <w:r>
          <w:t>13</w:t>
        </w:r>
        <w:r>
          <w:fldChar w:fldCharType="end"/>
        </w:r>
      </w:hyperlink>
    </w:p>
    <w:p>
      <w:pPr>
        <w:pStyle w:val="TOC2"/>
        <w:tabs>
          <w:tab w:val="right" w:leader="dot" w:pos="8306"/>
        </w:tabs>
      </w:pPr>
      <w:hyperlink w:anchor="_Toc12303" w:history="1">
        <w:r>
          <w:rPr>
            <w:rFonts w:ascii="仿宋" w:eastAsia="仿宋" w:hAnsi="仿宋" w:cs="仿宋" w:hint="eastAsia"/>
            <w:lang w:eastAsia="zh-CN"/>
          </w:rPr>
          <w:t>(二)、危机应对与恢复</w:t>
        </w:r>
        <w:r>
          <w:tab/>
        </w:r>
        <w:r>
          <w:fldChar w:fldCharType="begin"/>
        </w:r>
        <w:r>
          <w:instrText xml:space="preserve"> PAGEREF _Toc12303 \h </w:instrText>
        </w:r>
        <w:r>
          <w:fldChar w:fldCharType="separate"/>
        </w:r>
        <w:r>
          <w:t>14</w:t>
        </w:r>
        <w:r>
          <w:fldChar w:fldCharType="end"/>
        </w:r>
      </w:hyperlink>
    </w:p>
    <w:p>
      <w:pPr>
        <w:pStyle w:val="TOC1"/>
        <w:tabs>
          <w:tab w:val="right" w:leader="dot" w:pos="8306"/>
        </w:tabs>
      </w:pPr>
      <w:hyperlink w:anchor="_Toc1215" w:history="1">
        <w:r>
          <w:rPr>
            <w:rFonts w:ascii="仿宋" w:eastAsia="仿宋" w:hAnsi="仿宋" w:cs="仿宋" w:hint="eastAsia"/>
            <w:lang w:eastAsia="zh-CN"/>
          </w:rPr>
          <w:t>六、空中加油系统项目建设背景及必要性分析</w:t>
        </w:r>
        <w:r>
          <w:tab/>
        </w:r>
        <w:r>
          <w:fldChar w:fldCharType="begin"/>
        </w:r>
        <w:r>
          <w:instrText xml:space="preserve"> PAGEREF _Toc1215 \h </w:instrText>
        </w:r>
        <w:r>
          <w:fldChar w:fldCharType="separate"/>
        </w:r>
        <w:r>
          <w:t>16</w:t>
        </w:r>
        <w:r>
          <w:fldChar w:fldCharType="end"/>
        </w:r>
      </w:hyperlink>
    </w:p>
    <w:p>
      <w:pPr>
        <w:pStyle w:val="TOC2"/>
        <w:tabs>
          <w:tab w:val="right" w:leader="dot" w:pos="8306"/>
        </w:tabs>
      </w:pPr>
      <w:hyperlink w:anchor="_Toc1753" w:history="1">
        <w:r>
          <w:rPr>
            <w:rFonts w:ascii="仿宋" w:eastAsia="仿宋" w:hAnsi="仿宋" w:cs="仿宋" w:hint="eastAsia"/>
            <w:lang w:eastAsia="zh-CN"/>
          </w:rPr>
          <w:t>(一)、空中加油系统项目背景分析</w:t>
        </w:r>
        <w:r>
          <w:tab/>
        </w:r>
        <w:r>
          <w:fldChar w:fldCharType="begin"/>
        </w:r>
        <w:r>
          <w:instrText xml:space="preserve"> PAGEREF _Toc1753 \h </w:instrText>
        </w:r>
        <w:r>
          <w:fldChar w:fldCharType="separate"/>
        </w:r>
        <w:r>
          <w:t>16</w:t>
        </w:r>
        <w:r>
          <w:fldChar w:fldCharType="end"/>
        </w:r>
      </w:hyperlink>
    </w:p>
    <w:p>
      <w:pPr>
        <w:pStyle w:val="TOC2"/>
        <w:tabs>
          <w:tab w:val="right" w:leader="dot" w:pos="8306"/>
        </w:tabs>
      </w:pPr>
      <w:hyperlink w:anchor="_Toc22271" w:history="1">
        <w:r>
          <w:rPr>
            <w:rFonts w:ascii="仿宋" w:eastAsia="仿宋" w:hAnsi="仿宋" w:cs="仿宋" w:hint="eastAsia"/>
            <w:lang w:eastAsia="zh-CN"/>
          </w:rPr>
          <w:t>(二)、空中加油系统项目建设必要性分析</w:t>
        </w:r>
        <w:r>
          <w:tab/>
        </w:r>
        <w:r>
          <w:fldChar w:fldCharType="begin"/>
        </w:r>
        <w:r>
          <w:instrText xml:space="preserve"> PAGEREF _Toc22271 \h </w:instrText>
        </w:r>
        <w:r>
          <w:fldChar w:fldCharType="separate"/>
        </w:r>
        <w:r>
          <w:t>17</w:t>
        </w:r>
        <w:r>
          <w:fldChar w:fldCharType="end"/>
        </w:r>
      </w:hyperlink>
    </w:p>
    <w:p>
      <w:pPr>
        <w:pStyle w:val="TOC1"/>
        <w:tabs>
          <w:tab w:val="right" w:leader="dot" w:pos="8306"/>
        </w:tabs>
      </w:pPr>
      <w:hyperlink w:anchor="_Toc7772" w:history="1">
        <w:r>
          <w:rPr>
            <w:rFonts w:ascii="仿宋" w:eastAsia="仿宋" w:hAnsi="仿宋" w:cs="仿宋" w:hint="eastAsia"/>
            <w:lang w:eastAsia="zh-CN"/>
          </w:rPr>
          <w:t>七、空中加油系统项目风险管理</w:t>
        </w:r>
        <w:r>
          <w:tab/>
        </w:r>
        <w:r>
          <w:fldChar w:fldCharType="begin"/>
        </w:r>
        <w:r>
          <w:instrText xml:space="preserve"> PAGEREF _Toc7772 \h </w:instrText>
        </w:r>
        <w:r>
          <w:fldChar w:fldCharType="separate"/>
        </w:r>
        <w:r>
          <w:t>19</w:t>
        </w:r>
        <w:r>
          <w:fldChar w:fldCharType="end"/>
        </w:r>
      </w:hyperlink>
    </w:p>
    <w:p>
      <w:pPr>
        <w:pStyle w:val="TOC2"/>
        <w:tabs>
          <w:tab w:val="right" w:leader="dot" w:pos="8306"/>
        </w:tabs>
      </w:pPr>
      <w:hyperlink w:anchor="_Toc12099" w:history="1">
        <w:r>
          <w:rPr>
            <w:rFonts w:ascii="仿宋" w:eastAsia="仿宋" w:hAnsi="仿宋" w:cs="仿宋" w:hint="eastAsia"/>
            <w:lang w:eastAsia="zh-CN"/>
          </w:rPr>
          <w:t>(一)、风险识别与评估</w:t>
        </w:r>
        <w:r>
          <w:tab/>
        </w:r>
        <w:r>
          <w:fldChar w:fldCharType="begin"/>
        </w:r>
        <w:r>
          <w:instrText xml:space="preserve"> PAGEREF _Toc12099 \h </w:instrText>
        </w:r>
        <w:r>
          <w:fldChar w:fldCharType="separate"/>
        </w:r>
        <w:r>
          <w:t>19</w:t>
        </w:r>
        <w:r>
          <w:fldChar w:fldCharType="end"/>
        </w:r>
      </w:hyperlink>
    </w:p>
    <w:p>
      <w:pPr>
        <w:pStyle w:val="TOC2"/>
        <w:tabs>
          <w:tab w:val="right" w:leader="dot" w:pos="8306"/>
        </w:tabs>
      </w:pPr>
      <w:hyperlink w:anchor="_Toc23623" w:history="1">
        <w:r>
          <w:rPr>
            <w:rFonts w:ascii="仿宋" w:eastAsia="仿宋" w:hAnsi="仿宋" w:cs="仿宋" w:hint="eastAsia"/>
            <w:lang w:eastAsia="zh-CN"/>
          </w:rPr>
          <w:t>(二)、风险应对策略</w:t>
        </w:r>
        <w:r>
          <w:tab/>
        </w:r>
        <w:r>
          <w:fldChar w:fldCharType="begin"/>
        </w:r>
        <w:r>
          <w:instrText xml:space="preserve"> PAGEREF _Toc23623 \h </w:instrText>
        </w:r>
        <w:r>
          <w:fldChar w:fldCharType="separate"/>
        </w:r>
        <w:r>
          <w:t>20</w:t>
        </w:r>
        <w:r>
          <w:fldChar w:fldCharType="end"/>
        </w:r>
      </w:hyperlink>
    </w:p>
    <w:p>
      <w:pPr>
        <w:pStyle w:val="TOC2"/>
        <w:tabs>
          <w:tab w:val="right" w:leader="dot" w:pos="8306"/>
        </w:tabs>
      </w:pPr>
      <w:hyperlink w:anchor="_Toc14341" w:history="1">
        <w:r>
          <w:rPr>
            <w:rFonts w:ascii="仿宋" w:eastAsia="仿宋" w:hAnsi="仿宋" w:cs="仿宋" w:hint="eastAsia"/>
            <w:lang w:eastAsia="zh-CN"/>
          </w:rPr>
          <w:t>(三)、风险监控与控制</w:t>
        </w:r>
        <w:r>
          <w:tab/>
        </w:r>
        <w:r>
          <w:fldChar w:fldCharType="begin"/>
        </w:r>
        <w:r>
          <w:instrText xml:space="preserve"> PAGEREF _Toc14341 \h </w:instrText>
        </w:r>
        <w:r>
          <w:fldChar w:fldCharType="separate"/>
        </w:r>
        <w:r>
          <w:t>22</w:t>
        </w:r>
        <w:r>
          <w:fldChar w:fldCharType="end"/>
        </w:r>
      </w:hyperlink>
    </w:p>
    <w:p>
      <w:pPr>
        <w:pStyle w:val="TOC1"/>
        <w:tabs>
          <w:tab w:val="right" w:leader="dot" w:pos="8306"/>
        </w:tabs>
      </w:pPr>
      <w:hyperlink w:anchor="_Toc13984" w:history="1">
        <w:r>
          <w:rPr>
            <w:rFonts w:ascii="仿宋" w:eastAsia="仿宋" w:hAnsi="仿宋" w:cs="仿宋" w:hint="eastAsia"/>
            <w:lang w:eastAsia="zh-CN"/>
          </w:rPr>
          <w:t>八、空中加油系统项目人力资源培养与发展</w:t>
        </w:r>
        <w:r>
          <w:tab/>
        </w:r>
        <w:r>
          <w:fldChar w:fldCharType="begin"/>
        </w:r>
        <w:r>
          <w:instrText xml:space="preserve"> PAGEREF _Toc13984 \h </w:instrText>
        </w:r>
        <w:r>
          <w:fldChar w:fldCharType="separate"/>
        </w:r>
        <w:r>
          <w:t>23</w:t>
        </w:r>
        <w:r>
          <w:fldChar w:fldCharType="end"/>
        </w:r>
      </w:hyperlink>
    </w:p>
    <w:p>
      <w:pPr>
        <w:pStyle w:val="TOC2"/>
        <w:tabs>
          <w:tab w:val="right" w:leader="dot" w:pos="8306"/>
        </w:tabs>
      </w:pPr>
      <w:hyperlink w:anchor="_Toc5820" w:history="1">
        <w:r>
          <w:rPr>
            <w:rFonts w:ascii="仿宋" w:eastAsia="仿宋" w:hAnsi="仿宋" w:cs="仿宋" w:hint="eastAsia"/>
            <w:lang w:eastAsia="zh-CN"/>
          </w:rPr>
          <w:t>(一)、人才需求与规划</w:t>
        </w:r>
        <w:r>
          <w:tab/>
        </w:r>
        <w:r>
          <w:fldChar w:fldCharType="begin"/>
        </w:r>
        <w:r>
          <w:instrText xml:space="preserve"> PAGEREF _Toc5820 \h </w:instrText>
        </w:r>
        <w:r>
          <w:fldChar w:fldCharType="separate"/>
        </w:r>
        <w:r>
          <w:t>23</w:t>
        </w:r>
        <w:r>
          <w:fldChar w:fldCharType="end"/>
        </w:r>
      </w:hyperlink>
    </w:p>
    <w:p>
      <w:pPr>
        <w:pStyle w:val="TOC2"/>
        <w:tabs>
          <w:tab w:val="right" w:leader="dot" w:pos="8306"/>
        </w:tabs>
      </w:pPr>
      <w:hyperlink w:anchor="_Toc28236" w:history="1">
        <w:r>
          <w:rPr>
            <w:rFonts w:ascii="仿宋" w:eastAsia="仿宋" w:hAnsi="仿宋" w:cs="仿宋" w:hint="eastAsia"/>
            <w:lang w:eastAsia="zh-CN"/>
          </w:rPr>
          <w:t>(二)、培训与发展计划</w:t>
        </w:r>
        <w:r>
          <w:tab/>
        </w:r>
        <w:r>
          <w:fldChar w:fldCharType="begin"/>
        </w:r>
        <w:r>
          <w:instrText xml:space="preserve"> PAGEREF _Toc28236 \h </w:instrText>
        </w:r>
        <w:r>
          <w:fldChar w:fldCharType="separate"/>
        </w:r>
        <w:r>
          <w:t>23</w:t>
        </w:r>
        <w:r>
          <w:fldChar w:fldCharType="end"/>
        </w:r>
      </w:hyperlink>
    </w:p>
    <w:p>
      <w:pPr>
        <w:pStyle w:val="TOC1"/>
        <w:tabs>
          <w:tab w:val="right" w:leader="dot" w:pos="8306"/>
        </w:tabs>
      </w:pPr>
      <w:hyperlink w:anchor="_Toc7395" w:history="1">
        <w:r>
          <w:rPr>
            <w:rFonts w:ascii="仿宋" w:eastAsia="仿宋" w:hAnsi="仿宋" w:cs="仿宋" w:hint="eastAsia"/>
            <w:lang w:eastAsia="zh-CN"/>
          </w:rPr>
          <w:t>九、生产安全保护</w:t>
        </w:r>
        <w:r>
          <w:tab/>
        </w:r>
        <w:r>
          <w:fldChar w:fldCharType="begin"/>
        </w:r>
        <w:r>
          <w:instrText xml:space="preserve"> PAGEREF _Toc7395 \h </w:instrText>
        </w:r>
        <w:r>
          <w:fldChar w:fldCharType="separate"/>
        </w:r>
        <w:r>
          <w:t>24</w:t>
        </w:r>
        <w:r>
          <w:fldChar w:fldCharType="end"/>
        </w:r>
      </w:hyperlink>
    </w:p>
    <w:p>
      <w:pPr>
        <w:pStyle w:val="TOC2"/>
        <w:tabs>
          <w:tab w:val="right" w:leader="dot" w:pos="8306"/>
        </w:tabs>
      </w:pPr>
      <w:hyperlink w:anchor="_Toc23158" w:history="1">
        <w:r>
          <w:rPr>
            <w:rFonts w:ascii="仿宋" w:eastAsia="仿宋" w:hAnsi="仿宋" w:cs="仿宋" w:hint="eastAsia"/>
            <w:lang w:eastAsia="zh-CN"/>
          </w:rPr>
          <w:t>(一)、消防安全</w:t>
        </w:r>
        <w:r>
          <w:tab/>
        </w:r>
        <w:r>
          <w:fldChar w:fldCharType="begin"/>
        </w:r>
        <w:r>
          <w:instrText xml:space="preserve"> PAGEREF _Toc23158 \h </w:instrText>
        </w:r>
        <w:r>
          <w:fldChar w:fldCharType="separate"/>
        </w:r>
        <w:r>
          <w:t>24</w:t>
        </w:r>
        <w:r>
          <w:fldChar w:fldCharType="end"/>
        </w:r>
      </w:hyperlink>
    </w:p>
    <w:p>
      <w:pPr>
        <w:pStyle w:val="TOC2"/>
        <w:tabs>
          <w:tab w:val="right" w:leader="dot" w:pos="8306"/>
        </w:tabs>
      </w:pPr>
      <w:hyperlink w:anchor="_Toc18985" w:history="1">
        <w:r>
          <w:rPr>
            <w:rFonts w:ascii="仿宋" w:eastAsia="仿宋" w:hAnsi="仿宋" w:cs="仿宋" w:hint="eastAsia"/>
            <w:lang w:eastAsia="zh-CN"/>
          </w:rPr>
          <w:t>(二)、防火防爆总图布置措施</w:t>
        </w:r>
        <w:r>
          <w:tab/>
        </w:r>
        <w:r>
          <w:fldChar w:fldCharType="begin"/>
        </w:r>
        <w:r>
          <w:instrText xml:space="preserve"> PAGEREF _Toc18985 \h </w:instrText>
        </w:r>
        <w:r>
          <w:fldChar w:fldCharType="separate"/>
        </w:r>
        <w:r>
          <w:t>25</w:t>
        </w:r>
        <w:r>
          <w:fldChar w:fldCharType="end"/>
        </w:r>
      </w:hyperlink>
    </w:p>
    <w:p>
      <w:pPr>
        <w:pStyle w:val="TOC2"/>
        <w:tabs>
          <w:tab w:val="right" w:leader="dot" w:pos="8306"/>
        </w:tabs>
      </w:pPr>
      <w:hyperlink w:anchor="_Toc13435" w:history="1">
        <w:r>
          <w:rPr>
            <w:rFonts w:ascii="仿宋" w:eastAsia="仿宋" w:hAnsi="仿宋" w:cs="仿宋" w:hint="eastAsia"/>
            <w:lang w:eastAsia="zh-CN"/>
          </w:rPr>
          <w:t>(三)、自然灾害防范措施</w:t>
        </w:r>
        <w:r>
          <w:tab/>
        </w:r>
        <w:r>
          <w:fldChar w:fldCharType="begin"/>
        </w:r>
        <w:r>
          <w:instrText xml:space="preserve"> PAGEREF _Toc13435 \h </w:instrText>
        </w:r>
        <w:r>
          <w:fldChar w:fldCharType="separate"/>
        </w:r>
        <w:r>
          <w:t>26</w:t>
        </w:r>
        <w:r>
          <w:fldChar w:fldCharType="end"/>
        </w:r>
      </w:hyperlink>
    </w:p>
    <w:p>
      <w:pPr>
        <w:pStyle w:val="TOC2"/>
        <w:tabs>
          <w:tab w:val="right" w:leader="dot" w:pos="8306"/>
        </w:tabs>
      </w:pPr>
      <w:hyperlink w:anchor="_Toc28985" w:history="1">
        <w:r>
          <w:rPr>
            <w:rFonts w:ascii="仿宋" w:eastAsia="仿宋" w:hAnsi="仿宋" w:cs="仿宋" w:hint="eastAsia"/>
            <w:lang w:eastAsia="zh-CN"/>
          </w:rPr>
          <w:t>(四)、安全色及安全标志使用要求</w:t>
        </w:r>
        <w:r>
          <w:tab/>
        </w:r>
        <w:r>
          <w:fldChar w:fldCharType="begin"/>
        </w:r>
        <w:r>
          <w:instrText xml:space="preserve"> PAGEREF _Toc28985 \h </w:instrText>
        </w:r>
        <w:r>
          <w:fldChar w:fldCharType="separate"/>
        </w:r>
        <w:r>
          <w:t>27</w:t>
        </w:r>
        <w:r>
          <w:fldChar w:fldCharType="end"/>
        </w:r>
      </w:hyperlink>
    </w:p>
    <w:p>
      <w:pPr>
        <w:pStyle w:val="TOC2"/>
        <w:tabs>
          <w:tab w:val="right" w:leader="dot" w:pos="8306"/>
        </w:tabs>
      </w:pPr>
      <w:hyperlink w:anchor="_Toc4113" w:history="1">
        <w:r>
          <w:rPr>
            <w:rFonts w:ascii="仿宋" w:eastAsia="仿宋" w:hAnsi="仿宋" w:cs="仿宋" w:hint="eastAsia"/>
            <w:lang w:eastAsia="zh-CN"/>
          </w:rPr>
          <w:t>(五)、防尘防毒措施</w:t>
        </w:r>
        <w:r>
          <w:tab/>
        </w:r>
        <w:r>
          <w:fldChar w:fldCharType="begin"/>
        </w:r>
        <w:r>
          <w:instrText xml:space="preserve"> PAGEREF _Toc4113 \h </w:instrText>
        </w:r>
        <w:r>
          <w:fldChar w:fldCharType="separate"/>
        </w:r>
        <w:r>
          <w:t>28</w:t>
        </w:r>
        <w:r>
          <w:fldChar w:fldCharType="end"/>
        </w:r>
      </w:hyperlink>
    </w:p>
    <w:p>
      <w:pPr>
        <w:pStyle w:val="TOC2"/>
        <w:tabs>
          <w:tab w:val="right" w:leader="dot" w:pos="8306"/>
        </w:tabs>
      </w:pPr>
      <w:hyperlink w:anchor="_Toc7105" w:history="1">
        <w:r>
          <w:rPr>
            <w:rFonts w:ascii="仿宋" w:eastAsia="仿宋" w:hAnsi="仿宋" w:cs="仿宋" w:hint="eastAsia"/>
            <w:lang w:eastAsia="zh-CN"/>
          </w:rPr>
          <w:t>(六)、防静电、触电防护及防雷措施</w:t>
        </w:r>
        <w:r>
          <w:tab/>
        </w:r>
        <w:r>
          <w:fldChar w:fldCharType="begin"/>
        </w:r>
        <w:r>
          <w:instrText xml:space="preserve"> PAGEREF _Toc7105 \h </w:instrText>
        </w:r>
        <w:r>
          <w:fldChar w:fldCharType="separate"/>
        </w:r>
        <w:r>
          <w:t>29</w:t>
        </w:r>
        <w:r>
          <w:fldChar w:fldCharType="end"/>
        </w:r>
      </w:hyperlink>
    </w:p>
    <w:p>
      <w:pPr>
        <w:pStyle w:val="TOC2"/>
        <w:tabs>
          <w:tab w:val="right" w:leader="dot" w:pos="8306"/>
        </w:tabs>
      </w:pPr>
      <w:hyperlink w:anchor="_Toc18876" w:history="1">
        <w:r>
          <w:rPr>
            <w:rFonts w:ascii="仿宋" w:eastAsia="仿宋" w:hAnsi="仿宋" w:cs="仿宋" w:hint="eastAsia"/>
            <w:lang w:eastAsia="zh-CN"/>
          </w:rPr>
          <w:t>(七)、机械设备安全保障措施</w:t>
        </w:r>
        <w:r>
          <w:tab/>
        </w:r>
        <w:r>
          <w:fldChar w:fldCharType="begin"/>
        </w:r>
        <w:r>
          <w:instrText xml:space="preserve"> PAGEREF _Toc18876 \h </w:instrText>
        </w:r>
        <w:r>
          <w:fldChar w:fldCharType="separate"/>
        </w:r>
        <w:r>
          <w:t>31</w:t>
        </w:r>
        <w:r>
          <w:fldChar w:fldCharType="end"/>
        </w:r>
      </w:hyperlink>
    </w:p>
    <w:p>
      <w:pPr>
        <w:pStyle w:val="TOC1"/>
        <w:tabs>
          <w:tab w:val="right" w:leader="dot" w:pos="8306"/>
        </w:tabs>
      </w:pPr>
      <w:hyperlink w:anchor="_Toc28568" w:history="1">
        <w:r>
          <w:rPr>
            <w:rFonts w:ascii="仿宋" w:eastAsia="仿宋" w:hAnsi="仿宋" w:cs="仿宋" w:hint="eastAsia"/>
            <w:lang w:eastAsia="zh-CN"/>
          </w:rPr>
          <w:t>十、空中加油系统项目社会影响</w:t>
        </w:r>
        <w:r>
          <w:tab/>
        </w:r>
        <w:r>
          <w:fldChar w:fldCharType="begin"/>
        </w:r>
        <w:r>
          <w:instrText xml:space="preserve"> PAGEREF _Toc28568 \h </w:instrText>
        </w:r>
        <w:r>
          <w:fldChar w:fldCharType="separate"/>
        </w:r>
        <w:r>
          <w:t>32</w:t>
        </w:r>
        <w:r>
          <w:fldChar w:fldCharType="end"/>
        </w:r>
      </w:hyperlink>
    </w:p>
    <w:p>
      <w:pPr>
        <w:pStyle w:val="TOC2"/>
        <w:tabs>
          <w:tab w:val="right" w:leader="dot" w:pos="8306"/>
        </w:tabs>
      </w:pPr>
      <w:hyperlink w:anchor="_Toc17871" w:history="1">
        <w:r>
          <w:rPr>
            <w:rFonts w:ascii="仿宋" w:eastAsia="仿宋" w:hAnsi="仿宋" w:cs="仿宋" w:hint="eastAsia"/>
            <w:lang w:eastAsia="zh-CN"/>
          </w:rPr>
          <w:t>(一)、社会责任与义务</w:t>
        </w:r>
        <w:r>
          <w:tab/>
        </w:r>
        <w:r>
          <w:fldChar w:fldCharType="begin"/>
        </w:r>
        <w:r>
          <w:instrText xml:space="preserve"> PAGEREF _Toc17871 \h </w:instrText>
        </w:r>
        <w:r>
          <w:fldChar w:fldCharType="separate"/>
        </w:r>
        <w:r>
          <w:t>32</w:t>
        </w:r>
        <w:r>
          <w:fldChar w:fldCharType="end"/>
        </w:r>
      </w:hyperlink>
    </w:p>
    <w:p>
      <w:pPr>
        <w:pStyle w:val="TOC2"/>
        <w:tabs>
          <w:tab w:val="right" w:leader="dot" w:pos="8306"/>
        </w:tabs>
      </w:pPr>
      <w:hyperlink w:anchor="_Toc9783" w:history="1">
        <w:r>
          <w:rPr>
            <w:rFonts w:ascii="仿宋" w:eastAsia="仿宋" w:hAnsi="仿宋" w:cs="仿宋" w:hint="eastAsia"/>
            <w:lang w:eastAsia="zh-CN"/>
          </w:rPr>
          <w:t>(二)、社会参与与沟通</w:t>
        </w:r>
        <w:r>
          <w:tab/>
        </w:r>
        <w:r>
          <w:fldChar w:fldCharType="begin"/>
        </w:r>
        <w:r>
          <w:instrText xml:space="preserve"> PAGEREF _Toc9783 \h </w:instrText>
        </w:r>
        <w:r>
          <w:fldChar w:fldCharType="separate"/>
        </w:r>
        <w:r>
          <w:t>33</w:t>
        </w:r>
        <w:r>
          <w:fldChar w:fldCharType="end"/>
        </w:r>
      </w:hyperlink>
    </w:p>
    <w:p>
      <w:pPr>
        <w:pStyle w:val="TOC1"/>
        <w:tabs>
          <w:tab w:val="right" w:leader="dot" w:pos="8306"/>
        </w:tabs>
      </w:pPr>
      <w:hyperlink w:anchor="_Toc27784" w:history="1">
        <w:r>
          <w:rPr>
            <w:rFonts w:ascii="仿宋" w:eastAsia="仿宋" w:hAnsi="仿宋" w:cs="仿宋" w:hint="eastAsia"/>
            <w:lang w:eastAsia="zh-CN"/>
          </w:rPr>
          <w:t>十一、空中加油系统项目创新与研发</w:t>
        </w:r>
        <w:r>
          <w:tab/>
        </w:r>
        <w:r>
          <w:fldChar w:fldCharType="begin"/>
        </w:r>
        <w:r>
          <w:instrText xml:space="preserve"> PAGEREF _Toc27784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01" w:history="1">
        <w:r>
          <w:rPr>
            <w:rFonts w:ascii="仿宋" w:eastAsia="仿宋" w:hAnsi="仿宋" w:cs="仿宋" w:hint="eastAsia"/>
            <w:lang w:eastAsia="zh-CN"/>
          </w:rPr>
          <w:t>(一)、创新策略与方向</w:t>
        </w:r>
        <w:r>
          <w:tab/>
        </w:r>
        <w:r>
          <w:fldChar w:fldCharType="begin"/>
        </w:r>
        <w:r>
          <w:instrText xml:space="preserve"> PAGEREF _Toc28901 \h </w:instrText>
        </w:r>
        <w:r>
          <w:fldChar w:fldCharType="separate"/>
        </w:r>
        <w:r>
          <w:t>34</w:t>
        </w:r>
        <w:r>
          <w:fldChar w:fldCharType="end"/>
        </w:r>
      </w:hyperlink>
    </w:p>
    <w:p>
      <w:pPr>
        <w:pStyle w:val="TOC2"/>
        <w:tabs>
          <w:tab w:val="right" w:leader="dot" w:pos="8306"/>
        </w:tabs>
      </w:pPr>
      <w:hyperlink w:anchor="_Toc29712" w:history="1">
        <w:r>
          <w:rPr>
            <w:rFonts w:ascii="仿宋" w:eastAsia="仿宋" w:hAnsi="仿宋" w:cs="仿宋" w:hint="eastAsia"/>
            <w:lang w:eastAsia="zh-CN"/>
          </w:rPr>
          <w:t>(二)、研发规划与投入</w:t>
        </w:r>
        <w:r>
          <w:tab/>
        </w:r>
        <w:r>
          <w:fldChar w:fldCharType="begin"/>
        </w:r>
        <w:r>
          <w:instrText xml:space="preserve"> PAGEREF _Toc29712 \h </w:instrText>
        </w:r>
        <w:r>
          <w:fldChar w:fldCharType="separate"/>
        </w:r>
        <w:r>
          <w:t>35</w:t>
        </w:r>
        <w:r>
          <w:fldChar w:fldCharType="end"/>
        </w:r>
      </w:hyperlink>
    </w:p>
    <w:p>
      <w:pPr>
        <w:pStyle w:val="TOC1"/>
        <w:tabs>
          <w:tab w:val="right" w:leader="dot" w:pos="8306"/>
        </w:tabs>
      </w:pPr>
      <w:hyperlink w:anchor="_Toc14141" w:history="1">
        <w:r>
          <w:rPr>
            <w:rFonts w:ascii="仿宋" w:eastAsia="仿宋" w:hAnsi="仿宋" w:cs="仿宋" w:hint="eastAsia"/>
            <w:lang w:eastAsia="zh-CN"/>
          </w:rPr>
          <w:t>十二、空中加油系统项目技术管理</w:t>
        </w:r>
        <w:r>
          <w:tab/>
        </w:r>
        <w:r>
          <w:fldChar w:fldCharType="begin"/>
        </w:r>
        <w:r>
          <w:instrText xml:space="preserve"> PAGEREF _Toc14141 \h </w:instrText>
        </w:r>
        <w:r>
          <w:fldChar w:fldCharType="separate"/>
        </w:r>
        <w:r>
          <w:t>37</w:t>
        </w:r>
        <w:r>
          <w:fldChar w:fldCharType="end"/>
        </w:r>
      </w:hyperlink>
    </w:p>
    <w:p>
      <w:pPr>
        <w:pStyle w:val="TOC2"/>
        <w:tabs>
          <w:tab w:val="right" w:leader="dot" w:pos="8306"/>
        </w:tabs>
      </w:pPr>
      <w:hyperlink w:anchor="_Toc20316" w:history="1">
        <w:r>
          <w:rPr>
            <w:rFonts w:ascii="仿宋" w:eastAsia="仿宋" w:hAnsi="仿宋" w:cs="仿宋" w:hint="eastAsia"/>
            <w:lang w:eastAsia="zh-CN"/>
          </w:rPr>
          <w:t>(一)、技术方案选用方向</w:t>
        </w:r>
        <w:r>
          <w:tab/>
        </w:r>
        <w:r>
          <w:fldChar w:fldCharType="begin"/>
        </w:r>
        <w:r>
          <w:instrText xml:space="preserve"> PAGEREF _Toc20316 \h </w:instrText>
        </w:r>
        <w:r>
          <w:fldChar w:fldCharType="separate"/>
        </w:r>
        <w:r>
          <w:t>37</w:t>
        </w:r>
        <w:r>
          <w:fldChar w:fldCharType="end"/>
        </w:r>
      </w:hyperlink>
    </w:p>
    <w:p>
      <w:pPr>
        <w:pStyle w:val="TOC2"/>
        <w:tabs>
          <w:tab w:val="right" w:leader="dot" w:pos="8306"/>
        </w:tabs>
      </w:pPr>
      <w:hyperlink w:anchor="_Toc19198" w:history="1">
        <w:r>
          <w:rPr>
            <w:rFonts w:ascii="仿宋" w:eastAsia="仿宋" w:hAnsi="仿宋" w:cs="仿宋" w:hint="eastAsia"/>
            <w:lang w:eastAsia="zh-CN"/>
          </w:rPr>
          <w:t>(二)、工艺技术方案选用原则</w:t>
        </w:r>
        <w:r>
          <w:tab/>
        </w:r>
        <w:r>
          <w:fldChar w:fldCharType="begin"/>
        </w:r>
        <w:r>
          <w:instrText xml:space="preserve"> PAGEREF _Toc19198 \h </w:instrText>
        </w:r>
        <w:r>
          <w:fldChar w:fldCharType="separate"/>
        </w:r>
        <w:r>
          <w:t>39</w:t>
        </w:r>
        <w:r>
          <w:fldChar w:fldCharType="end"/>
        </w:r>
      </w:hyperlink>
    </w:p>
    <w:p>
      <w:pPr>
        <w:pStyle w:val="TOC2"/>
        <w:tabs>
          <w:tab w:val="right" w:leader="dot" w:pos="8306"/>
        </w:tabs>
      </w:pPr>
      <w:hyperlink w:anchor="_Toc4424" w:history="1">
        <w:r>
          <w:rPr>
            <w:rFonts w:ascii="仿宋" w:eastAsia="仿宋" w:hAnsi="仿宋" w:cs="仿宋" w:hint="eastAsia"/>
            <w:lang w:eastAsia="zh-CN"/>
          </w:rPr>
          <w:t>(三)、工艺技术方案要求</w:t>
        </w:r>
        <w:r>
          <w:tab/>
        </w:r>
        <w:r>
          <w:fldChar w:fldCharType="begin"/>
        </w:r>
        <w:r>
          <w:instrText xml:space="preserve"> PAGEREF _Toc4424 \h </w:instrText>
        </w:r>
        <w:r>
          <w:fldChar w:fldCharType="separate"/>
        </w:r>
        <w:r>
          <w:t>41</w:t>
        </w:r>
        <w:r>
          <w:fldChar w:fldCharType="end"/>
        </w:r>
      </w:hyperlink>
    </w:p>
    <w:p>
      <w:pPr>
        <w:pStyle w:val="TOC1"/>
        <w:tabs>
          <w:tab w:val="right" w:leader="dot" w:pos="8306"/>
        </w:tabs>
      </w:pPr>
      <w:hyperlink w:anchor="_Toc17223" w:history="1">
        <w:r>
          <w:rPr>
            <w:rFonts w:ascii="仿宋" w:eastAsia="仿宋" w:hAnsi="仿宋" w:cs="仿宋" w:hint="eastAsia"/>
            <w:lang w:eastAsia="zh-CN"/>
          </w:rPr>
          <w:t>十三、空中加油系统项目治理与监督</w:t>
        </w:r>
        <w:r>
          <w:tab/>
        </w:r>
        <w:r>
          <w:fldChar w:fldCharType="begin"/>
        </w:r>
        <w:r>
          <w:instrText xml:space="preserve"> PAGEREF _Toc17223 \h </w:instrText>
        </w:r>
        <w:r>
          <w:fldChar w:fldCharType="separate"/>
        </w:r>
        <w:r>
          <w:t>43</w:t>
        </w:r>
        <w:r>
          <w:fldChar w:fldCharType="end"/>
        </w:r>
      </w:hyperlink>
    </w:p>
    <w:p>
      <w:pPr>
        <w:pStyle w:val="TOC2"/>
        <w:tabs>
          <w:tab w:val="right" w:leader="dot" w:pos="8306"/>
        </w:tabs>
      </w:pPr>
      <w:hyperlink w:anchor="_Toc19815" w:history="1">
        <w:r>
          <w:rPr>
            <w:rFonts w:ascii="仿宋" w:eastAsia="仿宋" w:hAnsi="仿宋" w:cs="仿宋" w:hint="eastAsia"/>
            <w:lang w:eastAsia="zh-CN"/>
          </w:rPr>
          <w:t>(一)、空中加油系统项目治理结构</w:t>
        </w:r>
        <w:r>
          <w:tab/>
        </w:r>
        <w:r>
          <w:fldChar w:fldCharType="begin"/>
        </w:r>
        <w:r>
          <w:instrText xml:space="preserve"> PAGEREF _Toc19815 \h </w:instrText>
        </w:r>
        <w:r>
          <w:fldChar w:fldCharType="separate"/>
        </w:r>
        <w:r>
          <w:t>43</w:t>
        </w:r>
        <w:r>
          <w:fldChar w:fldCharType="end"/>
        </w:r>
      </w:hyperlink>
    </w:p>
    <w:p>
      <w:pPr>
        <w:pStyle w:val="TOC2"/>
        <w:tabs>
          <w:tab w:val="right" w:leader="dot" w:pos="8306"/>
        </w:tabs>
      </w:pPr>
      <w:hyperlink w:anchor="_Toc672" w:history="1">
        <w:r>
          <w:rPr>
            <w:rFonts w:ascii="仿宋" w:eastAsia="仿宋" w:hAnsi="仿宋" w:cs="仿宋" w:hint="eastAsia"/>
            <w:lang w:eastAsia="zh-CN"/>
          </w:rPr>
          <w:t>(二)、监督与审计</w:t>
        </w:r>
        <w:r>
          <w:tab/>
        </w:r>
        <w:r>
          <w:fldChar w:fldCharType="begin"/>
        </w:r>
        <w:r>
          <w:instrText xml:space="preserve"> PAGEREF _Toc672 \h </w:instrText>
        </w:r>
        <w:r>
          <w:fldChar w:fldCharType="separate"/>
        </w:r>
        <w:r>
          <w:t>45</w:t>
        </w:r>
        <w:r>
          <w:fldChar w:fldCharType="end"/>
        </w:r>
      </w:hyperlink>
    </w:p>
    <w:p>
      <w:pPr>
        <w:pStyle w:val="TOC1"/>
        <w:tabs>
          <w:tab w:val="right" w:leader="dot" w:pos="8306"/>
        </w:tabs>
      </w:pPr>
      <w:hyperlink w:anchor="_Toc3155" w:history="1">
        <w:r>
          <w:rPr>
            <w:rFonts w:ascii="仿宋" w:eastAsia="仿宋" w:hAnsi="仿宋" w:cs="仿宋" w:hint="eastAsia"/>
            <w:lang w:eastAsia="zh-CN"/>
          </w:rPr>
          <w:t>十四、空中加油系统项目实施时间节点</w:t>
        </w:r>
        <w:r>
          <w:tab/>
        </w:r>
        <w:r>
          <w:fldChar w:fldCharType="begin"/>
        </w:r>
        <w:r>
          <w:instrText xml:space="preserve"> PAGEREF _Toc3155 \h </w:instrText>
        </w:r>
        <w:r>
          <w:fldChar w:fldCharType="separate"/>
        </w:r>
        <w:r>
          <w:t>46</w:t>
        </w:r>
        <w:r>
          <w:fldChar w:fldCharType="end"/>
        </w:r>
      </w:hyperlink>
    </w:p>
    <w:p>
      <w:pPr>
        <w:pStyle w:val="TOC2"/>
        <w:tabs>
          <w:tab w:val="right" w:leader="dot" w:pos="8306"/>
        </w:tabs>
      </w:pPr>
      <w:hyperlink w:anchor="_Toc18065" w:history="1">
        <w:r>
          <w:rPr>
            <w:rFonts w:ascii="仿宋" w:eastAsia="仿宋" w:hAnsi="仿宋" w:cs="仿宋" w:hint="eastAsia"/>
            <w:lang w:eastAsia="zh-CN"/>
          </w:rPr>
          <w:t>(一)、空中加油系统项目启动阶段时间节点</w:t>
        </w:r>
        <w:r>
          <w:tab/>
        </w:r>
        <w:r>
          <w:fldChar w:fldCharType="begin"/>
        </w:r>
        <w:r>
          <w:instrText xml:space="preserve"> PAGEREF _Toc18065 \h </w:instrText>
        </w:r>
        <w:r>
          <w:fldChar w:fldCharType="separate"/>
        </w:r>
        <w:r>
          <w:t>46</w:t>
        </w:r>
        <w:r>
          <w:fldChar w:fldCharType="end"/>
        </w:r>
      </w:hyperlink>
    </w:p>
    <w:p>
      <w:pPr>
        <w:pStyle w:val="TOC2"/>
        <w:tabs>
          <w:tab w:val="right" w:leader="dot" w:pos="8306"/>
        </w:tabs>
      </w:pPr>
      <w:hyperlink w:anchor="_Toc22406" w:history="1">
        <w:r>
          <w:rPr>
            <w:rFonts w:ascii="仿宋" w:eastAsia="仿宋" w:hAnsi="仿宋" w:cs="仿宋" w:hint="eastAsia"/>
            <w:lang w:eastAsia="zh-CN"/>
          </w:rPr>
          <w:t>(二)、空中加油系统项目执行阶段时间节点</w:t>
        </w:r>
        <w:r>
          <w:tab/>
        </w:r>
        <w:r>
          <w:fldChar w:fldCharType="begin"/>
        </w:r>
        <w:r>
          <w:instrText xml:space="preserve"> PAGEREF _Toc22406 \h </w:instrText>
        </w:r>
        <w:r>
          <w:fldChar w:fldCharType="separate"/>
        </w:r>
        <w:r>
          <w:t>47</w:t>
        </w:r>
        <w:r>
          <w:fldChar w:fldCharType="end"/>
        </w:r>
      </w:hyperlink>
    </w:p>
    <w:p>
      <w:pPr>
        <w:pStyle w:val="TOC2"/>
        <w:tabs>
          <w:tab w:val="right" w:leader="dot" w:pos="8306"/>
        </w:tabs>
      </w:pPr>
      <w:hyperlink w:anchor="_Toc21641" w:history="1">
        <w:r>
          <w:rPr>
            <w:rFonts w:ascii="仿宋" w:eastAsia="仿宋" w:hAnsi="仿宋" w:cs="仿宋" w:hint="eastAsia"/>
            <w:lang w:eastAsia="zh-CN"/>
          </w:rPr>
          <w:t>(三)、空中加油系统项目完成阶段时间节点</w:t>
        </w:r>
        <w:r>
          <w:tab/>
        </w:r>
        <w:r>
          <w:fldChar w:fldCharType="begin"/>
        </w:r>
        <w:r>
          <w:instrText xml:space="preserve"> PAGEREF _Toc21641 \h </w:instrText>
        </w:r>
        <w:r>
          <w:fldChar w:fldCharType="separate"/>
        </w:r>
        <w:r>
          <w:t>48</w:t>
        </w:r>
        <w:r>
          <w:fldChar w:fldCharType="end"/>
        </w:r>
      </w:hyperlink>
    </w:p>
    <w:p>
      <w:pPr>
        <w:pStyle w:val="TOC1"/>
        <w:tabs>
          <w:tab w:val="right" w:leader="dot" w:pos="8306"/>
        </w:tabs>
      </w:pPr>
      <w:hyperlink w:anchor="_Toc16649" w:history="1">
        <w:r>
          <w:rPr>
            <w:rFonts w:ascii="仿宋" w:eastAsia="仿宋" w:hAnsi="仿宋" w:cs="仿宋" w:hint="eastAsia"/>
            <w:lang w:eastAsia="zh-CN"/>
          </w:rPr>
          <w:t>十五、营销与推广策略</w:t>
        </w:r>
        <w:r>
          <w:tab/>
        </w:r>
        <w:r>
          <w:fldChar w:fldCharType="begin"/>
        </w:r>
        <w:r>
          <w:instrText xml:space="preserve"> PAGEREF _Toc16649 \h </w:instrText>
        </w:r>
        <w:r>
          <w:fldChar w:fldCharType="separate"/>
        </w:r>
        <w:r>
          <w:t>49</w:t>
        </w:r>
        <w:r>
          <w:fldChar w:fldCharType="end"/>
        </w:r>
      </w:hyperlink>
    </w:p>
    <w:p>
      <w:pPr>
        <w:pStyle w:val="TOC2"/>
        <w:tabs>
          <w:tab w:val="right" w:leader="dot" w:pos="8306"/>
        </w:tabs>
      </w:pPr>
      <w:hyperlink w:anchor="_Toc14179" w:history="1">
        <w:r>
          <w:rPr>
            <w:rFonts w:ascii="仿宋" w:eastAsia="仿宋" w:hAnsi="仿宋" w:cs="仿宋" w:hint="eastAsia"/>
            <w:lang w:eastAsia="zh-CN"/>
          </w:rPr>
          <w:t>(一)、产品/服务定位与特点</w:t>
        </w:r>
        <w:r>
          <w:tab/>
        </w:r>
        <w:r>
          <w:fldChar w:fldCharType="begin"/>
        </w:r>
        <w:r>
          <w:instrText xml:space="preserve"> PAGEREF _Toc14179 \h </w:instrText>
        </w:r>
        <w:r>
          <w:fldChar w:fldCharType="separate"/>
        </w:r>
        <w:r>
          <w:t>49</w:t>
        </w:r>
        <w:r>
          <w:fldChar w:fldCharType="end"/>
        </w:r>
      </w:hyperlink>
    </w:p>
    <w:p>
      <w:pPr>
        <w:pStyle w:val="TOC2"/>
        <w:tabs>
          <w:tab w:val="right" w:leader="dot" w:pos="8306"/>
        </w:tabs>
      </w:pPr>
      <w:hyperlink w:anchor="_Toc11635" w:history="1">
        <w:r>
          <w:rPr>
            <w:rFonts w:ascii="仿宋" w:eastAsia="仿宋" w:hAnsi="仿宋" w:cs="仿宋" w:hint="eastAsia"/>
            <w:lang w:eastAsia="zh-CN"/>
          </w:rPr>
          <w:t>(二)、市场定位与竞争分析</w:t>
        </w:r>
        <w:r>
          <w:tab/>
        </w:r>
        <w:r>
          <w:fldChar w:fldCharType="begin"/>
        </w:r>
        <w:r>
          <w:instrText xml:space="preserve"> PAGEREF _Toc11635 \h </w:instrText>
        </w:r>
        <w:r>
          <w:fldChar w:fldCharType="separate"/>
        </w:r>
        <w:r>
          <w:t>51</w:t>
        </w:r>
        <w:r>
          <w:fldChar w:fldCharType="end"/>
        </w:r>
      </w:hyperlink>
    </w:p>
    <w:p>
      <w:pPr>
        <w:pStyle w:val="TOC2"/>
        <w:tabs>
          <w:tab w:val="right" w:leader="dot" w:pos="8306"/>
        </w:tabs>
      </w:pPr>
      <w:hyperlink w:anchor="_Toc23001" w:history="1">
        <w:r>
          <w:rPr>
            <w:rFonts w:ascii="仿宋" w:eastAsia="仿宋" w:hAnsi="仿宋" w:cs="仿宋" w:hint="eastAsia"/>
            <w:lang w:eastAsia="zh-CN"/>
          </w:rPr>
          <w:t>(三)、营销渠道与策略</w:t>
        </w:r>
        <w:r>
          <w:tab/>
        </w:r>
        <w:r>
          <w:fldChar w:fldCharType="begin"/>
        </w:r>
        <w:r>
          <w:instrText xml:space="preserve"> PAGEREF _Toc23001 \h </w:instrText>
        </w:r>
        <w:r>
          <w:fldChar w:fldCharType="separate"/>
        </w:r>
        <w:r>
          <w:t>52</w:t>
        </w:r>
        <w:r>
          <w:fldChar w:fldCharType="end"/>
        </w:r>
      </w:hyperlink>
    </w:p>
    <w:p>
      <w:pPr>
        <w:pStyle w:val="TOC2"/>
        <w:tabs>
          <w:tab w:val="right" w:leader="dot" w:pos="8306"/>
        </w:tabs>
      </w:pPr>
      <w:hyperlink w:anchor="_Toc6931" w:history="1">
        <w:r>
          <w:rPr>
            <w:rFonts w:ascii="仿宋" w:eastAsia="仿宋" w:hAnsi="仿宋" w:cs="仿宋" w:hint="eastAsia"/>
            <w:lang w:eastAsia="zh-CN"/>
          </w:rPr>
          <w:t>(四)、推广与宣传活动</w:t>
        </w:r>
        <w:r>
          <w:tab/>
        </w:r>
        <w:r>
          <w:fldChar w:fldCharType="begin"/>
        </w:r>
        <w:r>
          <w:instrText xml:space="preserve"> PAGEREF _Toc6931 \h </w:instrText>
        </w:r>
        <w:r>
          <w:fldChar w:fldCharType="separate"/>
        </w:r>
        <w:r>
          <w:t>53</w:t>
        </w:r>
        <w:r>
          <w:fldChar w:fldCharType="end"/>
        </w:r>
      </w:hyperlink>
    </w:p>
    <w:p>
      <w:pPr>
        <w:pStyle w:val="TOC1"/>
        <w:tabs>
          <w:tab w:val="right" w:leader="dot" w:pos="8306"/>
        </w:tabs>
      </w:pPr>
      <w:hyperlink w:anchor="_Toc28052" w:history="1">
        <w:r>
          <w:rPr>
            <w:rFonts w:ascii="仿宋" w:eastAsia="仿宋" w:hAnsi="仿宋" w:cs="仿宋" w:hint="eastAsia"/>
            <w:lang w:eastAsia="zh-CN"/>
          </w:rPr>
          <w:t>十六、供应链管理</w:t>
        </w:r>
        <w:r>
          <w:tab/>
        </w:r>
        <w:r>
          <w:fldChar w:fldCharType="begin"/>
        </w:r>
        <w:r>
          <w:instrText xml:space="preserve"> PAGEREF _Toc28052 \h </w:instrText>
        </w:r>
        <w:r>
          <w:fldChar w:fldCharType="separate"/>
        </w:r>
        <w:r>
          <w:t>58</w:t>
        </w:r>
        <w:r>
          <w:fldChar w:fldCharType="end"/>
        </w:r>
      </w:hyperlink>
    </w:p>
    <w:p>
      <w:pPr>
        <w:pStyle w:val="TOC2"/>
        <w:tabs>
          <w:tab w:val="right" w:leader="dot" w:pos="8306"/>
        </w:tabs>
      </w:pPr>
      <w:hyperlink w:anchor="_Toc14138" w:history="1">
        <w:r>
          <w:rPr>
            <w:rFonts w:ascii="仿宋" w:eastAsia="仿宋" w:hAnsi="仿宋" w:cs="仿宋" w:hint="eastAsia"/>
            <w:lang w:eastAsia="zh-CN"/>
          </w:rPr>
          <w:t>(一)、供应链战略规划</w:t>
        </w:r>
        <w:r>
          <w:tab/>
        </w:r>
        <w:r>
          <w:fldChar w:fldCharType="begin"/>
        </w:r>
        <w:r>
          <w:instrText xml:space="preserve"> PAGEREF _Toc14138 \h </w:instrText>
        </w:r>
        <w:r>
          <w:fldChar w:fldCharType="separate"/>
        </w:r>
        <w:r>
          <w:t>58</w:t>
        </w:r>
        <w:r>
          <w:fldChar w:fldCharType="end"/>
        </w:r>
      </w:hyperlink>
    </w:p>
    <w:p>
      <w:pPr>
        <w:pStyle w:val="TOC2"/>
        <w:tabs>
          <w:tab w:val="right" w:leader="dot" w:pos="8306"/>
        </w:tabs>
      </w:pPr>
      <w:hyperlink w:anchor="_Toc19390" w:history="1">
        <w:r>
          <w:rPr>
            <w:rFonts w:ascii="仿宋" w:eastAsia="仿宋" w:hAnsi="仿宋" w:cs="仿宋" w:hint="eastAsia"/>
            <w:lang w:eastAsia="zh-CN"/>
          </w:rPr>
          <w:t>(二)、供应商选择与合作</w:t>
        </w:r>
        <w:r>
          <w:tab/>
        </w:r>
        <w:r>
          <w:fldChar w:fldCharType="begin"/>
        </w:r>
        <w:r>
          <w:instrText xml:space="preserve"> PAGEREF _Toc19390 \h </w:instrText>
        </w:r>
        <w:r>
          <w:fldChar w:fldCharType="separate"/>
        </w:r>
        <w:r>
          <w:t>60</w:t>
        </w:r>
        <w:r>
          <w:fldChar w:fldCharType="end"/>
        </w:r>
      </w:hyperlink>
    </w:p>
    <w:p>
      <w:pPr>
        <w:pStyle w:val="TOC2"/>
        <w:tabs>
          <w:tab w:val="right" w:leader="dot" w:pos="8306"/>
        </w:tabs>
      </w:pPr>
      <w:hyperlink w:anchor="_Toc23293" w:history="1">
        <w:r>
          <w:rPr>
            <w:rFonts w:ascii="仿宋" w:eastAsia="仿宋" w:hAnsi="仿宋" w:cs="仿宋" w:hint="eastAsia"/>
            <w:lang w:eastAsia="zh-CN"/>
          </w:rPr>
          <w:t>(三)、物流与库存管理</w:t>
        </w:r>
        <w:r>
          <w:tab/>
        </w:r>
        <w:r>
          <w:fldChar w:fldCharType="begin"/>
        </w:r>
        <w:r>
          <w:instrText xml:space="preserve"> PAGEREF _Toc23293 \h </w:instrText>
        </w:r>
        <w:r>
          <w:fldChar w:fldCharType="separate"/>
        </w:r>
        <w:r>
          <w:t>61</w:t>
        </w:r>
        <w:r>
          <w:fldChar w:fldCharType="end"/>
        </w:r>
      </w:hyperlink>
    </w:p>
    <w:p>
      <w:pPr>
        <w:pStyle w:val="TOC1"/>
        <w:tabs>
          <w:tab w:val="right" w:leader="dot" w:pos="8306"/>
        </w:tabs>
      </w:pPr>
      <w:hyperlink w:anchor="_Toc9037" w:history="1">
        <w:r>
          <w:rPr>
            <w:rFonts w:ascii="仿宋" w:eastAsia="仿宋" w:hAnsi="仿宋" w:cs="仿宋" w:hint="eastAsia"/>
            <w:lang w:eastAsia="zh-CN"/>
          </w:rPr>
          <w:t>十七、空中加油系统项目变更管理</w:t>
        </w:r>
        <w:r>
          <w:tab/>
        </w:r>
        <w:r>
          <w:fldChar w:fldCharType="begin"/>
        </w:r>
        <w:r>
          <w:instrText xml:space="preserve"> PAGEREF _Toc9037 \h </w:instrText>
        </w:r>
        <w:r>
          <w:fldChar w:fldCharType="separate"/>
        </w:r>
        <w:r>
          <w:t>63</w:t>
        </w:r>
        <w:r>
          <w:fldChar w:fldCharType="end"/>
        </w:r>
      </w:hyperlink>
    </w:p>
    <w:p>
      <w:pPr>
        <w:pStyle w:val="TOC2"/>
        <w:tabs>
          <w:tab w:val="right" w:leader="dot" w:pos="8306"/>
        </w:tabs>
      </w:pPr>
      <w:hyperlink w:anchor="_Toc4844" w:history="1">
        <w:r>
          <w:rPr>
            <w:rFonts w:ascii="仿宋" w:eastAsia="仿宋" w:hAnsi="仿宋" w:cs="仿宋" w:hint="eastAsia"/>
            <w:lang w:eastAsia="zh-CN"/>
          </w:rPr>
          <w:t>(一)、变更申请与评估</w:t>
        </w:r>
        <w:r>
          <w:tab/>
        </w:r>
        <w:r>
          <w:fldChar w:fldCharType="begin"/>
        </w:r>
        <w:r>
          <w:instrText xml:space="preserve"> PAGEREF _Toc4844 \h </w:instrText>
        </w:r>
        <w:r>
          <w:fldChar w:fldCharType="separate"/>
        </w:r>
        <w:r>
          <w:t>63</w:t>
        </w:r>
        <w:r>
          <w:fldChar w:fldCharType="end"/>
        </w:r>
      </w:hyperlink>
    </w:p>
    <w:p>
      <w:pPr>
        <w:pStyle w:val="TOC2"/>
        <w:tabs>
          <w:tab w:val="right" w:leader="dot" w:pos="8306"/>
        </w:tabs>
      </w:pPr>
      <w:hyperlink w:anchor="_Toc10832" w:history="1">
        <w:r>
          <w:rPr>
            <w:rFonts w:ascii="仿宋" w:eastAsia="仿宋" w:hAnsi="仿宋" w:cs="仿宋" w:hint="eastAsia"/>
            <w:lang w:eastAsia="zh-CN"/>
          </w:rPr>
          <w:t>(二)、变更实施与控制</w:t>
        </w:r>
        <w:r>
          <w:tab/>
        </w:r>
        <w:r>
          <w:fldChar w:fldCharType="begin"/>
        </w:r>
        <w:r>
          <w:instrText xml:space="preserve"> PAGEREF _Toc10832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7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技术管理特点体现在其创新导向。通过引入最先进的技术趋势和解决方案，空中加油系统项目致力于提升科技含量、提高质量和效率水平。这意味着我们将采用最新的工具和方法，确保空中加油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中加油系统项目技术管理的显著特征。通过整合不同领域的技术资源，我们实现了跨学科的协同工作。这有助于优化技术架构，提高整体效能。此外，整合性策略还促进了不同技术团队之间的紧密沟通和高效合作，确保空中加油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中加油系统项目所采用的技术。通过不断优化技术方案，空中加油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中加油系统项目团队将在空中加油系统项目初期识别可能的技术风险，并采取相应的预防和应对措施。通过建立健全的风险评估机制，空中加油系统项目能够在实施过程中及时发现并解决潜在的技术问题，保障空中加油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中加油系统项目中，技术将成为空中加油系统项目成功的有力支持。这一深度剖析揭示了技术管理在空中加油系统项目实施中的关键作用，为空中加油系统项目的技术基础奠定了坚实的基础。</w:t>
      </w:r>
    </w:p>
    <w:p>
      <w:pPr>
        <w:pStyle w:val="Heading2"/>
        <w:ind w:firstLine="560" w:firstLineChars="200"/>
        <w:rPr>
          <w:rFonts w:ascii="仿宋" w:eastAsia="仿宋" w:hAnsi="仿宋" w:cs="仿宋" w:hint="eastAsia"/>
          <w:sz w:val="28"/>
          <w:lang w:eastAsia="zh-CN"/>
        </w:rPr>
      </w:pPr>
      <w:bookmarkStart w:id="4" w:name="_Toc13032"/>
      <w:r>
        <w:rPr>
          <w:rFonts w:ascii="仿宋" w:eastAsia="仿宋" w:hAnsi="仿宋" w:cs="仿宋" w:hint="eastAsia"/>
          <w:sz w:val="28"/>
          <w:lang w:eastAsia="zh-CN"/>
        </w:rPr>
        <w:t>(二)、空中加油系统项目工艺技术设计方案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中加油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中加油系统项目将严格按照相关行业规范要求进行组织。通过有效控制产品质量，空中加油系统项目将致力于为顾客提供优质的空中加油系统项目产品和良好的服务。这体现了空中加油系统项目对于生产活动合规性和质量标准的高度重视，为空中加油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中加油系统项目注重生态效益和清洁生产原则。空中加油系统项目建设将紧密结合地方特色经济发展，与社会经济发展规划和区域环境保护规划方案相协调一致。通过与当地区域自然生态系统的结合，空中加油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中加油系统项目产品具有多样化的客户需求和个性化的特点。因此，空中加油系统项目产品规格品种多样，且单批生产数量较小。为满足这一特点，空中加油系统项目承办单位将建设先进的柔性制造生产线。通过广泛应用柔性制造技术，空中加油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中加油系统项目采用的技术具有较高的技术含量和自动化水平，处于国内先进水平。这一技术选用不仅体现了对生产效率、质量和环境友好性的高标准要求，同时为空中加油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40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为确保空中加油系统项目的高效生产和技术实施，我们制定了一套精心设计的设备选型方案，以满足空中加油系统项目生产、质量和环保的要求。该方案的主要特点如下：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中加油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针对空中加油系统项目产品的多样性和小批量生产的特点，我们将建设柔性制造生产线。通过在设备选型中考虑柔性制造技术，可以灵活应对不同产品规格和生产需求，实现生产线的高度灵活性和适应性。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342"/>
      <w:r>
        <w:rPr>
          <w:rFonts w:ascii="仿宋" w:eastAsia="仿宋" w:hAnsi="仿宋" w:cs="仿宋" w:hint="eastAsia"/>
          <w:sz w:val="28"/>
          <w:lang w:eastAsia="zh-CN"/>
        </w:rPr>
        <w:t>二、空中加油系统项目可持续发展</w:t>
      </w:r>
      <w:bookmarkEnd w:id="6"/>
    </w:p>
    <w:p>
      <w:pPr>
        <w:pStyle w:val="Heading2"/>
        <w:rPr>
          <w:rFonts w:ascii="仿宋" w:eastAsia="仿宋" w:hAnsi="仿宋" w:cs="仿宋" w:hint="eastAsia"/>
          <w:lang w:eastAsia="zh-CN"/>
        </w:rPr>
      </w:pPr>
      <w:bookmarkStart w:id="7" w:name="_Toc27053"/>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中加油系统项目中，空中加油系统项目团队着眼于未来，明确了可持续发展的战略方向。制定的具体可持续发展目标包括降低资源使用、采用环保技术、最大化社会效益等。这一步骤不仅有助于空中加油系统项目在环保和社会责任方面达到最高标准，也为未来提供了明确的指引，确保空中加油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可持续实践的融入空中加油系统项目管理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中加油系统项目管理周期。从空中加油系统项目规划开始，空中加油系统项目团队就考虑了环境和社会的因素。在执行阶段，空中加油系统项目团队积极推动绿色技术的应用，优化资源利用。此外，关注员工的社会责任，通过培训和沟通活动提高员工对可持续发展的认知，使他们能够在日常工作中践行可持续实践。这些举措不仅为空中加油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859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扎根于空中加油系统项目的可持续发展理念，我们深信环保与社会责任是空中加油系统项目成功的关键支柱。在空中加油系统项目的每一步，我们都致力于通过创新和实践，履行对环境和社会的坚定责任。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团队通过引入先进的环保技术、建立高效的废物处理系统以及推动能源节约措施，积极履行环保责任。定期的环保监测和评估确保空中加油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不仅致力于自身可持续发展，还注重对社会的回馈。通过支持社区空中加油系统项目、参与慈善事业、提供培训机会等方式，空中加油系统项目积极履行社会责任。与当地社区建立积极互动，关注员工的工作与生活平衡，以及员工的身心健康，是空中加油系统项目在社会责任层面的关键举措。这样的实践不仅增强了空中加油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945"/>
      <w:r>
        <w:rPr>
          <w:rFonts w:ascii="仿宋" w:eastAsia="仿宋" w:hAnsi="仿宋" w:cs="仿宋" w:hint="eastAsia"/>
          <w:sz w:val="28"/>
          <w:lang w:eastAsia="zh-CN"/>
        </w:rPr>
        <w:t>三、空中加油系统项目建设单位说明</w:t>
      </w:r>
      <w:bookmarkEnd w:id="9"/>
    </w:p>
    <w:p>
      <w:pPr>
        <w:pStyle w:val="Heading2"/>
        <w:rPr>
          <w:rFonts w:ascii="仿宋" w:eastAsia="仿宋" w:hAnsi="仿宋" w:cs="仿宋" w:hint="eastAsia"/>
          <w:lang w:eastAsia="zh-CN"/>
        </w:rPr>
      </w:pPr>
      <w:bookmarkStart w:id="10" w:name="_Toc3775"/>
      <w:r>
        <w:rPr>
          <w:rFonts w:ascii="仿宋" w:eastAsia="仿宋" w:hAnsi="仿宋" w:cs="仿宋" w:hint="eastAsia"/>
          <w:lang w:eastAsia="zh-CN"/>
        </w:rPr>
        <w:t>(一)、空中加油系统项目承办单位基本情况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823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中加油系统项目承办单位的XXXX，我们着眼于实现可持续的经济效益。通过技术创新和解决方案的提供，公司预计在空中加油系统项目执行期间将获得可观的收入增长。这一收入来源主要包括空中加油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同时，我们注重成本控制和效率提升，以确保空中加油系统项目的可持续盈利。透过精细的管理和资源优化，公司期望实现空中加油系统项目利润最大化。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中加油系统项目实施进行全面的投资评估，包括空中加油系统项目启动阶段的资金投入和后续运营成本。通过对空中加油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中加油系统项目实施过程中具备足够的资金流动性，公司将进行详尽的现金流分析。这包括资金需求的合理预测、空中加油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6336"/>
      <w:r>
        <w:rPr>
          <w:rFonts w:ascii="仿宋" w:eastAsia="仿宋" w:hAnsi="仿宋" w:cs="仿宋" w:hint="eastAsia"/>
          <w:sz w:val="28"/>
          <w:lang w:eastAsia="zh-CN"/>
        </w:rPr>
        <w:t>四、空中加油系统项目土建工程</w:t>
      </w:r>
      <w:bookmarkEnd w:id="12"/>
    </w:p>
    <w:p>
      <w:pPr>
        <w:pStyle w:val="Heading2"/>
        <w:rPr>
          <w:rFonts w:ascii="仿宋" w:eastAsia="仿宋" w:hAnsi="仿宋" w:cs="仿宋" w:hint="eastAsia"/>
          <w:lang w:eastAsia="zh-CN"/>
        </w:rPr>
      </w:pPr>
      <w:bookmarkStart w:id="13" w:name="_Toc1351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在空中加油系统项目的建筑工程设计中，我们将秉承一系列重要的设计原则，以确保空中加油系统项目建筑在功能、美观、可持续性等方面达到最佳效果。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首要原则是确保建筑的功能性得到最大化的发挥。我们将充分理解空中加油系统项目的实际需求，合理布局各个功能区域，保证建筑在满足业务需求的同时，提供高效的工作环境。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在建筑设计中，我们将综合考虑建设和运营成本。通过精细的经济效益分析，确保设计方案在高效利用资源的同时，对空中加油系统项目的长期盈利能力有积极的贡献。</w:t>
      </w:r>
    </w:p>
    <w:p>
      <w:pPr>
        <w:pStyle w:val="Heading2"/>
        <w:ind w:firstLine="560" w:firstLineChars="200"/>
        <w:rPr>
          <w:rFonts w:ascii="仿宋" w:eastAsia="仿宋" w:hAnsi="仿宋" w:cs="仿宋" w:hint="eastAsia"/>
          <w:sz w:val="28"/>
          <w:lang w:eastAsia="zh-CN"/>
        </w:rPr>
      </w:pPr>
      <w:bookmarkStart w:id="14" w:name="_Toc1104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中加油系统项目的土建工程设计中，我们将精准设定设计年限，结合空中加油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中加油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47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中加油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中加油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中加油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27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本期工程空中加油系统项目预计总建筑面积XXX平方米，其中：计容建筑面积XXX平方米，计划建筑工程投资XX万元，占空中加油系统项目总投资的XX%。</w:t>
      </w:r>
    </w:p>
    <w:p>
      <w:pPr>
        <w:pStyle w:val="Heading1"/>
        <w:ind w:firstLine="560" w:firstLineChars="200"/>
        <w:rPr>
          <w:rFonts w:ascii="仿宋" w:eastAsia="仿宋" w:hAnsi="仿宋" w:cs="仿宋" w:hint="eastAsia"/>
          <w:sz w:val="28"/>
          <w:lang w:eastAsia="zh-CN"/>
        </w:rPr>
      </w:pPr>
      <w:bookmarkStart w:id="17" w:name="_Toc5593"/>
      <w:r>
        <w:rPr>
          <w:rFonts w:ascii="仿宋" w:eastAsia="仿宋" w:hAnsi="仿宋" w:cs="仿宋" w:hint="eastAsia"/>
          <w:sz w:val="28"/>
          <w:lang w:eastAsia="zh-CN"/>
        </w:rPr>
        <w:t>五、空中加油系统项目危机管理</w:t>
      </w:r>
      <w:bookmarkEnd w:id="17"/>
    </w:p>
    <w:p>
      <w:pPr>
        <w:pStyle w:val="Heading2"/>
        <w:rPr>
          <w:rFonts w:ascii="仿宋" w:eastAsia="仿宋" w:hAnsi="仿宋" w:cs="仿宋" w:hint="eastAsia"/>
          <w:lang w:eastAsia="zh-CN"/>
        </w:rPr>
      </w:pPr>
      <w:bookmarkStart w:id="18" w:name="_Toc640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空中加油系统项目危机管理中，危机预警与识别是确保空中加油系统项目稳健运行的核心步骤。通过建立全面的监测机制，空中加油系统项目团队旨在及时发现和理解潜在的风险和危机因素，以便采取及时的预防和应对措施，确保空中加油系统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首先，通过深入的风险评估，空中加油系统项目团队全面分析了整个空中加油系统项目和各个阶段可能存在的威胁。这包括准确评估每个潜在风险的发生概率和可能影响的程度，为后续危机预警提供了有力支持。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中加油系统项目团队着重于明确定义空中加油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中加油系统项目进展的持续监控，团队能够及时发现潜在问题并作出迅速反应。空中加油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在这一阶段，团队的专业素养和反应速度将发挥至关重要的作用，以确保潜在危机能够在初期得到有效的处理，最大程度地减轻负面影响。通过危机预警与识别，空中加油系统项目得以更有序、可控地推进。</w:t>
      </w:r>
    </w:p>
    <w:p>
      <w:pPr>
        <w:pStyle w:val="Heading2"/>
        <w:ind w:firstLine="560" w:firstLineChars="200"/>
        <w:rPr>
          <w:rFonts w:ascii="仿宋" w:eastAsia="仿宋" w:hAnsi="仿宋" w:cs="仿宋" w:hint="eastAsia"/>
          <w:sz w:val="28"/>
          <w:lang w:eastAsia="zh-CN"/>
        </w:rPr>
      </w:pPr>
      <w:bookmarkStart w:id="19" w:name="_Toc1230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在危机发生时，空中加油系统项目团队立即行动，成立了应急小组。该小组的任务是迅速制定并实施紧急应对措施，以最小化潜在损失。以下是采取的主要措施：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暂停空中加油系统项目进度：为遏制危机蔓延，空中加油系统项目暂时停止进行，以便全面评估当前状况。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资源重新分配：重新评估空中加油系统项目资源的分配，确保最大限度地减小损失。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实时沟通：与关键利益相关者建立实时沟通机制，向他们传递空中加油系统项目危机的实际状况，保障空中加油系统项目核心利益。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在紧急应对的同时，空中加油系统项目团队强调了团队协作和有效沟通的重要性。以下是团队协作的关键举措：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信息共享机制：建立了信息共享平台，确保团队成员能够及时获取空中加油系统项目危机的实时信息。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领导者沟通：空中加油系统项目领导者通过定期会议和即时沟通工具，指导团队应对危机，保持团队稳定运行。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随着危机得到初步控制，空中加油系统项目团队转向制定恢复计划，以确保空中加油系统项目能够从中迅速恢复。主要恢复计划包括：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修复受损的进度计划：重新评估空中加油系统项目进度，制定修复计划，确保空中加油系统项目尽快回归正常进程。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重新调整资源分配：优化资源分配，确保空中加油系统项目在有限资源下高效运转。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风险管理机制加强：对空中加油系统项目风险进行全面评估，制定更强化的风险管理策略，以预防未来可能的危机。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1215"/>
      <w:r>
        <w:rPr>
          <w:rFonts w:ascii="仿宋" w:eastAsia="仿宋" w:hAnsi="仿宋" w:cs="仿宋" w:hint="eastAsia"/>
          <w:sz w:val="28"/>
          <w:lang w:eastAsia="zh-CN"/>
        </w:rPr>
        <w:t>六、空中加油系统项目建设背景及必要性分析</w:t>
      </w:r>
      <w:bookmarkEnd w:id="20"/>
    </w:p>
    <w:p>
      <w:pPr>
        <w:pStyle w:val="Heading2"/>
        <w:rPr>
          <w:rFonts w:ascii="仿宋" w:eastAsia="仿宋" w:hAnsi="仿宋" w:cs="仿宋" w:hint="eastAsia"/>
          <w:lang w:eastAsia="zh-CN"/>
        </w:rPr>
      </w:pPr>
      <w:bookmarkStart w:id="21" w:name="_Toc1753"/>
      <w:r>
        <w:rPr>
          <w:rFonts w:ascii="仿宋" w:eastAsia="仿宋" w:hAnsi="仿宋" w:cs="仿宋" w:hint="eastAsia"/>
          <w:lang w:eastAsia="zh-CN"/>
        </w:rPr>
        <w:t>(一)、空中加油系统项目背景分析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中加油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中加油系统项目在这个潮流中的定位。同时，我们将关注行业内涌现的新兴机遇，以便空中加油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中加油系统项目提供了强大的发展动力。我们将聚焦于行业内最新的技术发展趋势，包括但不限于人工智能、大数据分析、物联网等领域。通过深度的技术研究，我们将确保空中加油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https://d.book118.com/067064126164006030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433C3D"/>
    <w:rsid w:val="24433C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6412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2024-01-12T22:08:00Z</dcterms:created>
  <dcterms:modified xsi:type="dcterms:W3CDTF">2024-01-12T22:08:53Z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FFCB7648524D46F1BE1B83CC6D725FE7_11</vt:lpwstr>
  </property>
  <property fmtid="{D5CDD505-2E9C-101B-9397-08002B2CF9AE}" pid="3" name="KSOProductBuildVer">
    <vt:lpwstr>2052-12.1.0.16120</vt:lpwstr>
  </property>
</Properties>
</file>