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架子鼓行业相关公司设立可行性研究报告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06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_Toc23064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6" w:history="1">
        <w:r>
          <w:rPr>
            <w:rFonts w:ascii="仿宋" w:eastAsia="仿宋" w:hAnsi="仿宋" w:cs="仿宋" w:hint="eastAsia"/>
            <w:lang w:eastAsia="zh-CN"/>
          </w:rPr>
          <w:t>一、架子鼓筹建公司基本信息</w:t>
        </w:r>
        <w:r>
          <w:tab/>
        </w:r>
        <w:r>
          <w:fldChar w:fldCharType="begin"/>
        </w:r>
        <w:r>
          <w:instrText xml:space="preserve"> PAGEREF _Toc11476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_Toc22904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_Toc17510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_Toc26438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_Toc9801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_Toc29323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_Toc12632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" w:history="1">
        <w:r>
          <w:rPr>
            <w:rFonts w:ascii="仿宋" w:eastAsia="仿宋" w:hAnsi="仿宋" w:cs="仿宋" w:hint="eastAsia"/>
            <w:lang w:eastAsia="zh-CN"/>
          </w:rPr>
          <w:t>(一)、架子鼓项目选址原则</w:t>
        </w:r>
        <w:r>
          <w:tab/>
        </w:r>
        <w:r>
          <w:fldChar w:fldCharType="begin"/>
        </w:r>
        <w:r>
          <w:instrText xml:space="preserve"> PAGEREF _Toc3044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_Toc29274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_Toc27608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2" w:history="1">
        <w:r>
          <w:rPr>
            <w:rFonts w:ascii="仿宋" w:eastAsia="仿宋" w:hAnsi="仿宋" w:cs="仿宋" w:hint="eastAsia"/>
            <w:lang w:eastAsia="zh-CN"/>
          </w:rPr>
          <w:t>(五)、架子鼓项目选址综合评价</w:t>
        </w:r>
        <w:r>
          <w:tab/>
        </w:r>
        <w:r>
          <w:fldChar w:fldCharType="begin"/>
        </w:r>
        <w:r>
          <w:instrText xml:space="preserve"> PAGEREF _Toc4742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9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_Toc29293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_Toc16111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_Toc27190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_Toc30123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_Toc11354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_Toc14933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4" w:history="1">
        <w:r>
          <w:rPr>
            <w:rFonts w:ascii="仿宋" w:eastAsia="仿宋" w:hAnsi="仿宋" w:cs="仿宋" w:hint="eastAsia"/>
            <w:lang w:eastAsia="zh-CN"/>
          </w:rPr>
          <w:t>(七)、架子鼓项目建设必要性分析</w:t>
        </w:r>
        <w:r>
          <w:tab/>
        </w:r>
        <w:r>
          <w:fldChar w:fldCharType="begin"/>
        </w:r>
        <w:r>
          <w:instrText xml:space="preserve"> PAGEREF _Toc31014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_Toc29431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_Toc19097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_Toc8166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_Toc18708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_Toc22842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_Toc12516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_Toc20480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_Toc9740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_Toc26322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_Toc13439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_Toc6680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_Toc5760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7" w:history="1">
        <w:r>
          <w:rPr>
            <w:rFonts w:ascii="仿宋" w:eastAsia="仿宋" w:hAnsi="仿宋" w:cs="仿宋" w:hint="eastAsia"/>
            <w:lang w:eastAsia="zh-CN"/>
          </w:rPr>
          <w:t>七、架子鼓项目风险分析</w:t>
        </w:r>
        <w:r>
          <w:tab/>
        </w:r>
        <w:r>
          <w:fldChar w:fldCharType="begin"/>
        </w:r>
        <w:r>
          <w:instrText xml:space="preserve"> PAGEREF _Toc20967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0" w:history="1">
        <w:r>
          <w:rPr>
            <w:rFonts w:ascii="仿宋" w:eastAsia="仿宋" w:hAnsi="仿宋" w:cs="仿宋" w:hint="eastAsia"/>
            <w:lang w:eastAsia="zh-CN"/>
          </w:rPr>
          <w:t>(一)、架子鼓项目风险分析</w:t>
        </w:r>
        <w:r>
          <w:tab/>
        </w:r>
        <w:r>
          <w:fldChar w:fldCharType="begin"/>
        </w:r>
        <w:r>
          <w:instrText xml:space="preserve"> PAGEREF _Toc9540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156" w:history="1">
        <w:r>
          <w:rPr>
            <w:rFonts w:ascii="仿宋" w:eastAsia="仿宋" w:hAnsi="仿宋" w:cs="仿宋" w:hint="eastAsia"/>
            <w:lang w:eastAsia="zh-CN"/>
          </w:rPr>
          <w:t>(二)、架子鼓项目风险对策</w:t>
        </w:r>
        <w:r>
          <w:tab/>
        </w:r>
        <w:r>
          <w:fldChar w:fldCharType="begin"/>
        </w:r>
        <w:r>
          <w:instrText xml:space="preserve"> PAGEREF _Toc5156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_Toc24461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_Toc31848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_Toc4865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_Toc14965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_Toc29607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_Toc17617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_Toc15082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_Toc17565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_Toc17404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_Toc3880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_Toc13756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_Toc15849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8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_Toc13588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_Toc22063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_Toc32252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_Toc18535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_Toc14877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7" w:history="1">
        <w:r>
          <w:rPr>
            <w:rFonts w:ascii="仿宋" w:eastAsia="仿宋" w:hAnsi="仿宋" w:cs="仿宋" w:hint="eastAsia"/>
            <w:lang w:eastAsia="zh-CN"/>
          </w:rPr>
          <w:t>(五)、架子鼓项目总投资</w:t>
        </w:r>
        <w:r>
          <w:tab/>
        </w:r>
        <w:r>
          <w:fldChar w:fldCharType="begin"/>
        </w:r>
        <w:r>
          <w:instrText xml:space="preserve"> PAGEREF _Toc28357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_Toc32097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_Toc11780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8" w:history="1">
        <w:r>
          <w:rPr>
            <w:rFonts w:ascii="仿宋" w:eastAsia="仿宋" w:hAnsi="仿宋" w:cs="仿宋" w:hint="eastAsia"/>
            <w:lang w:eastAsia="zh-CN"/>
          </w:rPr>
          <w:t>(一)、架子鼓项目背景分析</w:t>
        </w:r>
        <w:r>
          <w:tab/>
        </w:r>
        <w:r>
          <w:fldChar w:fldCharType="begin"/>
        </w:r>
        <w:r>
          <w:instrText xml:space="preserve"> PAGEREF _Toc8228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4" w:history="1">
        <w:r>
          <w:rPr>
            <w:rFonts w:ascii="仿宋" w:eastAsia="仿宋" w:hAnsi="仿宋" w:cs="仿宋" w:hint="eastAsia"/>
            <w:lang w:eastAsia="zh-CN"/>
          </w:rPr>
          <w:t>(二)、架子鼓项目建设必要性分析</w:t>
        </w:r>
        <w:r>
          <w:tab/>
        </w:r>
        <w:r>
          <w:fldChar w:fldCharType="begin"/>
        </w:r>
        <w:r>
          <w:instrText xml:space="preserve"> PAGEREF _Toc12634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_Toc11242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_Toc17105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5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_Toc30405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_Toc10949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_Toc9302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_Toc8758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87" w:history="1">
        <w:r>
          <w:rPr>
            <w:rFonts w:ascii="仿宋" w:eastAsia="仿宋" w:hAnsi="仿宋" w:cs="仿宋" w:hint="eastAsia"/>
            <w:lang w:eastAsia="zh-CN"/>
          </w:rPr>
          <w:t>十二、架子鼓项目总结分析</w:t>
        </w:r>
        <w:r>
          <w:tab/>
        </w:r>
        <w:r>
          <w:fldChar w:fldCharType="begin"/>
        </w:r>
        <w:r>
          <w:instrText xml:space="preserve"> PAGEREF _Toc23187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_Toc1648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_Toc20103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_Toc8328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30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_Toc25630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_Toc10942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_Toc10279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_Toc27586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06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476"/>
      <w:r>
        <w:rPr>
          <w:rFonts w:ascii="仿宋" w:eastAsia="仿宋" w:hAnsi="仿宋" w:cs="仿宋" w:hint="eastAsia"/>
          <w:sz w:val="28"/>
          <w:lang w:eastAsia="zh-CN"/>
        </w:rPr>
        <w:t>一、架子鼓筹建公司基本信息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90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91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51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43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80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经营范围：从事XXX相关业务(企业依法自主选择经营架子鼓项目，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开展经营活动；依法须经批准的架子鼓项目，经相关部门批准后依批准的内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容开展经营活动；不得从事本市产业政策禁止和限制类架子鼓项目的经营活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323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https://d.book118.com/067131130165006034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架子鼓行业相关公司设立可行性研究报告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架子鼓行业相关公司设立可行性研究报告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架子鼓行业相关公司设立可行性研究报告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架子鼓行业相关公司设立可行性研究报告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架子鼓行业相关公司设立可行性研究报告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7131130165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2024-01-18T22:39:00Z</dcterms:created>
  <dcterms:modified xsi:type="dcterms:W3CDTF">2024-01-18T22:40:01Z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C710E7AC15F04F8FBCE22FA35D1CC85B_11</vt:lpwstr>
  </property>
  <property fmtid="{D5CDD505-2E9C-101B-9397-08002B2CF9AE}" pid="3" name="KSOProductBuildVer">
    <vt:lpwstr>2052-12.1.0.16120</vt:lpwstr>
  </property>
</Properties>
</file>