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温泉旅游项目建设总纲及方案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3" w:history="1">
        <w:r>
          <w:rPr>
            <w:rFonts w:ascii="仿宋" w:eastAsia="仿宋" w:hAnsi="仿宋" w:cs="仿宋" w:hint="eastAsia"/>
            <w:lang w:eastAsia="zh-CN"/>
          </w:rPr>
          <w:t>前言</w:t>
        </w:r>
        <w:r>
          <w:tab/>
        </w:r>
        <w:r>
          <w:fldChar w:fldCharType="begin"/>
        </w:r>
        <w:r>
          <w:instrText xml:space="preserve"> PAGEREF _Toc2603 \h </w:instrText>
        </w:r>
        <w:r>
          <w:fldChar w:fldCharType="separate"/>
        </w:r>
        <w:r>
          <w:t>3</w:t>
        </w:r>
        <w:r>
          <w:fldChar w:fldCharType="end"/>
        </w:r>
      </w:hyperlink>
    </w:p>
    <w:p>
      <w:pPr>
        <w:pStyle w:val="TOC1"/>
        <w:tabs>
          <w:tab w:val="right" w:leader="dot" w:pos="8306"/>
        </w:tabs>
      </w:pPr>
      <w:hyperlink w:anchor="_Toc22633" w:history="1">
        <w:r>
          <w:rPr>
            <w:rFonts w:ascii="仿宋" w:eastAsia="仿宋" w:hAnsi="仿宋" w:cs="仿宋" w:hint="eastAsia"/>
            <w:lang w:eastAsia="zh-CN"/>
          </w:rPr>
          <w:t>一、温泉旅游项目概论</w:t>
        </w:r>
        <w:r>
          <w:tab/>
        </w:r>
        <w:r>
          <w:fldChar w:fldCharType="begin"/>
        </w:r>
        <w:r>
          <w:instrText xml:space="preserve"> PAGEREF _Toc22633 \h </w:instrText>
        </w:r>
        <w:r>
          <w:fldChar w:fldCharType="separate"/>
        </w:r>
        <w:r>
          <w:t>3</w:t>
        </w:r>
        <w:r>
          <w:fldChar w:fldCharType="end"/>
        </w:r>
      </w:hyperlink>
    </w:p>
    <w:p>
      <w:pPr>
        <w:pStyle w:val="TOC2"/>
        <w:tabs>
          <w:tab w:val="right" w:leader="dot" w:pos="8306"/>
        </w:tabs>
      </w:pPr>
      <w:hyperlink w:anchor="_Toc32063" w:history="1">
        <w:r>
          <w:rPr>
            <w:rFonts w:ascii="仿宋" w:eastAsia="仿宋" w:hAnsi="仿宋" w:cs="仿宋" w:hint="eastAsia"/>
            <w:lang w:eastAsia="zh-CN"/>
          </w:rPr>
          <w:t>(一)、项目申报单位概况</w:t>
        </w:r>
        <w:r>
          <w:tab/>
        </w:r>
        <w:r>
          <w:fldChar w:fldCharType="begin"/>
        </w:r>
        <w:r>
          <w:instrText xml:space="preserve"> PAGEREF _Toc32063 \h </w:instrText>
        </w:r>
        <w:r>
          <w:fldChar w:fldCharType="separate"/>
        </w:r>
        <w:r>
          <w:t>3</w:t>
        </w:r>
        <w:r>
          <w:fldChar w:fldCharType="end"/>
        </w:r>
      </w:hyperlink>
    </w:p>
    <w:p>
      <w:pPr>
        <w:pStyle w:val="TOC2"/>
        <w:tabs>
          <w:tab w:val="right" w:leader="dot" w:pos="8306"/>
        </w:tabs>
      </w:pPr>
      <w:hyperlink w:anchor="_Toc22911" w:history="1">
        <w:r>
          <w:rPr>
            <w:rFonts w:ascii="仿宋" w:eastAsia="仿宋" w:hAnsi="仿宋" w:cs="仿宋" w:hint="eastAsia"/>
            <w:lang w:eastAsia="zh-CN"/>
          </w:rPr>
          <w:t>(二)、项目概况</w:t>
        </w:r>
        <w:r>
          <w:tab/>
        </w:r>
        <w:r>
          <w:fldChar w:fldCharType="begin"/>
        </w:r>
        <w:r>
          <w:instrText xml:space="preserve"> PAGEREF _Toc22911 \h </w:instrText>
        </w:r>
        <w:r>
          <w:fldChar w:fldCharType="separate"/>
        </w:r>
        <w:r>
          <w:t>4</w:t>
        </w:r>
        <w:r>
          <w:fldChar w:fldCharType="end"/>
        </w:r>
      </w:hyperlink>
    </w:p>
    <w:p>
      <w:pPr>
        <w:pStyle w:val="TOC1"/>
        <w:tabs>
          <w:tab w:val="right" w:leader="dot" w:pos="8306"/>
        </w:tabs>
      </w:pPr>
      <w:hyperlink w:anchor="_Toc14378" w:history="1">
        <w:r>
          <w:rPr>
            <w:rFonts w:ascii="仿宋" w:eastAsia="仿宋" w:hAnsi="仿宋" w:cs="仿宋" w:hint="eastAsia"/>
            <w:lang w:eastAsia="zh-CN"/>
          </w:rPr>
          <w:t>二、资源开发及综合利用分析</w:t>
        </w:r>
        <w:r>
          <w:tab/>
        </w:r>
        <w:r>
          <w:fldChar w:fldCharType="begin"/>
        </w:r>
        <w:r>
          <w:instrText xml:space="preserve"> PAGEREF _Toc14378 \h </w:instrText>
        </w:r>
        <w:r>
          <w:fldChar w:fldCharType="separate"/>
        </w:r>
        <w:r>
          <w:t>7</w:t>
        </w:r>
        <w:r>
          <w:fldChar w:fldCharType="end"/>
        </w:r>
      </w:hyperlink>
    </w:p>
    <w:p>
      <w:pPr>
        <w:pStyle w:val="TOC2"/>
        <w:tabs>
          <w:tab w:val="right" w:leader="dot" w:pos="8306"/>
        </w:tabs>
      </w:pPr>
      <w:hyperlink w:anchor="_Toc1748" w:history="1">
        <w:r>
          <w:rPr>
            <w:rFonts w:ascii="仿宋" w:eastAsia="仿宋" w:hAnsi="仿宋" w:cs="仿宋" w:hint="eastAsia"/>
            <w:lang w:eastAsia="zh-CN"/>
          </w:rPr>
          <w:t>(一)、资源开发方案</w:t>
        </w:r>
        <w:r>
          <w:tab/>
        </w:r>
        <w:r>
          <w:fldChar w:fldCharType="begin"/>
        </w:r>
        <w:r>
          <w:instrText xml:space="preserve"> PAGEREF _Toc1748 \h </w:instrText>
        </w:r>
        <w:r>
          <w:fldChar w:fldCharType="separate"/>
        </w:r>
        <w:r>
          <w:t>7</w:t>
        </w:r>
        <w:r>
          <w:fldChar w:fldCharType="end"/>
        </w:r>
      </w:hyperlink>
    </w:p>
    <w:p>
      <w:pPr>
        <w:pStyle w:val="TOC2"/>
        <w:tabs>
          <w:tab w:val="right" w:leader="dot" w:pos="8306"/>
        </w:tabs>
      </w:pPr>
      <w:hyperlink w:anchor="_Toc19461" w:history="1">
        <w:r>
          <w:rPr>
            <w:rFonts w:ascii="仿宋" w:eastAsia="仿宋" w:hAnsi="仿宋" w:cs="仿宋" w:hint="eastAsia"/>
            <w:lang w:eastAsia="zh-CN"/>
          </w:rPr>
          <w:t>(二)、资源利用方案</w:t>
        </w:r>
        <w:r>
          <w:tab/>
        </w:r>
        <w:r>
          <w:fldChar w:fldCharType="begin"/>
        </w:r>
        <w:r>
          <w:instrText xml:space="preserve"> PAGEREF _Toc19461 \h </w:instrText>
        </w:r>
        <w:r>
          <w:fldChar w:fldCharType="separate"/>
        </w:r>
        <w:r>
          <w:t>8</w:t>
        </w:r>
        <w:r>
          <w:fldChar w:fldCharType="end"/>
        </w:r>
      </w:hyperlink>
    </w:p>
    <w:p>
      <w:pPr>
        <w:pStyle w:val="TOC2"/>
        <w:tabs>
          <w:tab w:val="right" w:leader="dot" w:pos="8306"/>
        </w:tabs>
      </w:pPr>
      <w:hyperlink w:anchor="_Toc21841" w:history="1">
        <w:r>
          <w:rPr>
            <w:rFonts w:ascii="仿宋" w:eastAsia="仿宋" w:hAnsi="仿宋" w:cs="仿宋" w:hint="eastAsia"/>
            <w:lang w:eastAsia="zh-CN"/>
          </w:rPr>
          <w:t>(三)、资源节约措施</w:t>
        </w:r>
        <w:r>
          <w:tab/>
        </w:r>
        <w:r>
          <w:fldChar w:fldCharType="begin"/>
        </w:r>
        <w:r>
          <w:instrText xml:space="preserve"> PAGEREF _Toc21841 \h </w:instrText>
        </w:r>
        <w:r>
          <w:fldChar w:fldCharType="separate"/>
        </w:r>
        <w:r>
          <w:t>9</w:t>
        </w:r>
        <w:r>
          <w:fldChar w:fldCharType="end"/>
        </w:r>
      </w:hyperlink>
    </w:p>
    <w:p>
      <w:pPr>
        <w:pStyle w:val="TOC1"/>
        <w:tabs>
          <w:tab w:val="right" w:leader="dot" w:pos="8306"/>
        </w:tabs>
      </w:pPr>
      <w:hyperlink w:anchor="_Toc10624" w:history="1">
        <w:r>
          <w:rPr>
            <w:rFonts w:ascii="仿宋" w:eastAsia="仿宋" w:hAnsi="仿宋" w:cs="仿宋" w:hint="eastAsia"/>
            <w:lang w:eastAsia="zh-CN"/>
          </w:rPr>
          <w:t>三、经济影响分析</w:t>
        </w:r>
        <w:r>
          <w:tab/>
        </w:r>
        <w:r>
          <w:fldChar w:fldCharType="begin"/>
        </w:r>
        <w:r>
          <w:instrText xml:space="preserve"> PAGEREF _Toc10624 \h </w:instrText>
        </w:r>
        <w:r>
          <w:fldChar w:fldCharType="separate"/>
        </w:r>
        <w:r>
          <w:t>10</w:t>
        </w:r>
        <w:r>
          <w:fldChar w:fldCharType="end"/>
        </w:r>
      </w:hyperlink>
    </w:p>
    <w:p>
      <w:pPr>
        <w:pStyle w:val="TOC2"/>
        <w:tabs>
          <w:tab w:val="right" w:leader="dot" w:pos="8306"/>
        </w:tabs>
      </w:pPr>
      <w:hyperlink w:anchor="_Toc11434" w:history="1">
        <w:r>
          <w:rPr>
            <w:rFonts w:ascii="仿宋" w:eastAsia="仿宋" w:hAnsi="仿宋" w:cs="仿宋" w:hint="eastAsia"/>
            <w:lang w:eastAsia="zh-CN"/>
          </w:rPr>
          <w:t>(一)、经济费用效益或费用效果分析</w:t>
        </w:r>
        <w:r>
          <w:tab/>
        </w:r>
        <w:r>
          <w:fldChar w:fldCharType="begin"/>
        </w:r>
        <w:r>
          <w:instrText xml:space="preserve"> PAGEREF _Toc11434 \h </w:instrText>
        </w:r>
        <w:r>
          <w:fldChar w:fldCharType="separate"/>
        </w:r>
        <w:r>
          <w:t>10</w:t>
        </w:r>
        <w:r>
          <w:fldChar w:fldCharType="end"/>
        </w:r>
      </w:hyperlink>
    </w:p>
    <w:p>
      <w:pPr>
        <w:pStyle w:val="TOC2"/>
        <w:tabs>
          <w:tab w:val="right" w:leader="dot" w:pos="8306"/>
        </w:tabs>
      </w:pPr>
      <w:hyperlink w:anchor="_Toc29755" w:history="1">
        <w:r>
          <w:rPr>
            <w:rFonts w:ascii="仿宋" w:eastAsia="仿宋" w:hAnsi="仿宋" w:cs="仿宋" w:hint="eastAsia"/>
            <w:lang w:eastAsia="zh-CN"/>
          </w:rPr>
          <w:t>(二)、行业影响分析</w:t>
        </w:r>
        <w:r>
          <w:tab/>
        </w:r>
        <w:r>
          <w:fldChar w:fldCharType="begin"/>
        </w:r>
        <w:r>
          <w:instrText xml:space="preserve"> PAGEREF _Toc29755 \h </w:instrText>
        </w:r>
        <w:r>
          <w:fldChar w:fldCharType="separate"/>
        </w:r>
        <w:r>
          <w:t>13</w:t>
        </w:r>
        <w:r>
          <w:fldChar w:fldCharType="end"/>
        </w:r>
      </w:hyperlink>
    </w:p>
    <w:p>
      <w:pPr>
        <w:pStyle w:val="TOC2"/>
        <w:tabs>
          <w:tab w:val="right" w:leader="dot" w:pos="8306"/>
        </w:tabs>
      </w:pPr>
      <w:hyperlink w:anchor="_Toc31184" w:history="1">
        <w:r>
          <w:rPr>
            <w:rFonts w:ascii="仿宋" w:eastAsia="仿宋" w:hAnsi="仿宋" w:cs="仿宋" w:hint="eastAsia"/>
            <w:lang w:eastAsia="zh-CN"/>
          </w:rPr>
          <w:t>(三)、区域经济影响分析</w:t>
        </w:r>
        <w:r>
          <w:tab/>
        </w:r>
        <w:r>
          <w:fldChar w:fldCharType="begin"/>
        </w:r>
        <w:r>
          <w:instrText xml:space="preserve"> PAGEREF _Toc31184 \h </w:instrText>
        </w:r>
        <w:r>
          <w:fldChar w:fldCharType="separate"/>
        </w:r>
        <w:r>
          <w:t>14</w:t>
        </w:r>
        <w:r>
          <w:fldChar w:fldCharType="end"/>
        </w:r>
      </w:hyperlink>
    </w:p>
    <w:p>
      <w:pPr>
        <w:pStyle w:val="TOC2"/>
        <w:tabs>
          <w:tab w:val="right" w:leader="dot" w:pos="8306"/>
        </w:tabs>
      </w:pPr>
      <w:hyperlink w:anchor="_Toc9703" w:history="1">
        <w:r>
          <w:rPr>
            <w:rFonts w:ascii="仿宋" w:eastAsia="仿宋" w:hAnsi="仿宋" w:cs="仿宋" w:hint="eastAsia"/>
            <w:lang w:eastAsia="zh-CN"/>
          </w:rPr>
          <w:t>(四)、宏观经济影响分析</w:t>
        </w:r>
        <w:r>
          <w:tab/>
        </w:r>
        <w:r>
          <w:fldChar w:fldCharType="begin"/>
        </w:r>
        <w:r>
          <w:instrText xml:space="preserve"> PAGEREF _Toc9703 \h </w:instrText>
        </w:r>
        <w:r>
          <w:fldChar w:fldCharType="separate"/>
        </w:r>
        <w:r>
          <w:t>15</w:t>
        </w:r>
        <w:r>
          <w:fldChar w:fldCharType="end"/>
        </w:r>
      </w:hyperlink>
    </w:p>
    <w:p>
      <w:pPr>
        <w:pStyle w:val="TOC1"/>
        <w:tabs>
          <w:tab w:val="right" w:leader="dot" w:pos="8306"/>
        </w:tabs>
      </w:pPr>
      <w:hyperlink w:anchor="_Toc13839" w:history="1">
        <w:r>
          <w:rPr>
            <w:rFonts w:ascii="仿宋" w:eastAsia="仿宋" w:hAnsi="仿宋" w:cs="仿宋" w:hint="eastAsia"/>
            <w:lang w:eastAsia="zh-CN"/>
          </w:rPr>
          <w:t>四、背景、必要性分析</w:t>
        </w:r>
        <w:r>
          <w:tab/>
        </w:r>
        <w:r>
          <w:fldChar w:fldCharType="begin"/>
        </w:r>
        <w:r>
          <w:instrText xml:space="preserve"> PAGEREF _Toc13839 \h </w:instrText>
        </w:r>
        <w:r>
          <w:fldChar w:fldCharType="separate"/>
        </w:r>
        <w:r>
          <w:t>17</w:t>
        </w:r>
        <w:r>
          <w:fldChar w:fldCharType="end"/>
        </w:r>
      </w:hyperlink>
    </w:p>
    <w:p>
      <w:pPr>
        <w:pStyle w:val="TOC2"/>
        <w:tabs>
          <w:tab w:val="right" w:leader="dot" w:pos="8306"/>
        </w:tabs>
      </w:pPr>
      <w:hyperlink w:anchor="_Toc10109" w:history="1">
        <w:r>
          <w:rPr>
            <w:rFonts w:ascii="仿宋" w:eastAsia="仿宋" w:hAnsi="仿宋" w:cs="仿宋" w:hint="eastAsia"/>
            <w:lang w:eastAsia="zh-CN"/>
          </w:rPr>
          <w:t>(一)、项目建设背景</w:t>
        </w:r>
        <w:r>
          <w:tab/>
        </w:r>
        <w:r>
          <w:fldChar w:fldCharType="begin"/>
        </w:r>
        <w:r>
          <w:instrText xml:space="preserve"> PAGEREF _Toc10109 \h </w:instrText>
        </w:r>
        <w:r>
          <w:fldChar w:fldCharType="separate"/>
        </w:r>
        <w:r>
          <w:t>17</w:t>
        </w:r>
        <w:r>
          <w:fldChar w:fldCharType="end"/>
        </w:r>
      </w:hyperlink>
    </w:p>
    <w:p>
      <w:pPr>
        <w:pStyle w:val="TOC2"/>
        <w:tabs>
          <w:tab w:val="right" w:leader="dot" w:pos="8306"/>
        </w:tabs>
      </w:pPr>
      <w:hyperlink w:anchor="_Toc4083" w:history="1">
        <w:r>
          <w:rPr>
            <w:rFonts w:ascii="仿宋" w:eastAsia="仿宋" w:hAnsi="仿宋" w:cs="仿宋" w:hint="eastAsia"/>
            <w:lang w:eastAsia="zh-CN"/>
          </w:rPr>
          <w:t>(二)、必要性分析</w:t>
        </w:r>
        <w:r>
          <w:tab/>
        </w:r>
        <w:r>
          <w:fldChar w:fldCharType="begin"/>
        </w:r>
        <w:r>
          <w:instrText xml:space="preserve"> PAGEREF _Toc4083 \h </w:instrText>
        </w:r>
        <w:r>
          <w:fldChar w:fldCharType="separate"/>
        </w:r>
        <w:r>
          <w:t>18</w:t>
        </w:r>
        <w:r>
          <w:fldChar w:fldCharType="end"/>
        </w:r>
      </w:hyperlink>
    </w:p>
    <w:p>
      <w:pPr>
        <w:pStyle w:val="TOC2"/>
        <w:tabs>
          <w:tab w:val="right" w:leader="dot" w:pos="8306"/>
        </w:tabs>
      </w:pPr>
      <w:hyperlink w:anchor="_Toc30981" w:history="1">
        <w:r>
          <w:rPr>
            <w:rFonts w:ascii="仿宋" w:eastAsia="仿宋" w:hAnsi="仿宋" w:cs="仿宋" w:hint="eastAsia"/>
            <w:lang w:eastAsia="zh-CN"/>
          </w:rPr>
          <w:t>(三)、项目建设有利条件</w:t>
        </w:r>
        <w:r>
          <w:tab/>
        </w:r>
        <w:r>
          <w:fldChar w:fldCharType="begin"/>
        </w:r>
        <w:r>
          <w:instrText xml:space="preserve"> PAGEREF _Toc30981 \h </w:instrText>
        </w:r>
        <w:r>
          <w:fldChar w:fldCharType="separate"/>
        </w:r>
        <w:r>
          <w:t>19</w:t>
        </w:r>
        <w:r>
          <w:fldChar w:fldCharType="end"/>
        </w:r>
      </w:hyperlink>
    </w:p>
    <w:p>
      <w:pPr>
        <w:pStyle w:val="TOC1"/>
        <w:tabs>
          <w:tab w:val="right" w:leader="dot" w:pos="8306"/>
        </w:tabs>
      </w:pPr>
      <w:hyperlink w:anchor="_Toc3169" w:history="1">
        <w:r>
          <w:rPr>
            <w:rFonts w:ascii="仿宋" w:eastAsia="仿宋" w:hAnsi="仿宋" w:cs="仿宋" w:hint="eastAsia"/>
            <w:lang w:eastAsia="zh-CN"/>
          </w:rPr>
          <w:t>五、财务管理与成本控制</w:t>
        </w:r>
        <w:r>
          <w:tab/>
        </w:r>
        <w:r>
          <w:fldChar w:fldCharType="begin"/>
        </w:r>
        <w:r>
          <w:instrText xml:space="preserve"> PAGEREF _Toc3169 \h </w:instrText>
        </w:r>
        <w:r>
          <w:fldChar w:fldCharType="separate"/>
        </w:r>
        <w:r>
          <w:t>21</w:t>
        </w:r>
        <w:r>
          <w:fldChar w:fldCharType="end"/>
        </w:r>
      </w:hyperlink>
    </w:p>
    <w:p>
      <w:pPr>
        <w:pStyle w:val="TOC2"/>
        <w:tabs>
          <w:tab w:val="right" w:leader="dot" w:pos="8306"/>
        </w:tabs>
      </w:pPr>
      <w:hyperlink w:anchor="_Toc1224" w:history="1">
        <w:r>
          <w:rPr>
            <w:rFonts w:ascii="仿宋" w:eastAsia="仿宋" w:hAnsi="仿宋" w:cs="仿宋" w:hint="eastAsia"/>
            <w:lang w:eastAsia="zh-CN"/>
          </w:rPr>
          <w:t>(一)、财务管理体系建设</w:t>
        </w:r>
        <w:r>
          <w:tab/>
        </w:r>
        <w:r>
          <w:fldChar w:fldCharType="begin"/>
        </w:r>
        <w:r>
          <w:instrText xml:space="preserve"> PAGEREF _Toc1224 \h </w:instrText>
        </w:r>
        <w:r>
          <w:fldChar w:fldCharType="separate"/>
        </w:r>
        <w:r>
          <w:t>21</w:t>
        </w:r>
        <w:r>
          <w:fldChar w:fldCharType="end"/>
        </w:r>
      </w:hyperlink>
    </w:p>
    <w:p>
      <w:pPr>
        <w:pStyle w:val="TOC2"/>
        <w:tabs>
          <w:tab w:val="right" w:leader="dot" w:pos="8306"/>
        </w:tabs>
      </w:pPr>
      <w:hyperlink w:anchor="_Toc27026" w:history="1">
        <w:r>
          <w:rPr>
            <w:rFonts w:ascii="仿宋" w:eastAsia="仿宋" w:hAnsi="仿宋" w:cs="仿宋" w:hint="eastAsia"/>
            <w:lang w:eastAsia="zh-CN"/>
          </w:rPr>
          <w:t>(二)、成本控制措施</w:t>
        </w:r>
        <w:r>
          <w:tab/>
        </w:r>
        <w:r>
          <w:fldChar w:fldCharType="begin"/>
        </w:r>
        <w:r>
          <w:instrText xml:space="preserve"> PAGEREF _Toc27026 \h </w:instrText>
        </w:r>
        <w:r>
          <w:fldChar w:fldCharType="separate"/>
        </w:r>
        <w:r>
          <w:t>22</w:t>
        </w:r>
        <w:r>
          <w:fldChar w:fldCharType="end"/>
        </w:r>
      </w:hyperlink>
    </w:p>
    <w:p>
      <w:pPr>
        <w:pStyle w:val="TOC1"/>
        <w:tabs>
          <w:tab w:val="right" w:leader="dot" w:pos="8306"/>
        </w:tabs>
      </w:pPr>
      <w:hyperlink w:anchor="_Toc24803" w:history="1">
        <w:r>
          <w:rPr>
            <w:rFonts w:ascii="仿宋" w:eastAsia="仿宋" w:hAnsi="仿宋" w:cs="仿宋" w:hint="eastAsia"/>
            <w:lang w:eastAsia="zh-CN"/>
          </w:rPr>
          <w:t>六、发展规划、产业政策和行业准入分析</w:t>
        </w:r>
        <w:r>
          <w:tab/>
        </w:r>
        <w:r>
          <w:fldChar w:fldCharType="begin"/>
        </w:r>
        <w:r>
          <w:instrText xml:space="preserve"> PAGEREF _Toc24803 \h </w:instrText>
        </w:r>
        <w:r>
          <w:fldChar w:fldCharType="separate"/>
        </w:r>
        <w:r>
          <w:t>23</w:t>
        </w:r>
        <w:r>
          <w:fldChar w:fldCharType="end"/>
        </w:r>
      </w:hyperlink>
    </w:p>
    <w:p>
      <w:pPr>
        <w:pStyle w:val="TOC2"/>
        <w:tabs>
          <w:tab w:val="right" w:leader="dot" w:pos="8306"/>
        </w:tabs>
      </w:pPr>
      <w:hyperlink w:anchor="_Toc6867" w:history="1">
        <w:r>
          <w:rPr>
            <w:rFonts w:ascii="仿宋" w:eastAsia="仿宋" w:hAnsi="仿宋" w:cs="仿宋" w:hint="eastAsia"/>
            <w:lang w:eastAsia="zh-CN"/>
          </w:rPr>
          <w:t>(一)、发展规划分析</w:t>
        </w:r>
        <w:r>
          <w:tab/>
        </w:r>
        <w:r>
          <w:fldChar w:fldCharType="begin"/>
        </w:r>
        <w:r>
          <w:instrText xml:space="preserve"> PAGEREF _Toc6867 \h </w:instrText>
        </w:r>
        <w:r>
          <w:fldChar w:fldCharType="separate"/>
        </w:r>
        <w:r>
          <w:t>23</w:t>
        </w:r>
        <w:r>
          <w:fldChar w:fldCharType="end"/>
        </w:r>
      </w:hyperlink>
    </w:p>
    <w:p>
      <w:pPr>
        <w:pStyle w:val="TOC2"/>
        <w:tabs>
          <w:tab w:val="right" w:leader="dot" w:pos="8306"/>
        </w:tabs>
      </w:pPr>
      <w:hyperlink w:anchor="_Toc6798" w:history="1">
        <w:r>
          <w:rPr>
            <w:rFonts w:ascii="仿宋" w:eastAsia="仿宋" w:hAnsi="仿宋" w:cs="仿宋" w:hint="eastAsia"/>
            <w:lang w:eastAsia="zh-CN"/>
          </w:rPr>
          <w:t>(二)、产业政策分析</w:t>
        </w:r>
        <w:r>
          <w:tab/>
        </w:r>
        <w:r>
          <w:fldChar w:fldCharType="begin"/>
        </w:r>
        <w:r>
          <w:instrText xml:space="preserve"> PAGEREF _Toc6798 \h </w:instrText>
        </w:r>
        <w:r>
          <w:fldChar w:fldCharType="separate"/>
        </w:r>
        <w:r>
          <w:t>25</w:t>
        </w:r>
        <w:r>
          <w:fldChar w:fldCharType="end"/>
        </w:r>
      </w:hyperlink>
    </w:p>
    <w:p>
      <w:pPr>
        <w:pStyle w:val="TOC2"/>
        <w:tabs>
          <w:tab w:val="right" w:leader="dot" w:pos="8306"/>
        </w:tabs>
      </w:pPr>
      <w:hyperlink w:anchor="_Toc11049" w:history="1">
        <w:r>
          <w:rPr>
            <w:rFonts w:ascii="仿宋" w:eastAsia="仿宋" w:hAnsi="仿宋" w:cs="仿宋" w:hint="eastAsia"/>
            <w:lang w:eastAsia="zh-CN"/>
          </w:rPr>
          <w:t>(三)、行业准入分析</w:t>
        </w:r>
        <w:r>
          <w:tab/>
        </w:r>
        <w:r>
          <w:fldChar w:fldCharType="begin"/>
        </w:r>
        <w:r>
          <w:instrText xml:space="preserve"> PAGEREF _Toc11049 \h </w:instrText>
        </w:r>
        <w:r>
          <w:fldChar w:fldCharType="separate"/>
        </w:r>
        <w:r>
          <w:t>26</w:t>
        </w:r>
        <w:r>
          <w:fldChar w:fldCharType="end"/>
        </w:r>
      </w:hyperlink>
    </w:p>
    <w:p>
      <w:pPr>
        <w:pStyle w:val="TOC1"/>
        <w:tabs>
          <w:tab w:val="right" w:leader="dot" w:pos="8306"/>
        </w:tabs>
      </w:pPr>
      <w:hyperlink w:anchor="_Toc16544" w:history="1">
        <w:r>
          <w:rPr>
            <w:rFonts w:ascii="仿宋" w:eastAsia="仿宋" w:hAnsi="仿宋" w:cs="仿宋" w:hint="eastAsia"/>
            <w:lang w:eastAsia="zh-CN"/>
          </w:rPr>
          <w:t>七、安全与应急管理</w:t>
        </w:r>
        <w:r>
          <w:tab/>
        </w:r>
        <w:r>
          <w:fldChar w:fldCharType="begin"/>
        </w:r>
        <w:r>
          <w:instrText xml:space="preserve"> PAGEREF _Toc16544 \h </w:instrText>
        </w:r>
        <w:r>
          <w:fldChar w:fldCharType="separate"/>
        </w:r>
        <w:r>
          <w:t>28</w:t>
        </w:r>
        <w:r>
          <w:fldChar w:fldCharType="end"/>
        </w:r>
      </w:hyperlink>
    </w:p>
    <w:p>
      <w:pPr>
        <w:pStyle w:val="TOC2"/>
        <w:tabs>
          <w:tab w:val="right" w:leader="dot" w:pos="8306"/>
        </w:tabs>
      </w:pPr>
      <w:hyperlink w:anchor="_Toc1623" w:history="1">
        <w:r>
          <w:rPr>
            <w:rFonts w:ascii="仿宋" w:eastAsia="仿宋" w:hAnsi="仿宋" w:cs="仿宋" w:hint="eastAsia"/>
            <w:lang w:eastAsia="zh-CN"/>
          </w:rPr>
          <w:t>(一)、安全生产管理</w:t>
        </w:r>
        <w:r>
          <w:tab/>
        </w:r>
        <w:r>
          <w:fldChar w:fldCharType="begin"/>
        </w:r>
        <w:r>
          <w:instrText xml:space="preserve"> PAGEREF _Toc1623 \h </w:instrText>
        </w:r>
        <w:r>
          <w:fldChar w:fldCharType="separate"/>
        </w:r>
        <w:r>
          <w:t>28</w:t>
        </w:r>
        <w:r>
          <w:fldChar w:fldCharType="end"/>
        </w:r>
      </w:hyperlink>
    </w:p>
    <w:p>
      <w:pPr>
        <w:pStyle w:val="TOC2"/>
        <w:tabs>
          <w:tab w:val="right" w:leader="dot" w:pos="8306"/>
        </w:tabs>
      </w:pPr>
      <w:hyperlink w:anchor="_Toc20234" w:history="1">
        <w:r>
          <w:rPr>
            <w:rFonts w:ascii="仿宋" w:eastAsia="仿宋" w:hAnsi="仿宋" w:cs="仿宋" w:hint="eastAsia"/>
            <w:lang w:eastAsia="zh-CN"/>
          </w:rPr>
          <w:t>(二)、应急预案与响应</w:t>
        </w:r>
        <w:r>
          <w:tab/>
        </w:r>
        <w:r>
          <w:fldChar w:fldCharType="begin"/>
        </w:r>
        <w:r>
          <w:instrText xml:space="preserve"> PAGEREF _Toc20234 \h </w:instrText>
        </w:r>
        <w:r>
          <w:fldChar w:fldCharType="separate"/>
        </w:r>
        <w:r>
          <w:t>29</w:t>
        </w:r>
        <w:r>
          <w:fldChar w:fldCharType="end"/>
        </w:r>
      </w:hyperlink>
    </w:p>
    <w:p>
      <w:pPr>
        <w:pStyle w:val="TOC1"/>
        <w:tabs>
          <w:tab w:val="right" w:leader="dot" w:pos="8306"/>
        </w:tabs>
      </w:pPr>
      <w:hyperlink w:anchor="_Toc25305" w:history="1">
        <w:r>
          <w:rPr>
            <w:rFonts w:ascii="仿宋" w:eastAsia="仿宋" w:hAnsi="仿宋" w:cs="仿宋" w:hint="eastAsia"/>
            <w:lang w:eastAsia="zh-CN"/>
          </w:rPr>
          <w:t>八、资金管理与财务规划</w:t>
        </w:r>
        <w:r>
          <w:tab/>
        </w:r>
        <w:r>
          <w:fldChar w:fldCharType="begin"/>
        </w:r>
        <w:r>
          <w:instrText xml:space="preserve"> PAGEREF _Toc25305 \h </w:instrText>
        </w:r>
        <w:r>
          <w:fldChar w:fldCharType="separate"/>
        </w:r>
        <w:r>
          <w:t>31</w:t>
        </w:r>
        <w:r>
          <w:fldChar w:fldCharType="end"/>
        </w:r>
      </w:hyperlink>
    </w:p>
    <w:p>
      <w:pPr>
        <w:pStyle w:val="TOC2"/>
        <w:tabs>
          <w:tab w:val="right" w:leader="dot" w:pos="8306"/>
        </w:tabs>
      </w:pPr>
      <w:hyperlink w:anchor="_Toc27495" w:history="1">
        <w:r>
          <w:rPr>
            <w:rFonts w:ascii="仿宋" w:eastAsia="仿宋" w:hAnsi="仿宋" w:cs="仿宋" w:hint="eastAsia"/>
            <w:lang w:eastAsia="zh-CN"/>
          </w:rPr>
          <w:t>(一)、项目资金来源与筹措</w:t>
        </w:r>
        <w:r>
          <w:tab/>
        </w:r>
        <w:r>
          <w:fldChar w:fldCharType="begin"/>
        </w:r>
        <w:r>
          <w:instrText xml:space="preserve"> PAGEREF _Toc27495 \h </w:instrText>
        </w:r>
        <w:r>
          <w:fldChar w:fldCharType="separate"/>
        </w:r>
        <w:r>
          <w:t>31</w:t>
        </w:r>
        <w:r>
          <w:fldChar w:fldCharType="end"/>
        </w:r>
      </w:hyperlink>
    </w:p>
    <w:p>
      <w:pPr>
        <w:pStyle w:val="TOC2"/>
        <w:tabs>
          <w:tab w:val="right" w:leader="dot" w:pos="8306"/>
        </w:tabs>
      </w:pPr>
      <w:hyperlink w:anchor="_Toc7362" w:history="1">
        <w:r>
          <w:rPr>
            <w:rFonts w:ascii="仿宋" w:eastAsia="仿宋" w:hAnsi="仿宋" w:cs="仿宋" w:hint="eastAsia"/>
            <w:lang w:eastAsia="zh-CN"/>
          </w:rPr>
          <w:t>(二)、资金使用与监管</w:t>
        </w:r>
        <w:r>
          <w:tab/>
        </w:r>
        <w:r>
          <w:fldChar w:fldCharType="begin"/>
        </w:r>
        <w:r>
          <w:instrText xml:space="preserve"> PAGEREF _Toc7362 \h </w:instrText>
        </w:r>
        <w:r>
          <w:fldChar w:fldCharType="separate"/>
        </w:r>
        <w:r>
          <w:t>32</w:t>
        </w:r>
        <w:r>
          <w:fldChar w:fldCharType="end"/>
        </w:r>
      </w:hyperlink>
    </w:p>
    <w:p>
      <w:pPr>
        <w:pStyle w:val="TOC2"/>
        <w:tabs>
          <w:tab w:val="right" w:leader="dot" w:pos="8306"/>
        </w:tabs>
      </w:pPr>
      <w:hyperlink w:anchor="_Toc8914" w:history="1">
        <w:r>
          <w:rPr>
            <w:rFonts w:ascii="仿宋" w:eastAsia="仿宋" w:hAnsi="仿宋" w:cs="仿宋" w:hint="eastAsia"/>
            <w:lang w:eastAsia="zh-CN"/>
          </w:rPr>
          <w:t>(三)、财务规划与预测</w:t>
        </w:r>
        <w:r>
          <w:tab/>
        </w:r>
        <w:r>
          <w:fldChar w:fldCharType="begin"/>
        </w:r>
        <w:r>
          <w:instrText xml:space="preserve"> PAGEREF _Toc8914 \h </w:instrText>
        </w:r>
        <w:r>
          <w:fldChar w:fldCharType="separate"/>
        </w:r>
        <w:r>
          <w:t>34</w:t>
        </w:r>
        <w:r>
          <w:fldChar w:fldCharType="end"/>
        </w:r>
      </w:hyperlink>
    </w:p>
    <w:p>
      <w:pPr>
        <w:pStyle w:val="TOC1"/>
        <w:tabs>
          <w:tab w:val="right" w:leader="dot" w:pos="8306"/>
        </w:tabs>
      </w:pPr>
      <w:hyperlink w:anchor="_Toc4271" w:history="1">
        <w:r>
          <w:rPr>
            <w:rFonts w:ascii="仿宋" w:eastAsia="仿宋" w:hAnsi="仿宋" w:cs="仿宋" w:hint="eastAsia"/>
            <w:lang w:eastAsia="zh-CN"/>
          </w:rPr>
          <w:t>九、项目变更管理</w:t>
        </w:r>
        <w:r>
          <w:tab/>
        </w:r>
        <w:r>
          <w:fldChar w:fldCharType="begin"/>
        </w:r>
        <w:r>
          <w:instrText xml:space="preserve"> PAGEREF _Toc4271 \h </w:instrText>
        </w:r>
        <w:r>
          <w:fldChar w:fldCharType="separate"/>
        </w:r>
        <w:r>
          <w:t>35</w:t>
        </w:r>
        <w:r>
          <w:fldChar w:fldCharType="end"/>
        </w:r>
      </w:hyperlink>
    </w:p>
    <w:p>
      <w:pPr>
        <w:pStyle w:val="TOC2"/>
        <w:tabs>
          <w:tab w:val="right" w:leader="dot" w:pos="8306"/>
        </w:tabs>
      </w:pPr>
      <w:hyperlink w:anchor="_Toc7070" w:history="1">
        <w:r>
          <w:rPr>
            <w:rFonts w:ascii="仿宋" w:eastAsia="仿宋" w:hAnsi="仿宋" w:cs="仿宋" w:hint="eastAsia"/>
            <w:lang w:eastAsia="zh-CN"/>
          </w:rPr>
          <w:t>(一)、变更控制流程</w:t>
        </w:r>
        <w:r>
          <w:tab/>
        </w:r>
        <w:r>
          <w:fldChar w:fldCharType="begin"/>
        </w:r>
        <w:r>
          <w:instrText xml:space="preserve"> PAGEREF _Toc7070 \h </w:instrText>
        </w:r>
        <w:r>
          <w:fldChar w:fldCharType="separate"/>
        </w:r>
        <w:r>
          <w:t>35</w:t>
        </w:r>
        <w:r>
          <w:fldChar w:fldCharType="end"/>
        </w:r>
      </w:hyperlink>
    </w:p>
    <w:p>
      <w:pPr>
        <w:pStyle w:val="TOC2"/>
        <w:tabs>
          <w:tab w:val="right" w:leader="dot" w:pos="8306"/>
        </w:tabs>
      </w:pPr>
      <w:hyperlink w:anchor="_Toc16170" w:history="1">
        <w:r>
          <w:rPr>
            <w:rFonts w:ascii="仿宋" w:eastAsia="仿宋" w:hAnsi="仿宋" w:cs="仿宋" w:hint="eastAsia"/>
            <w:lang w:eastAsia="zh-CN"/>
          </w:rPr>
          <w:t>(二)、影响评估与处理</w:t>
        </w:r>
        <w:r>
          <w:tab/>
        </w:r>
        <w:r>
          <w:fldChar w:fldCharType="begin"/>
        </w:r>
        <w:r>
          <w:instrText xml:space="preserve"> PAGEREF _Toc16170 \h </w:instrText>
        </w:r>
        <w:r>
          <w:fldChar w:fldCharType="separate"/>
        </w:r>
        <w:r>
          <w:t>35</w:t>
        </w:r>
        <w:r>
          <w:fldChar w:fldCharType="end"/>
        </w:r>
      </w:hyperlink>
    </w:p>
    <w:p>
      <w:pPr>
        <w:pStyle w:val="TOC2"/>
        <w:tabs>
          <w:tab w:val="right" w:leader="dot" w:pos="8306"/>
        </w:tabs>
      </w:pPr>
      <w:hyperlink w:anchor="_Toc427" w:history="1">
        <w:r>
          <w:rPr>
            <w:rFonts w:ascii="仿宋" w:eastAsia="仿宋" w:hAnsi="仿宋" w:cs="仿宋" w:hint="eastAsia"/>
            <w:lang w:eastAsia="zh-CN"/>
          </w:rPr>
          <w:t>(三)、变更记录与追踪</w:t>
        </w:r>
        <w:r>
          <w:tab/>
        </w:r>
        <w:r>
          <w:fldChar w:fldCharType="begin"/>
        </w:r>
        <w:r>
          <w:instrText xml:space="preserve"> PAGEREF _Toc427 \h </w:instrText>
        </w:r>
        <w:r>
          <w:fldChar w:fldCharType="separate"/>
        </w:r>
        <w:r>
          <w:t>37</w:t>
        </w:r>
        <w:r>
          <w:fldChar w:fldCharType="end"/>
        </w:r>
      </w:hyperlink>
    </w:p>
    <w:p>
      <w:pPr>
        <w:pStyle w:val="TOC2"/>
        <w:tabs>
          <w:tab w:val="right" w:leader="dot" w:pos="8306"/>
        </w:tabs>
      </w:pPr>
      <w:hyperlink w:anchor="_Toc1065" w:history="1">
        <w:r>
          <w:rPr>
            <w:rFonts w:ascii="仿宋" w:eastAsia="仿宋" w:hAnsi="仿宋" w:cs="仿宋" w:hint="eastAsia"/>
            <w:lang w:eastAsia="zh-CN"/>
          </w:rPr>
          <w:t>(四)、变更管理策略</w:t>
        </w:r>
        <w:r>
          <w:tab/>
        </w:r>
        <w:r>
          <w:fldChar w:fldCharType="begin"/>
        </w:r>
        <w:r>
          <w:instrText xml:space="preserve"> PAGEREF _Toc1065 \h </w:instrText>
        </w:r>
        <w:r>
          <w:fldChar w:fldCharType="separate"/>
        </w:r>
        <w:r>
          <w:t>39</w:t>
        </w:r>
        <w:r>
          <w:fldChar w:fldCharType="end"/>
        </w:r>
      </w:hyperlink>
    </w:p>
    <w:p>
      <w:pPr>
        <w:pStyle w:val="TOC1"/>
        <w:tabs>
          <w:tab w:val="right" w:leader="dot" w:pos="8306"/>
        </w:tabs>
      </w:pPr>
      <w:hyperlink w:anchor="_Toc27232" w:history="1">
        <w:r>
          <w:rPr>
            <w:rFonts w:ascii="仿宋" w:eastAsia="仿宋" w:hAnsi="仿宋" w:cs="仿宋" w:hint="eastAsia"/>
            <w:lang w:eastAsia="zh-CN"/>
          </w:rPr>
          <w:t>十、环境保护与绿色发展</w:t>
        </w:r>
        <w:r>
          <w:tab/>
        </w:r>
        <w:r>
          <w:fldChar w:fldCharType="begin"/>
        </w:r>
        <w:r>
          <w:instrText xml:space="preserve"> PAGEREF _Toc27232 \h </w:instrText>
        </w:r>
        <w:r>
          <w:fldChar w:fldCharType="separate"/>
        </w:r>
        <w:r>
          <w:t>40</w:t>
        </w:r>
        <w:r>
          <w:fldChar w:fldCharType="end"/>
        </w:r>
      </w:hyperlink>
    </w:p>
    <w:p>
      <w:pPr>
        <w:pStyle w:val="TOC2"/>
        <w:tabs>
          <w:tab w:val="right" w:leader="dot" w:pos="8306"/>
        </w:tabs>
      </w:pPr>
      <w:hyperlink w:anchor="_Toc19347" w:history="1">
        <w:r>
          <w:rPr>
            <w:rFonts w:ascii="仿宋" w:eastAsia="仿宋" w:hAnsi="仿宋" w:cs="仿宋" w:hint="eastAsia"/>
            <w:lang w:eastAsia="zh-CN"/>
          </w:rPr>
          <w:t>(一)、环境保护措施</w:t>
        </w:r>
        <w:r>
          <w:tab/>
        </w:r>
        <w:r>
          <w:fldChar w:fldCharType="begin"/>
        </w:r>
        <w:r>
          <w:instrText xml:space="preserve"> PAGEREF _Toc19347 \h </w:instrText>
        </w:r>
        <w:r>
          <w:fldChar w:fldCharType="separate"/>
        </w:r>
        <w:r>
          <w:t>40</w:t>
        </w:r>
        <w:r>
          <w:fldChar w:fldCharType="end"/>
        </w:r>
      </w:hyperlink>
    </w:p>
    <w:p>
      <w:pPr>
        <w:pStyle w:val="TOC2"/>
        <w:tabs>
          <w:tab w:val="right" w:leader="dot" w:pos="8306"/>
        </w:tabs>
      </w:pPr>
      <w:hyperlink w:anchor="_Toc5536" w:history="1">
        <w:r>
          <w:rPr>
            <w:rFonts w:ascii="仿宋" w:eastAsia="仿宋" w:hAnsi="仿宋" w:cs="仿宋" w:hint="eastAsia"/>
            <w:lang w:eastAsia="zh-CN"/>
          </w:rPr>
          <w:t>(二)、绿色发展与可持续发展策略</w:t>
        </w:r>
        <w:r>
          <w:tab/>
        </w:r>
        <w:r>
          <w:fldChar w:fldCharType="begin"/>
        </w:r>
        <w:r>
          <w:instrText xml:space="preserve"> PAGEREF _Toc5536 \h </w:instrText>
        </w:r>
        <w:r>
          <w:fldChar w:fldCharType="separate"/>
        </w:r>
        <w:r>
          <w:t>42</w:t>
        </w:r>
        <w:r>
          <w:fldChar w:fldCharType="end"/>
        </w:r>
      </w:hyperlink>
    </w:p>
    <w:p>
      <w:pPr>
        <w:pStyle w:val="TOC1"/>
        <w:tabs>
          <w:tab w:val="right" w:leader="dot" w:pos="8306"/>
        </w:tabs>
      </w:pPr>
      <w:hyperlink w:anchor="_Toc13046" w:history="1">
        <w:r>
          <w:rPr>
            <w:rFonts w:ascii="仿宋" w:eastAsia="仿宋" w:hAnsi="仿宋" w:cs="仿宋" w:hint="eastAsia"/>
            <w:lang w:eastAsia="zh-CN"/>
          </w:rPr>
          <w:t>十一、经济效益与社会效益优化</w:t>
        </w:r>
        <w:r>
          <w:tab/>
        </w:r>
        <w:r>
          <w:fldChar w:fldCharType="begin"/>
        </w:r>
        <w:r>
          <w:instrText xml:space="preserve"> PAGEREF _Toc13046 \h </w:instrText>
        </w:r>
        <w:r>
          <w:fldChar w:fldCharType="separate"/>
        </w:r>
        <w:r>
          <w:t>44</w:t>
        </w:r>
        <w:r>
          <w:fldChar w:fldCharType="end"/>
        </w:r>
      </w:hyperlink>
    </w:p>
    <w:p>
      <w:pPr>
        <w:pStyle w:val="TOC2"/>
        <w:tabs>
          <w:tab w:val="right" w:leader="dot" w:pos="8306"/>
        </w:tabs>
      </w:pPr>
      <w:hyperlink w:anchor="_Toc23342" w:history="1">
        <w:r>
          <w:rPr>
            <w:rFonts w:ascii="仿宋" w:eastAsia="仿宋" w:hAnsi="仿宋" w:cs="仿宋" w:hint="eastAsia"/>
            <w:lang w:eastAsia="zh-CN"/>
          </w:rPr>
          <w:t>(一)、经济效益提升策略</w:t>
        </w:r>
        <w:r>
          <w:tab/>
        </w:r>
        <w:r>
          <w:fldChar w:fldCharType="begin"/>
        </w:r>
        <w:r>
          <w:instrText xml:space="preserve"> PAGEREF _Toc23342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91" w:history="1">
        <w:r>
          <w:rPr>
            <w:rFonts w:ascii="仿宋" w:eastAsia="仿宋" w:hAnsi="仿宋" w:cs="仿宋" w:hint="eastAsia"/>
            <w:lang w:eastAsia="zh-CN"/>
          </w:rPr>
          <w:t>(二)、社会效益增强方案</w:t>
        </w:r>
        <w:r>
          <w:tab/>
        </w:r>
        <w:r>
          <w:fldChar w:fldCharType="begin"/>
        </w:r>
        <w:r>
          <w:instrText xml:space="preserve"> PAGEREF _Toc18891 \h </w:instrText>
        </w:r>
        <w:r>
          <w:fldChar w:fldCharType="separate"/>
        </w:r>
        <w:r>
          <w:t>45</w:t>
        </w:r>
        <w:r>
          <w:fldChar w:fldCharType="end"/>
        </w:r>
      </w:hyperlink>
    </w:p>
    <w:p>
      <w:pPr>
        <w:pStyle w:val="TOC1"/>
        <w:tabs>
          <w:tab w:val="right" w:leader="dot" w:pos="8306"/>
        </w:tabs>
      </w:pPr>
      <w:hyperlink w:anchor="_Toc20566" w:history="1">
        <w:r>
          <w:rPr>
            <w:rFonts w:ascii="仿宋" w:eastAsia="仿宋" w:hAnsi="仿宋" w:cs="仿宋" w:hint="eastAsia"/>
            <w:lang w:eastAsia="zh-CN"/>
          </w:rPr>
          <w:t>十二、项目质量与标准</w:t>
        </w:r>
        <w:r>
          <w:tab/>
        </w:r>
        <w:r>
          <w:fldChar w:fldCharType="begin"/>
        </w:r>
        <w:r>
          <w:instrText xml:space="preserve"> PAGEREF _Toc20566 \h </w:instrText>
        </w:r>
        <w:r>
          <w:fldChar w:fldCharType="separate"/>
        </w:r>
        <w:r>
          <w:t>46</w:t>
        </w:r>
        <w:r>
          <w:fldChar w:fldCharType="end"/>
        </w:r>
      </w:hyperlink>
    </w:p>
    <w:p>
      <w:pPr>
        <w:pStyle w:val="TOC2"/>
        <w:tabs>
          <w:tab w:val="right" w:leader="dot" w:pos="8306"/>
        </w:tabs>
      </w:pPr>
      <w:hyperlink w:anchor="_Toc27902" w:history="1">
        <w:r>
          <w:rPr>
            <w:rFonts w:ascii="仿宋" w:eastAsia="仿宋" w:hAnsi="仿宋" w:cs="仿宋" w:hint="eastAsia"/>
            <w:lang w:eastAsia="zh-CN"/>
          </w:rPr>
          <w:t>(一)、质量保障体系</w:t>
        </w:r>
        <w:r>
          <w:tab/>
        </w:r>
        <w:r>
          <w:fldChar w:fldCharType="begin"/>
        </w:r>
        <w:r>
          <w:instrText xml:space="preserve"> PAGEREF _Toc27902 \h </w:instrText>
        </w:r>
        <w:r>
          <w:fldChar w:fldCharType="separate"/>
        </w:r>
        <w:r>
          <w:t>46</w:t>
        </w:r>
        <w:r>
          <w:fldChar w:fldCharType="end"/>
        </w:r>
      </w:hyperlink>
    </w:p>
    <w:p>
      <w:pPr>
        <w:pStyle w:val="TOC2"/>
        <w:tabs>
          <w:tab w:val="right" w:leader="dot" w:pos="8306"/>
        </w:tabs>
      </w:pPr>
      <w:hyperlink w:anchor="_Toc20449" w:history="1">
        <w:r>
          <w:rPr>
            <w:rFonts w:ascii="仿宋" w:eastAsia="仿宋" w:hAnsi="仿宋" w:cs="仿宋" w:hint="eastAsia"/>
            <w:lang w:eastAsia="zh-CN"/>
          </w:rPr>
          <w:t>(二)、标准化作业流程</w:t>
        </w:r>
        <w:r>
          <w:tab/>
        </w:r>
        <w:r>
          <w:fldChar w:fldCharType="begin"/>
        </w:r>
        <w:r>
          <w:instrText xml:space="preserve"> PAGEREF _Toc20449 \h </w:instrText>
        </w:r>
        <w:r>
          <w:fldChar w:fldCharType="separate"/>
        </w:r>
        <w:r>
          <w:t>47</w:t>
        </w:r>
        <w:r>
          <w:fldChar w:fldCharType="end"/>
        </w:r>
      </w:hyperlink>
    </w:p>
    <w:p>
      <w:pPr>
        <w:pStyle w:val="TOC2"/>
        <w:tabs>
          <w:tab w:val="right" w:leader="dot" w:pos="8306"/>
        </w:tabs>
      </w:pPr>
      <w:hyperlink w:anchor="_Toc24467" w:history="1">
        <w:r>
          <w:rPr>
            <w:rFonts w:ascii="仿宋" w:eastAsia="仿宋" w:hAnsi="仿宋" w:cs="仿宋" w:hint="eastAsia"/>
            <w:lang w:eastAsia="zh-CN"/>
          </w:rPr>
          <w:t>(三)、质量监控与评估</w:t>
        </w:r>
        <w:r>
          <w:tab/>
        </w:r>
        <w:r>
          <w:fldChar w:fldCharType="begin"/>
        </w:r>
        <w:r>
          <w:instrText xml:space="preserve"> PAGEREF _Toc24467 \h </w:instrText>
        </w:r>
        <w:r>
          <w:fldChar w:fldCharType="separate"/>
        </w:r>
        <w:r>
          <w:t>49</w:t>
        </w:r>
        <w:r>
          <w:fldChar w:fldCharType="end"/>
        </w:r>
      </w:hyperlink>
    </w:p>
    <w:p>
      <w:pPr>
        <w:pStyle w:val="TOC2"/>
        <w:tabs>
          <w:tab w:val="right" w:leader="dot" w:pos="8306"/>
        </w:tabs>
      </w:pPr>
      <w:hyperlink w:anchor="_Toc7834" w:history="1">
        <w:r>
          <w:rPr>
            <w:rFonts w:ascii="仿宋" w:eastAsia="仿宋" w:hAnsi="仿宋" w:cs="仿宋" w:hint="eastAsia"/>
            <w:lang w:eastAsia="zh-CN"/>
          </w:rPr>
          <w:t>(四)、质量改进计划</w:t>
        </w:r>
        <w:r>
          <w:tab/>
        </w:r>
        <w:r>
          <w:fldChar w:fldCharType="begin"/>
        </w:r>
        <w:r>
          <w:instrText xml:space="preserve"> PAGEREF _Toc7834 \h </w:instrText>
        </w:r>
        <w:r>
          <w:fldChar w:fldCharType="separate"/>
        </w:r>
        <w:r>
          <w:t>50</w:t>
        </w:r>
        <w:r>
          <w:fldChar w:fldCharType="end"/>
        </w:r>
      </w:hyperlink>
    </w:p>
    <w:p>
      <w:pPr>
        <w:pStyle w:val="TOC1"/>
        <w:tabs>
          <w:tab w:val="right" w:leader="dot" w:pos="8306"/>
        </w:tabs>
      </w:pPr>
      <w:hyperlink w:anchor="_Toc4514" w:history="1">
        <w:r>
          <w:rPr>
            <w:rFonts w:ascii="仿宋" w:eastAsia="仿宋" w:hAnsi="仿宋" w:cs="仿宋" w:hint="eastAsia"/>
            <w:lang w:eastAsia="zh-CN"/>
          </w:rPr>
          <w:t>十三、质量管理与控制</w:t>
        </w:r>
        <w:r>
          <w:tab/>
        </w:r>
        <w:r>
          <w:fldChar w:fldCharType="begin"/>
        </w:r>
        <w:r>
          <w:instrText xml:space="preserve"> PAGEREF _Toc4514 \h </w:instrText>
        </w:r>
        <w:r>
          <w:fldChar w:fldCharType="separate"/>
        </w:r>
        <w:r>
          <w:t>51</w:t>
        </w:r>
        <w:r>
          <w:fldChar w:fldCharType="end"/>
        </w:r>
      </w:hyperlink>
    </w:p>
    <w:p>
      <w:pPr>
        <w:pStyle w:val="TOC2"/>
        <w:tabs>
          <w:tab w:val="right" w:leader="dot" w:pos="8306"/>
        </w:tabs>
      </w:pPr>
      <w:hyperlink w:anchor="_Toc30947" w:history="1">
        <w:r>
          <w:rPr>
            <w:rFonts w:ascii="仿宋" w:eastAsia="仿宋" w:hAnsi="仿宋" w:cs="仿宋" w:hint="eastAsia"/>
            <w:lang w:eastAsia="zh-CN"/>
          </w:rPr>
          <w:t>(一)、质量管理体系建设</w:t>
        </w:r>
        <w:r>
          <w:tab/>
        </w:r>
        <w:r>
          <w:fldChar w:fldCharType="begin"/>
        </w:r>
        <w:r>
          <w:instrText xml:space="preserve"> PAGEREF _Toc30947 \h </w:instrText>
        </w:r>
        <w:r>
          <w:fldChar w:fldCharType="separate"/>
        </w:r>
        <w:r>
          <w:t>51</w:t>
        </w:r>
        <w:r>
          <w:fldChar w:fldCharType="end"/>
        </w:r>
      </w:hyperlink>
    </w:p>
    <w:p>
      <w:pPr>
        <w:pStyle w:val="TOC2"/>
        <w:tabs>
          <w:tab w:val="right" w:leader="dot" w:pos="8306"/>
        </w:tabs>
      </w:pPr>
      <w:hyperlink w:anchor="_Toc20479" w:history="1">
        <w:r>
          <w:rPr>
            <w:rFonts w:ascii="仿宋" w:eastAsia="仿宋" w:hAnsi="仿宋" w:cs="仿宋" w:hint="eastAsia"/>
            <w:lang w:eastAsia="zh-CN"/>
          </w:rPr>
          <w:t>(二)、质量控制措施</w:t>
        </w:r>
        <w:r>
          <w:tab/>
        </w:r>
        <w:r>
          <w:fldChar w:fldCharType="begin"/>
        </w:r>
        <w:r>
          <w:instrText xml:space="preserve"> PAGEREF _Toc20479 \h </w:instrText>
        </w:r>
        <w:r>
          <w:fldChar w:fldCharType="separate"/>
        </w:r>
        <w:r>
          <w:t>52</w:t>
        </w:r>
        <w:r>
          <w:fldChar w:fldCharType="end"/>
        </w:r>
      </w:hyperlink>
    </w:p>
    <w:p>
      <w:pPr>
        <w:pStyle w:val="TOC1"/>
        <w:tabs>
          <w:tab w:val="right" w:leader="dot" w:pos="8306"/>
        </w:tabs>
      </w:pPr>
      <w:hyperlink w:anchor="_Toc31292" w:history="1">
        <w:r>
          <w:rPr>
            <w:rFonts w:ascii="仿宋" w:eastAsia="仿宋" w:hAnsi="仿宋" w:cs="仿宋" w:hint="eastAsia"/>
            <w:lang w:eastAsia="zh-CN"/>
          </w:rPr>
          <w:t>十四、法律法规与政策遵循</w:t>
        </w:r>
        <w:r>
          <w:tab/>
        </w:r>
        <w:r>
          <w:fldChar w:fldCharType="begin"/>
        </w:r>
        <w:r>
          <w:instrText xml:space="preserve"> PAGEREF _Toc31292 \h </w:instrText>
        </w:r>
        <w:r>
          <w:fldChar w:fldCharType="separate"/>
        </w:r>
        <w:r>
          <w:t>54</w:t>
        </w:r>
        <w:r>
          <w:fldChar w:fldCharType="end"/>
        </w:r>
      </w:hyperlink>
    </w:p>
    <w:p>
      <w:pPr>
        <w:pStyle w:val="TOC2"/>
        <w:tabs>
          <w:tab w:val="right" w:leader="dot" w:pos="8306"/>
        </w:tabs>
      </w:pPr>
      <w:hyperlink w:anchor="_Toc10821" w:history="1">
        <w:r>
          <w:rPr>
            <w:rFonts w:ascii="仿宋" w:eastAsia="仿宋" w:hAnsi="仿宋" w:cs="仿宋" w:hint="eastAsia"/>
            <w:lang w:eastAsia="zh-CN"/>
          </w:rPr>
          <w:t>(一)、法律法规遵守</w:t>
        </w:r>
        <w:r>
          <w:tab/>
        </w:r>
        <w:r>
          <w:fldChar w:fldCharType="begin"/>
        </w:r>
        <w:r>
          <w:instrText xml:space="preserve"> PAGEREF _Toc10821 \h </w:instrText>
        </w:r>
        <w:r>
          <w:fldChar w:fldCharType="separate"/>
        </w:r>
        <w:r>
          <w:t>54</w:t>
        </w:r>
        <w:r>
          <w:fldChar w:fldCharType="end"/>
        </w:r>
      </w:hyperlink>
    </w:p>
    <w:p>
      <w:pPr>
        <w:pStyle w:val="TOC2"/>
        <w:tabs>
          <w:tab w:val="right" w:leader="dot" w:pos="8306"/>
        </w:tabs>
      </w:pPr>
      <w:hyperlink w:anchor="_Toc5535" w:history="1">
        <w:r>
          <w:rPr>
            <w:rFonts w:ascii="仿宋" w:eastAsia="仿宋" w:hAnsi="仿宋" w:cs="仿宋" w:hint="eastAsia"/>
            <w:lang w:eastAsia="zh-CN"/>
          </w:rPr>
          <w:t>(二)、政策导向与利用</w:t>
        </w:r>
        <w:r>
          <w:tab/>
        </w:r>
        <w:r>
          <w:fldChar w:fldCharType="begin"/>
        </w:r>
        <w:r>
          <w:instrText xml:space="preserve"> PAGEREF _Toc5535 \h </w:instrText>
        </w:r>
        <w:r>
          <w:fldChar w:fldCharType="separate"/>
        </w:r>
        <w:r>
          <w:t>55</w:t>
        </w:r>
        <w:r>
          <w:fldChar w:fldCharType="end"/>
        </w:r>
      </w:hyperlink>
    </w:p>
    <w:p>
      <w:pPr>
        <w:pStyle w:val="TOC1"/>
        <w:tabs>
          <w:tab w:val="right" w:leader="dot" w:pos="8306"/>
        </w:tabs>
      </w:pPr>
      <w:hyperlink w:anchor="_Toc2592" w:history="1">
        <w:r>
          <w:rPr>
            <w:rFonts w:ascii="仿宋" w:eastAsia="仿宋" w:hAnsi="仿宋" w:cs="仿宋" w:hint="eastAsia"/>
            <w:lang w:eastAsia="zh-CN"/>
          </w:rPr>
          <w:t>十五、设施与设备管理</w:t>
        </w:r>
        <w:r>
          <w:tab/>
        </w:r>
        <w:r>
          <w:fldChar w:fldCharType="begin"/>
        </w:r>
        <w:r>
          <w:instrText xml:space="preserve"> PAGEREF _Toc2592 \h </w:instrText>
        </w:r>
        <w:r>
          <w:fldChar w:fldCharType="separate"/>
        </w:r>
        <w:r>
          <w:t>56</w:t>
        </w:r>
        <w:r>
          <w:fldChar w:fldCharType="end"/>
        </w:r>
      </w:hyperlink>
    </w:p>
    <w:p>
      <w:pPr>
        <w:pStyle w:val="TOC2"/>
        <w:tabs>
          <w:tab w:val="right" w:leader="dot" w:pos="8306"/>
        </w:tabs>
      </w:pPr>
      <w:hyperlink w:anchor="_Toc20000" w:history="1">
        <w:r>
          <w:rPr>
            <w:rFonts w:ascii="仿宋" w:eastAsia="仿宋" w:hAnsi="仿宋" w:cs="仿宋" w:hint="eastAsia"/>
            <w:lang w:eastAsia="zh-CN"/>
          </w:rPr>
          <w:t>(一)、设施规划与配置</w:t>
        </w:r>
        <w:r>
          <w:tab/>
        </w:r>
        <w:r>
          <w:fldChar w:fldCharType="begin"/>
        </w:r>
        <w:r>
          <w:instrText xml:space="preserve"> PAGEREF _Toc20000 \h </w:instrText>
        </w:r>
        <w:r>
          <w:fldChar w:fldCharType="separate"/>
        </w:r>
        <w:r>
          <w:t>56</w:t>
        </w:r>
        <w:r>
          <w:fldChar w:fldCharType="end"/>
        </w:r>
      </w:hyperlink>
    </w:p>
    <w:p>
      <w:pPr>
        <w:pStyle w:val="TOC2"/>
        <w:tabs>
          <w:tab w:val="right" w:leader="dot" w:pos="8306"/>
        </w:tabs>
      </w:pPr>
      <w:hyperlink w:anchor="_Toc3595" w:history="1">
        <w:r>
          <w:rPr>
            <w:rFonts w:ascii="仿宋" w:eastAsia="仿宋" w:hAnsi="仿宋" w:cs="仿宋" w:hint="eastAsia"/>
            <w:lang w:eastAsia="zh-CN"/>
          </w:rPr>
          <w:t>(二)、设备采购与维护管理</w:t>
        </w:r>
        <w:r>
          <w:tab/>
        </w:r>
        <w:r>
          <w:fldChar w:fldCharType="begin"/>
        </w:r>
        <w:r>
          <w:instrText xml:space="preserve"> PAGEREF _Toc3595 \h </w:instrText>
        </w:r>
        <w:r>
          <w:fldChar w:fldCharType="separate"/>
        </w:r>
        <w:r>
          <w:t>56</w:t>
        </w:r>
        <w:r>
          <w:fldChar w:fldCharType="end"/>
        </w:r>
      </w:hyperlink>
    </w:p>
    <w:p>
      <w:pPr>
        <w:pStyle w:val="TOC2"/>
        <w:tabs>
          <w:tab w:val="right" w:leader="dot" w:pos="8306"/>
        </w:tabs>
      </w:pPr>
      <w:hyperlink w:anchor="_Toc6454" w:history="1">
        <w:r>
          <w:rPr>
            <w:rFonts w:ascii="仿宋" w:eastAsia="仿宋" w:hAnsi="仿宋" w:cs="仿宋" w:hint="eastAsia"/>
            <w:lang w:eastAsia="zh-CN"/>
          </w:rPr>
          <w:t>(三)、设施设备升级策略</w:t>
        </w:r>
        <w:r>
          <w:tab/>
        </w:r>
        <w:r>
          <w:fldChar w:fldCharType="begin"/>
        </w:r>
        <w:r>
          <w:instrText xml:space="preserve"> PAGEREF _Toc6454 \h </w:instrText>
        </w:r>
        <w:r>
          <w:fldChar w:fldCharType="separate"/>
        </w:r>
        <w:r>
          <w:t>57</w:t>
        </w:r>
        <w:r>
          <w:fldChar w:fldCharType="end"/>
        </w:r>
      </w:hyperlink>
    </w:p>
    <w:p>
      <w:pPr>
        <w:pStyle w:val="TOC1"/>
        <w:tabs>
          <w:tab w:val="right" w:leader="dot" w:pos="8306"/>
        </w:tabs>
      </w:pPr>
      <w:hyperlink w:anchor="_Toc2784" w:history="1">
        <w:r>
          <w:rPr>
            <w:rFonts w:ascii="仿宋" w:eastAsia="仿宋" w:hAnsi="仿宋" w:cs="仿宋" w:hint="eastAsia"/>
            <w:lang w:eastAsia="zh-CN"/>
          </w:rPr>
          <w:t>十六、人力资源管理与开发</w:t>
        </w:r>
        <w:r>
          <w:tab/>
        </w:r>
        <w:r>
          <w:fldChar w:fldCharType="begin"/>
        </w:r>
        <w:r>
          <w:instrText xml:space="preserve"> PAGEREF _Toc2784 \h </w:instrText>
        </w:r>
        <w:r>
          <w:fldChar w:fldCharType="separate"/>
        </w:r>
        <w:r>
          <w:t>58</w:t>
        </w:r>
        <w:r>
          <w:fldChar w:fldCharType="end"/>
        </w:r>
      </w:hyperlink>
    </w:p>
    <w:p>
      <w:pPr>
        <w:pStyle w:val="TOC2"/>
        <w:tabs>
          <w:tab w:val="right" w:leader="dot" w:pos="8306"/>
        </w:tabs>
      </w:pPr>
      <w:hyperlink w:anchor="_Toc24722" w:history="1">
        <w:r>
          <w:rPr>
            <w:rFonts w:ascii="仿宋" w:eastAsia="仿宋" w:hAnsi="仿宋" w:cs="仿宋" w:hint="eastAsia"/>
            <w:lang w:eastAsia="zh-CN"/>
          </w:rPr>
          <w:t>(一)、人力资源规划</w:t>
        </w:r>
        <w:r>
          <w:tab/>
        </w:r>
        <w:r>
          <w:fldChar w:fldCharType="begin"/>
        </w:r>
        <w:r>
          <w:instrText xml:space="preserve"> PAGEREF _Toc24722 \h </w:instrText>
        </w:r>
        <w:r>
          <w:fldChar w:fldCharType="separate"/>
        </w:r>
        <w:r>
          <w:t>58</w:t>
        </w:r>
        <w:r>
          <w:fldChar w:fldCharType="end"/>
        </w:r>
      </w:hyperlink>
    </w:p>
    <w:p>
      <w:pPr>
        <w:pStyle w:val="TOC2"/>
        <w:tabs>
          <w:tab w:val="right" w:leader="dot" w:pos="8306"/>
        </w:tabs>
      </w:pPr>
      <w:hyperlink w:anchor="_Toc29408" w:history="1">
        <w:r>
          <w:rPr>
            <w:rFonts w:ascii="仿宋" w:eastAsia="仿宋" w:hAnsi="仿宋" w:cs="仿宋" w:hint="eastAsia"/>
            <w:lang w:eastAsia="zh-CN"/>
          </w:rPr>
          <w:t>(二)、人力资源开发与培训</w:t>
        </w:r>
        <w:r>
          <w:tab/>
        </w:r>
        <w:r>
          <w:fldChar w:fldCharType="begin"/>
        </w:r>
        <w:r>
          <w:instrText xml:space="preserve"> PAGEREF _Toc29408 \h </w:instrText>
        </w:r>
        <w:r>
          <w:fldChar w:fldCharType="separate"/>
        </w:r>
        <w:r>
          <w:t>60</w:t>
        </w:r>
        <w:r>
          <w:fldChar w:fldCharType="end"/>
        </w:r>
      </w:hyperlink>
    </w:p>
    <w:p>
      <w:pPr>
        <w:pStyle w:val="TOC1"/>
        <w:tabs>
          <w:tab w:val="right" w:leader="dot" w:pos="8306"/>
        </w:tabs>
      </w:pPr>
      <w:hyperlink w:anchor="_Toc1908" w:history="1">
        <w:r>
          <w:rPr>
            <w:rFonts w:ascii="仿宋" w:eastAsia="仿宋" w:hAnsi="仿宋" w:cs="仿宋" w:hint="eastAsia"/>
            <w:lang w:eastAsia="zh-CN"/>
          </w:rPr>
          <w:t>十七、合作与交流机制建立</w:t>
        </w:r>
        <w:r>
          <w:tab/>
        </w:r>
        <w:r>
          <w:fldChar w:fldCharType="begin"/>
        </w:r>
        <w:r>
          <w:instrText xml:space="preserve"> PAGEREF _Toc1908 \h </w:instrText>
        </w:r>
        <w:r>
          <w:fldChar w:fldCharType="separate"/>
        </w:r>
        <w:r>
          <w:t>62</w:t>
        </w:r>
        <w:r>
          <w:fldChar w:fldCharType="end"/>
        </w:r>
      </w:hyperlink>
    </w:p>
    <w:p>
      <w:pPr>
        <w:pStyle w:val="TOC2"/>
        <w:tabs>
          <w:tab w:val="right" w:leader="dot" w:pos="8306"/>
        </w:tabs>
      </w:pPr>
      <w:hyperlink w:anchor="_Toc5676" w:history="1">
        <w:r>
          <w:rPr>
            <w:rFonts w:ascii="仿宋" w:eastAsia="仿宋" w:hAnsi="仿宋" w:cs="仿宋" w:hint="eastAsia"/>
            <w:lang w:eastAsia="zh-CN"/>
          </w:rPr>
          <w:t>(一)、合作伙伴选择与合作方式</w:t>
        </w:r>
        <w:r>
          <w:tab/>
        </w:r>
        <w:r>
          <w:fldChar w:fldCharType="begin"/>
        </w:r>
        <w:r>
          <w:instrText xml:space="preserve"> PAGEREF _Toc5676 \h </w:instrText>
        </w:r>
        <w:r>
          <w:fldChar w:fldCharType="separate"/>
        </w:r>
        <w:r>
          <w:t>62</w:t>
        </w:r>
        <w:r>
          <w:fldChar w:fldCharType="end"/>
        </w:r>
      </w:hyperlink>
    </w:p>
    <w:p>
      <w:pPr>
        <w:pStyle w:val="TOC2"/>
        <w:tabs>
          <w:tab w:val="right" w:leader="dot" w:pos="8306"/>
        </w:tabs>
      </w:pPr>
      <w:hyperlink w:anchor="_Toc14298" w:history="1">
        <w:r>
          <w:rPr>
            <w:rFonts w:ascii="仿宋" w:eastAsia="仿宋" w:hAnsi="仿宋" w:cs="仿宋" w:hint="eastAsia"/>
            <w:lang w:eastAsia="zh-CN"/>
          </w:rPr>
          <w:t>(二)、交流与合作平台搭建</w:t>
        </w:r>
        <w:r>
          <w:tab/>
        </w:r>
        <w:r>
          <w:fldChar w:fldCharType="begin"/>
        </w:r>
        <w:r>
          <w:instrText xml:space="preserve"> PAGEREF _Toc14298 \h </w:instrText>
        </w:r>
        <w:r>
          <w:fldChar w:fldCharType="separate"/>
        </w:r>
        <w:r>
          <w:t>63</w:t>
        </w:r>
        <w:r>
          <w:fldChar w:fldCharType="end"/>
        </w:r>
      </w:hyperlink>
    </w:p>
    <w:p>
      <w:pPr>
        <w:pStyle w:val="TOC1"/>
        <w:tabs>
          <w:tab w:val="right" w:leader="dot" w:pos="8306"/>
        </w:tabs>
      </w:pPr>
      <w:hyperlink w:anchor="_Toc4029" w:history="1">
        <w:r>
          <w:rPr>
            <w:rFonts w:ascii="仿宋" w:eastAsia="仿宋" w:hAnsi="仿宋" w:cs="仿宋" w:hint="eastAsia"/>
            <w:lang w:eastAsia="zh-CN"/>
          </w:rPr>
          <w:t>十八、成果转化与推广应用</w:t>
        </w:r>
        <w:r>
          <w:tab/>
        </w:r>
        <w:r>
          <w:fldChar w:fldCharType="begin"/>
        </w:r>
        <w:r>
          <w:instrText xml:space="preserve"> PAGEREF _Toc4029 \h </w:instrText>
        </w:r>
        <w:r>
          <w:fldChar w:fldCharType="separate"/>
        </w:r>
        <w:r>
          <w:t>65</w:t>
        </w:r>
        <w:r>
          <w:fldChar w:fldCharType="end"/>
        </w:r>
      </w:hyperlink>
    </w:p>
    <w:p>
      <w:pPr>
        <w:pStyle w:val="TOC2"/>
        <w:tabs>
          <w:tab w:val="right" w:leader="dot" w:pos="8306"/>
        </w:tabs>
      </w:pPr>
      <w:hyperlink w:anchor="_Toc7682" w:history="1">
        <w:r>
          <w:rPr>
            <w:rFonts w:ascii="仿宋" w:eastAsia="仿宋" w:hAnsi="仿宋" w:cs="仿宋" w:hint="eastAsia"/>
            <w:lang w:eastAsia="zh-CN"/>
          </w:rPr>
          <w:t>(一)、成果转化策略制定</w:t>
        </w:r>
        <w:r>
          <w:tab/>
        </w:r>
        <w:r>
          <w:fldChar w:fldCharType="begin"/>
        </w:r>
        <w:r>
          <w:instrText xml:space="preserve"> PAGEREF _Toc7682 \h </w:instrText>
        </w:r>
        <w:r>
          <w:fldChar w:fldCharType="separate"/>
        </w:r>
        <w:r>
          <w:t>65</w:t>
        </w:r>
        <w:r>
          <w:fldChar w:fldCharType="end"/>
        </w:r>
      </w:hyperlink>
    </w:p>
    <w:p>
      <w:pPr>
        <w:pStyle w:val="TOC2"/>
        <w:tabs>
          <w:tab w:val="right" w:leader="dot" w:pos="8306"/>
        </w:tabs>
      </w:pPr>
      <w:hyperlink w:anchor="_Toc2905" w:history="1">
        <w:r>
          <w:rPr>
            <w:rFonts w:ascii="仿宋" w:eastAsia="仿宋" w:hAnsi="仿宋" w:cs="仿宋" w:hint="eastAsia"/>
            <w:lang w:eastAsia="zh-CN"/>
          </w:rPr>
          <w:t>(二)、成果推广应用方案</w:t>
        </w:r>
        <w:r>
          <w:tab/>
        </w:r>
        <w:r>
          <w:fldChar w:fldCharType="begin"/>
        </w:r>
        <w:r>
          <w:instrText xml:space="preserve"> PAGEREF _Toc2905 \h </w:instrText>
        </w:r>
        <w:r>
          <w:fldChar w:fldCharType="separate"/>
        </w:r>
        <w:r>
          <w:t>66</w:t>
        </w:r>
        <w:r>
          <w:fldChar w:fldCharType="end"/>
        </w:r>
      </w:hyperlink>
    </w:p>
    <w:p>
      <w:pPr>
        <w:pStyle w:val="TOC1"/>
        <w:tabs>
          <w:tab w:val="right" w:leader="dot" w:pos="8306"/>
        </w:tabs>
      </w:pPr>
      <w:hyperlink w:anchor="_Toc11536" w:history="1">
        <w:r>
          <w:rPr>
            <w:rFonts w:ascii="仿宋" w:eastAsia="仿宋" w:hAnsi="仿宋" w:cs="仿宋" w:hint="eastAsia"/>
            <w:lang w:eastAsia="zh-CN"/>
          </w:rPr>
          <w:t>十九、项目施工方案</w:t>
        </w:r>
        <w:r>
          <w:tab/>
        </w:r>
        <w:r>
          <w:fldChar w:fldCharType="begin"/>
        </w:r>
        <w:r>
          <w:instrText xml:space="preserve"> PAGEREF _Toc11536 \h </w:instrText>
        </w:r>
        <w:r>
          <w:fldChar w:fldCharType="separate"/>
        </w:r>
        <w:r>
          <w:t>68</w:t>
        </w:r>
        <w:r>
          <w:fldChar w:fldCharType="end"/>
        </w:r>
      </w:hyperlink>
    </w:p>
    <w:p>
      <w:pPr>
        <w:pStyle w:val="TOC2"/>
        <w:tabs>
          <w:tab w:val="right" w:leader="dot" w:pos="8306"/>
        </w:tabs>
      </w:pPr>
      <w:hyperlink w:anchor="_Toc13350" w:history="1">
        <w:r>
          <w:rPr>
            <w:rFonts w:ascii="仿宋" w:eastAsia="仿宋" w:hAnsi="仿宋" w:cs="仿宋" w:hint="eastAsia"/>
            <w:lang w:eastAsia="zh-CN"/>
          </w:rPr>
          <w:t>(一)、施工组织设计</w:t>
        </w:r>
        <w:r>
          <w:tab/>
        </w:r>
        <w:r>
          <w:fldChar w:fldCharType="begin"/>
        </w:r>
        <w:r>
          <w:instrText xml:space="preserve"> PAGEREF _Toc13350 \h </w:instrText>
        </w:r>
        <w:r>
          <w:fldChar w:fldCharType="separate"/>
        </w:r>
        <w:r>
          <w:t>68</w:t>
        </w:r>
        <w:r>
          <w:fldChar w:fldCharType="end"/>
        </w:r>
      </w:hyperlink>
    </w:p>
    <w:p>
      <w:pPr>
        <w:pStyle w:val="TOC2"/>
        <w:tabs>
          <w:tab w:val="right" w:leader="dot" w:pos="8306"/>
        </w:tabs>
      </w:pPr>
      <w:hyperlink w:anchor="_Toc7645" w:history="1">
        <w:r>
          <w:rPr>
            <w:rFonts w:ascii="仿宋" w:eastAsia="仿宋" w:hAnsi="仿宋" w:cs="仿宋" w:hint="eastAsia"/>
            <w:lang w:eastAsia="zh-CN"/>
          </w:rPr>
          <w:t>(二)、施工工艺与技术路线</w:t>
        </w:r>
        <w:r>
          <w:tab/>
        </w:r>
        <w:r>
          <w:fldChar w:fldCharType="begin"/>
        </w:r>
        <w:r>
          <w:instrText xml:space="preserve"> PAGEREF _Toc7645 \h </w:instrText>
        </w:r>
        <w:r>
          <w:fldChar w:fldCharType="separate"/>
        </w:r>
        <w:r>
          <w:t>69</w:t>
        </w:r>
        <w:r>
          <w:fldChar w:fldCharType="end"/>
        </w:r>
      </w:hyperlink>
    </w:p>
    <w:p>
      <w:pPr>
        <w:pStyle w:val="TOC2"/>
        <w:tabs>
          <w:tab w:val="right" w:leader="dot" w:pos="8306"/>
        </w:tabs>
      </w:pPr>
      <w:hyperlink w:anchor="_Toc22720" w:history="1">
        <w:r>
          <w:rPr>
            <w:rFonts w:ascii="仿宋" w:eastAsia="仿宋" w:hAnsi="仿宋" w:cs="仿宋" w:hint="eastAsia"/>
            <w:lang w:eastAsia="zh-CN"/>
          </w:rPr>
          <w:t>(三)、关键节点施工计划</w:t>
        </w:r>
        <w:r>
          <w:tab/>
        </w:r>
        <w:r>
          <w:fldChar w:fldCharType="begin"/>
        </w:r>
        <w:r>
          <w:instrText xml:space="preserve"> PAGEREF _Toc22720 \h </w:instrText>
        </w:r>
        <w:r>
          <w:fldChar w:fldCharType="separate"/>
        </w:r>
        <w:r>
          <w:t>71</w:t>
        </w:r>
        <w:r>
          <w:fldChar w:fldCharType="end"/>
        </w:r>
      </w:hyperlink>
    </w:p>
    <w:p>
      <w:pPr>
        <w:pStyle w:val="TOC2"/>
        <w:tabs>
          <w:tab w:val="right" w:leader="dot" w:pos="8306"/>
        </w:tabs>
      </w:pPr>
      <w:hyperlink w:anchor="_Toc8498" w:history="1">
        <w:r>
          <w:rPr>
            <w:rFonts w:ascii="仿宋" w:eastAsia="仿宋" w:hAnsi="仿宋" w:cs="仿宋" w:hint="eastAsia"/>
            <w:lang w:eastAsia="zh-CN"/>
          </w:rPr>
          <w:t>(四)、施工现场管理</w:t>
        </w:r>
        <w:r>
          <w:tab/>
        </w:r>
        <w:r>
          <w:fldChar w:fldCharType="begin"/>
        </w:r>
        <w:r>
          <w:instrText xml:space="preserve"> PAGEREF _Toc8498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33"/>
      <w:r>
        <w:rPr>
          <w:rFonts w:ascii="仿宋" w:eastAsia="仿宋" w:hAnsi="仿宋" w:cs="仿宋" w:hint="eastAsia"/>
          <w:sz w:val="28"/>
          <w:lang w:eastAsia="zh-CN"/>
        </w:rPr>
        <w:t>一、温泉旅游项目概论</w:t>
      </w:r>
      <w:bookmarkEnd w:id="2"/>
    </w:p>
    <w:p>
      <w:pPr>
        <w:pStyle w:val="Heading2"/>
        <w:rPr>
          <w:rFonts w:ascii="仿宋" w:eastAsia="仿宋" w:hAnsi="仿宋" w:cs="仿宋" w:hint="eastAsia"/>
          <w:lang w:eastAsia="zh-CN"/>
        </w:rPr>
      </w:pPr>
      <w:bookmarkStart w:id="3" w:name="_Toc320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温泉旅游项目的申报单位是“XXX实业发展公司”，这是一家在其所处行业内备受尊敬的企业。公司自成立以来，通过其在温泉旅游项目中表现出的创新精神和卓越执行力，在市场上赢得了显著的地位。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该公司的法定代表人秦XX，在温泉旅游项目及其他多个行业领域中都有着显著的贡献。秦XX以其出色的领导才能和敏锐的商业洞察力，带领公司在温泉旅游项目等多个领域实现了持续的成长和成功。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温泉旅游项目的重要合作伙伴。公司专注于[行业名称]领域，以创新作为驱动力，不断推动技术进步和市场扩张。在温泉旅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温泉旅游项目中展现了强劲的增长和稳定的财务表现。公司通过有效的策略，在温泉旅游项目中扩大了其市场份额并增强了盈利能力。同时，公司积极承担社会责任，参与各类社会公益项目，增强了其在温泉旅游项目中的品牌形象和社会影响力。</w:t>
      </w:r>
    </w:p>
    <w:p>
      <w:pPr>
        <w:pStyle w:val="Heading2"/>
        <w:ind w:firstLine="560" w:firstLineChars="200"/>
        <w:rPr>
          <w:rFonts w:ascii="仿宋" w:eastAsia="仿宋" w:hAnsi="仿宋" w:cs="仿宋" w:hint="eastAsia"/>
          <w:sz w:val="28"/>
          <w:lang w:eastAsia="zh-CN"/>
        </w:rPr>
      </w:pPr>
      <w:bookmarkStart w:id="4" w:name="_Toc229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泉旅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温泉旅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37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4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一、温泉旅游项目的技术资源开发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二、温泉旅游项目的人力资源管理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温泉旅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三、温泉旅游项目的资金资源筹措与优化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温泉旅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46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温泉旅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温泉旅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温泉旅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184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温泉旅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温泉旅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智能技术的应用：温泉旅游项目将利用智能技术，如物联网（IoT）和大数据分析，来监控和优化资源使用。通过实时数据分析，项目可以更有效地管理能源消耗、减少原材料浪费，并提高生产过程的整体效率。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062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143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直接收益：假设温泉旅游项目的产品或服务年销售收入为XX万元。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https://d.book118.com/067132160065006042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A82486"/>
    <w:rsid w:val="4AA824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132160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2024-02-02T06:33:00Z</dcterms:created>
  <dcterms:modified xsi:type="dcterms:W3CDTF">2024-02-02T06:33:23Z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94D84BE653374D3A984D54F72B336821_11</vt:lpwstr>
  </property>
  <property fmtid="{D5CDD505-2E9C-101B-9397-08002B2CF9AE}" pid="3" name="KSOProductBuildVer">
    <vt:lpwstr>2052-12.1.0.16250</vt:lpwstr>
  </property>
</Properties>
</file>