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碲项目建设总纲及方案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49" w:history="1">
        <w:r>
          <w:rPr>
            <w:rFonts w:ascii="仿宋" w:eastAsia="仿宋" w:hAnsi="仿宋" w:cs="仿宋" w:hint="eastAsia"/>
            <w:lang w:eastAsia="zh-CN"/>
          </w:rPr>
          <w:t>概论</w:t>
        </w:r>
        <w:r>
          <w:tab/>
        </w:r>
        <w:r>
          <w:fldChar w:fldCharType="begin"/>
        </w:r>
        <w:r>
          <w:instrText xml:space="preserve"> PAGEREF _Toc24949 \h </w:instrText>
        </w:r>
        <w:r>
          <w:fldChar w:fldCharType="separate"/>
        </w:r>
        <w:r>
          <w:t>3</w:t>
        </w:r>
        <w:r>
          <w:fldChar w:fldCharType="end"/>
        </w:r>
      </w:hyperlink>
    </w:p>
    <w:p>
      <w:pPr>
        <w:pStyle w:val="TOC1"/>
        <w:tabs>
          <w:tab w:val="right" w:leader="dot" w:pos="8306"/>
        </w:tabs>
      </w:pPr>
      <w:hyperlink w:anchor="_Toc13683" w:history="1">
        <w:r>
          <w:rPr>
            <w:rFonts w:ascii="仿宋" w:eastAsia="仿宋" w:hAnsi="仿宋" w:cs="仿宋" w:hint="eastAsia"/>
            <w:lang w:eastAsia="zh-CN"/>
          </w:rPr>
          <w:t>一、项目监理与质量保证</w:t>
        </w:r>
        <w:r>
          <w:tab/>
        </w:r>
        <w:r>
          <w:fldChar w:fldCharType="begin"/>
        </w:r>
        <w:r>
          <w:instrText xml:space="preserve"> PAGEREF _Toc13683 \h </w:instrText>
        </w:r>
        <w:r>
          <w:fldChar w:fldCharType="separate"/>
        </w:r>
        <w:r>
          <w:t>3</w:t>
        </w:r>
        <w:r>
          <w:fldChar w:fldCharType="end"/>
        </w:r>
      </w:hyperlink>
    </w:p>
    <w:p>
      <w:pPr>
        <w:pStyle w:val="TOC2"/>
        <w:tabs>
          <w:tab w:val="right" w:leader="dot" w:pos="8306"/>
        </w:tabs>
      </w:pPr>
      <w:hyperlink w:anchor="_Toc517" w:history="1">
        <w:r>
          <w:rPr>
            <w:rFonts w:ascii="仿宋" w:eastAsia="仿宋" w:hAnsi="仿宋" w:cs="仿宋" w:hint="eastAsia"/>
            <w:lang w:eastAsia="zh-CN"/>
          </w:rPr>
          <w:t>(一)、监理体系构建</w:t>
        </w:r>
        <w:r>
          <w:tab/>
        </w:r>
        <w:r>
          <w:fldChar w:fldCharType="begin"/>
        </w:r>
        <w:r>
          <w:instrText xml:space="preserve"> PAGEREF _Toc517 \h </w:instrText>
        </w:r>
        <w:r>
          <w:fldChar w:fldCharType="separate"/>
        </w:r>
        <w:r>
          <w:t>3</w:t>
        </w:r>
        <w:r>
          <w:fldChar w:fldCharType="end"/>
        </w:r>
      </w:hyperlink>
    </w:p>
    <w:p>
      <w:pPr>
        <w:pStyle w:val="TOC2"/>
        <w:tabs>
          <w:tab w:val="right" w:leader="dot" w:pos="8306"/>
        </w:tabs>
      </w:pPr>
      <w:hyperlink w:anchor="_Toc10649" w:history="1">
        <w:r>
          <w:rPr>
            <w:rFonts w:ascii="仿宋" w:eastAsia="仿宋" w:hAnsi="仿宋" w:cs="仿宋" w:hint="eastAsia"/>
            <w:lang w:eastAsia="zh-CN"/>
          </w:rPr>
          <w:t>(二)、质量保证体系实施</w:t>
        </w:r>
        <w:r>
          <w:tab/>
        </w:r>
        <w:r>
          <w:fldChar w:fldCharType="begin"/>
        </w:r>
        <w:r>
          <w:instrText xml:space="preserve"> PAGEREF _Toc10649 \h </w:instrText>
        </w:r>
        <w:r>
          <w:fldChar w:fldCharType="separate"/>
        </w:r>
        <w:r>
          <w:t>4</w:t>
        </w:r>
        <w:r>
          <w:fldChar w:fldCharType="end"/>
        </w:r>
      </w:hyperlink>
    </w:p>
    <w:p>
      <w:pPr>
        <w:pStyle w:val="TOC2"/>
        <w:tabs>
          <w:tab w:val="right" w:leader="dot" w:pos="8306"/>
        </w:tabs>
      </w:pPr>
      <w:hyperlink w:anchor="_Toc5683" w:history="1">
        <w:r>
          <w:rPr>
            <w:rFonts w:ascii="仿宋" w:eastAsia="仿宋" w:hAnsi="仿宋" w:cs="仿宋" w:hint="eastAsia"/>
            <w:lang w:eastAsia="zh-CN"/>
          </w:rPr>
          <w:t>(三)、监理与质量控制流程</w:t>
        </w:r>
        <w:r>
          <w:tab/>
        </w:r>
        <w:r>
          <w:fldChar w:fldCharType="begin"/>
        </w:r>
        <w:r>
          <w:instrText xml:space="preserve"> PAGEREF _Toc5683 \h </w:instrText>
        </w:r>
        <w:r>
          <w:fldChar w:fldCharType="separate"/>
        </w:r>
        <w:r>
          <w:t>4</w:t>
        </w:r>
        <w:r>
          <w:fldChar w:fldCharType="end"/>
        </w:r>
      </w:hyperlink>
    </w:p>
    <w:p>
      <w:pPr>
        <w:pStyle w:val="TOC1"/>
        <w:tabs>
          <w:tab w:val="right" w:leader="dot" w:pos="8306"/>
        </w:tabs>
      </w:pPr>
      <w:hyperlink w:anchor="_Toc17623" w:history="1">
        <w:r>
          <w:rPr>
            <w:rFonts w:ascii="仿宋" w:eastAsia="仿宋" w:hAnsi="仿宋" w:cs="仿宋" w:hint="eastAsia"/>
            <w:lang w:eastAsia="zh-CN"/>
          </w:rPr>
          <w:t>二、社会影响分析</w:t>
        </w:r>
        <w:r>
          <w:tab/>
        </w:r>
        <w:r>
          <w:fldChar w:fldCharType="begin"/>
        </w:r>
        <w:r>
          <w:instrText xml:space="preserve"> PAGEREF _Toc17623 \h </w:instrText>
        </w:r>
        <w:r>
          <w:fldChar w:fldCharType="separate"/>
        </w:r>
        <w:r>
          <w:t>5</w:t>
        </w:r>
        <w:r>
          <w:fldChar w:fldCharType="end"/>
        </w:r>
      </w:hyperlink>
    </w:p>
    <w:p>
      <w:pPr>
        <w:pStyle w:val="TOC2"/>
        <w:tabs>
          <w:tab w:val="right" w:leader="dot" w:pos="8306"/>
        </w:tabs>
      </w:pPr>
      <w:hyperlink w:anchor="_Toc16454" w:history="1">
        <w:r>
          <w:rPr>
            <w:rFonts w:ascii="仿宋" w:eastAsia="仿宋" w:hAnsi="仿宋" w:cs="仿宋" w:hint="eastAsia"/>
            <w:lang w:eastAsia="zh-CN"/>
          </w:rPr>
          <w:t>(一)、社会影响效果分析</w:t>
        </w:r>
        <w:r>
          <w:tab/>
        </w:r>
        <w:r>
          <w:fldChar w:fldCharType="begin"/>
        </w:r>
        <w:r>
          <w:instrText xml:space="preserve"> PAGEREF _Toc16454 \h </w:instrText>
        </w:r>
        <w:r>
          <w:fldChar w:fldCharType="separate"/>
        </w:r>
        <w:r>
          <w:t>5</w:t>
        </w:r>
        <w:r>
          <w:fldChar w:fldCharType="end"/>
        </w:r>
      </w:hyperlink>
    </w:p>
    <w:p>
      <w:pPr>
        <w:pStyle w:val="TOC2"/>
        <w:tabs>
          <w:tab w:val="right" w:leader="dot" w:pos="8306"/>
        </w:tabs>
      </w:pPr>
      <w:hyperlink w:anchor="_Toc18902" w:history="1">
        <w:r>
          <w:rPr>
            <w:rFonts w:ascii="仿宋" w:eastAsia="仿宋" w:hAnsi="仿宋" w:cs="仿宋" w:hint="eastAsia"/>
            <w:lang w:eastAsia="zh-CN"/>
          </w:rPr>
          <w:t>(二)、社会适应性分析</w:t>
        </w:r>
        <w:r>
          <w:tab/>
        </w:r>
        <w:r>
          <w:fldChar w:fldCharType="begin"/>
        </w:r>
        <w:r>
          <w:instrText xml:space="preserve"> PAGEREF _Toc18902 \h </w:instrText>
        </w:r>
        <w:r>
          <w:fldChar w:fldCharType="separate"/>
        </w:r>
        <w:r>
          <w:t>7</w:t>
        </w:r>
        <w:r>
          <w:fldChar w:fldCharType="end"/>
        </w:r>
      </w:hyperlink>
    </w:p>
    <w:p>
      <w:pPr>
        <w:pStyle w:val="TOC2"/>
        <w:tabs>
          <w:tab w:val="right" w:leader="dot" w:pos="8306"/>
        </w:tabs>
      </w:pPr>
      <w:hyperlink w:anchor="_Toc17343" w:history="1">
        <w:r>
          <w:rPr>
            <w:rFonts w:ascii="仿宋" w:eastAsia="仿宋" w:hAnsi="仿宋" w:cs="仿宋" w:hint="eastAsia"/>
            <w:lang w:eastAsia="zh-CN"/>
          </w:rPr>
          <w:t>(三)、社会风险及对策分析</w:t>
        </w:r>
        <w:r>
          <w:tab/>
        </w:r>
        <w:r>
          <w:fldChar w:fldCharType="begin"/>
        </w:r>
        <w:r>
          <w:instrText xml:space="preserve"> PAGEREF _Toc17343 \h </w:instrText>
        </w:r>
        <w:r>
          <w:fldChar w:fldCharType="separate"/>
        </w:r>
        <w:r>
          <w:t>9</w:t>
        </w:r>
        <w:r>
          <w:fldChar w:fldCharType="end"/>
        </w:r>
      </w:hyperlink>
    </w:p>
    <w:p>
      <w:pPr>
        <w:pStyle w:val="TOC1"/>
        <w:tabs>
          <w:tab w:val="right" w:leader="dot" w:pos="8306"/>
        </w:tabs>
      </w:pPr>
      <w:hyperlink w:anchor="_Toc13224" w:history="1">
        <w:r>
          <w:rPr>
            <w:rFonts w:ascii="仿宋" w:eastAsia="仿宋" w:hAnsi="仿宋" w:cs="仿宋" w:hint="eastAsia"/>
            <w:lang w:eastAsia="zh-CN"/>
          </w:rPr>
          <w:t>三、背景、必要性分析</w:t>
        </w:r>
        <w:r>
          <w:tab/>
        </w:r>
        <w:r>
          <w:fldChar w:fldCharType="begin"/>
        </w:r>
        <w:r>
          <w:instrText xml:space="preserve"> PAGEREF _Toc13224 \h </w:instrText>
        </w:r>
        <w:r>
          <w:fldChar w:fldCharType="separate"/>
        </w:r>
        <w:r>
          <w:t>12</w:t>
        </w:r>
        <w:r>
          <w:fldChar w:fldCharType="end"/>
        </w:r>
      </w:hyperlink>
    </w:p>
    <w:p>
      <w:pPr>
        <w:pStyle w:val="TOC2"/>
        <w:tabs>
          <w:tab w:val="right" w:leader="dot" w:pos="8306"/>
        </w:tabs>
      </w:pPr>
      <w:hyperlink w:anchor="_Toc9908" w:history="1">
        <w:r>
          <w:rPr>
            <w:rFonts w:ascii="仿宋" w:eastAsia="仿宋" w:hAnsi="仿宋" w:cs="仿宋" w:hint="eastAsia"/>
            <w:lang w:eastAsia="zh-CN"/>
          </w:rPr>
          <w:t>(一)、项目建设背景</w:t>
        </w:r>
        <w:r>
          <w:tab/>
        </w:r>
        <w:r>
          <w:fldChar w:fldCharType="begin"/>
        </w:r>
        <w:r>
          <w:instrText xml:space="preserve"> PAGEREF _Toc9908 \h </w:instrText>
        </w:r>
        <w:r>
          <w:fldChar w:fldCharType="separate"/>
        </w:r>
        <w:r>
          <w:t>12</w:t>
        </w:r>
        <w:r>
          <w:fldChar w:fldCharType="end"/>
        </w:r>
      </w:hyperlink>
    </w:p>
    <w:p>
      <w:pPr>
        <w:pStyle w:val="TOC2"/>
        <w:tabs>
          <w:tab w:val="right" w:leader="dot" w:pos="8306"/>
        </w:tabs>
      </w:pPr>
      <w:hyperlink w:anchor="_Toc12843" w:history="1">
        <w:r>
          <w:rPr>
            <w:rFonts w:ascii="仿宋" w:eastAsia="仿宋" w:hAnsi="仿宋" w:cs="仿宋" w:hint="eastAsia"/>
            <w:lang w:eastAsia="zh-CN"/>
          </w:rPr>
          <w:t>(二)、必要性分析</w:t>
        </w:r>
        <w:r>
          <w:tab/>
        </w:r>
        <w:r>
          <w:fldChar w:fldCharType="begin"/>
        </w:r>
        <w:r>
          <w:instrText xml:space="preserve"> PAGEREF _Toc12843 \h </w:instrText>
        </w:r>
        <w:r>
          <w:fldChar w:fldCharType="separate"/>
        </w:r>
        <w:r>
          <w:t>13</w:t>
        </w:r>
        <w:r>
          <w:fldChar w:fldCharType="end"/>
        </w:r>
      </w:hyperlink>
    </w:p>
    <w:p>
      <w:pPr>
        <w:pStyle w:val="TOC2"/>
        <w:tabs>
          <w:tab w:val="right" w:leader="dot" w:pos="8306"/>
        </w:tabs>
      </w:pPr>
      <w:hyperlink w:anchor="_Toc6944" w:history="1">
        <w:r>
          <w:rPr>
            <w:rFonts w:ascii="仿宋" w:eastAsia="仿宋" w:hAnsi="仿宋" w:cs="仿宋" w:hint="eastAsia"/>
            <w:lang w:eastAsia="zh-CN"/>
          </w:rPr>
          <w:t>(三)、项目建设有利条件</w:t>
        </w:r>
        <w:r>
          <w:tab/>
        </w:r>
        <w:r>
          <w:fldChar w:fldCharType="begin"/>
        </w:r>
        <w:r>
          <w:instrText xml:space="preserve"> PAGEREF _Toc6944 \h </w:instrText>
        </w:r>
        <w:r>
          <w:fldChar w:fldCharType="separate"/>
        </w:r>
        <w:r>
          <w:t>15</w:t>
        </w:r>
        <w:r>
          <w:fldChar w:fldCharType="end"/>
        </w:r>
      </w:hyperlink>
    </w:p>
    <w:p>
      <w:pPr>
        <w:pStyle w:val="TOC1"/>
        <w:tabs>
          <w:tab w:val="right" w:leader="dot" w:pos="8306"/>
        </w:tabs>
      </w:pPr>
      <w:hyperlink w:anchor="_Toc21153" w:history="1">
        <w:r>
          <w:rPr>
            <w:rFonts w:ascii="仿宋" w:eastAsia="仿宋" w:hAnsi="仿宋" w:cs="仿宋" w:hint="eastAsia"/>
            <w:lang w:eastAsia="zh-CN"/>
          </w:rPr>
          <w:t>四、经济影响分析</w:t>
        </w:r>
        <w:r>
          <w:tab/>
        </w:r>
        <w:r>
          <w:fldChar w:fldCharType="begin"/>
        </w:r>
        <w:r>
          <w:instrText xml:space="preserve"> PAGEREF _Toc21153 \h </w:instrText>
        </w:r>
        <w:r>
          <w:fldChar w:fldCharType="separate"/>
        </w:r>
        <w:r>
          <w:t>16</w:t>
        </w:r>
        <w:r>
          <w:fldChar w:fldCharType="end"/>
        </w:r>
      </w:hyperlink>
    </w:p>
    <w:p>
      <w:pPr>
        <w:pStyle w:val="TOC2"/>
        <w:tabs>
          <w:tab w:val="right" w:leader="dot" w:pos="8306"/>
        </w:tabs>
      </w:pPr>
      <w:hyperlink w:anchor="_Toc22444" w:history="1">
        <w:r>
          <w:rPr>
            <w:rFonts w:ascii="仿宋" w:eastAsia="仿宋" w:hAnsi="仿宋" w:cs="仿宋" w:hint="eastAsia"/>
            <w:lang w:eastAsia="zh-CN"/>
          </w:rPr>
          <w:t>(一)、经济费用效益或费用效果分析</w:t>
        </w:r>
        <w:r>
          <w:tab/>
        </w:r>
        <w:r>
          <w:fldChar w:fldCharType="begin"/>
        </w:r>
        <w:r>
          <w:instrText xml:space="preserve"> PAGEREF _Toc22444 \h </w:instrText>
        </w:r>
        <w:r>
          <w:fldChar w:fldCharType="separate"/>
        </w:r>
        <w:r>
          <w:t>16</w:t>
        </w:r>
        <w:r>
          <w:fldChar w:fldCharType="end"/>
        </w:r>
      </w:hyperlink>
    </w:p>
    <w:p>
      <w:pPr>
        <w:pStyle w:val="TOC2"/>
        <w:tabs>
          <w:tab w:val="right" w:leader="dot" w:pos="8306"/>
        </w:tabs>
      </w:pPr>
      <w:hyperlink w:anchor="_Toc32211" w:history="1">
        <w:r>
          <w:rPr>
            <w:rFonts w:ascii="仿宋" w:eastAsia="仿宋" w:hAnsi="仿宋" w:cs="仿宋" w:hint="eastAsia"/>
            <w:lang w:eastAsia="zh-CN"/>
          </w:rPr>
          <w:t>(二)、行业影响分析</w:t>
        </w:r>
        <w:r>
          <w:tab/>
        </w:r>
        <w:r>
          <w:fldChar w:fldCharType="begin"/>
        </w:r>
        <w:r>
          <w:instrText xml:space="preserve"> PAGEREF _Toc32211 \h </w:instrText>
        </w:r>
        <w:r>
          <w:fldChar w:fldCharType="separate"/>
        </w:r>
        <w:r>
          <w:t>18</w:t>
        </w:r>
        <w:r>
          <w:fldChar w:fldCharType="end"/>
        </w:r>
      </w:hyperlink>
    </w:p>
    <w:p>
      <w:pPr>
        <w:pStyle w:val="TOC2"/>
        <w:tabs>
          <w:tab w:val="right" w:leader="dot" w:pos="8306"/>
        </w:tabs>
      </w:pPr>
      <w:hyperlink w:anchor="_Toc950" w:history="1">
        <w:r>
          <w:rPr>
            <w:rFonts w:ascii="仿宋" w:eastAsia="仿宋" w:hAnsi="仿宋" w:cs="仿宋" w:hint="eastAsia"/>
            <w:lang w:eastAsia="zh-CN"/>
          </w:rPr>
          <w:t>(三)、区域经济影响分析</w:t>
        </w:r>
        <w:r>
          <w:tab/>
        </w:r>
        <w:r>
          <w:fldChar w:fldCharType="begin"/>
        </w:r>
        <w:r>
          <w:instrText xml:space="preserve"> PAGEREF _Toc950 \h </w:instrText>
        </w:r>
        <w:r>
          <w:fldChar w:fldCharType="separate"/>
        </w:r>
        <w:r>
          <w:t>20</w:t>
        </w:r>
        <w:r>
          <w:fldChar w:fldCharType="end"/>
        </w:r>
      </w:hyperlink>
    </w:p>
    <w:p>
      <w:pPr>
        <w:pStyle w:val="TOC2"/>
        <w:tabs>
          <w:tab w:val="right" w:leader="dot" w:pos="8306"/>
        </w:tabs>
      </w:pPr>
      <w:hyperlink w:anchor="_Toc119" w:history="1">
        <w:r>
          <w:rPr>
            <w:rFonts w:ascii="仿宋" w:eastAsia="仿宋" w:hAnsi="仿宋" w:cs="仿宋" w:hint="eastAsia"/>
            <w:lang w:eastAsia="zh-CN"/>
          </w:rPr>
          <w:t>(四)、宏观经济影响分析</w:t>
        </w:r>
        <w:r>
          <w:tab/>
        </w:r>
        <w:r>
          <w:fldChar w:fldCharType="begin"/>
        </w:r>
        <w:r>
          <w:instrText xml:space="preserve"> PAGEREF _Toc119 \h </w:instrText>
        </w:r>
        <w:r>
          <w:fldChar w:fldCharType="separate"/>
        </w:r>
        <w:r>
          <w:t>21</w:t>
        </w:r>
        <w:r>
          <w:fldChar w:fldCharType="end"/>
        </w:r>
      </w:hyperlink>
    </w:p>
    <w:p>
      <w:pPr>
        <w:pStyle w:val="TOC1"/>
        <w:tabs>
          <w:tab w:val="right" w:leader="dot" w:pos="8306"/>
        </w:tabs>
      </w:pPr>
      <w:hyperlink w:anchor="_Toc14501" w:history="1">
        <w:r>
          <w:rPr>
            <w:rFonts w:ascii="仿宋" w:eastAsia="仿宋" w:hAnsi="仿宋" w:cs="仿宋" w:hint="eastAsia"/>
            <w:lang w:eastAsia="zh-CN"/>
          </w:rPr>
          <w:t>五、财务管理与成本控制</w:t>
        </w:r>
        <w:r>
          <w:tab/>
        </w:r>
        <w:r>
          <w:fldChar w:fldCharType="begin"/>
        </w:r>
        <w:r>
          <w:instrText xml:space="preserve"> PAGEREF _Toc14501 \h </w:instrText>
        </w:r>
        <w:r>
          <w:fldChar w:fldCharType="separate"/>
        </w:r>
        <w:r>
          <w:t>22</w:t>
        </w:r>
        <w:r>
          <w:fldChar w:fldCharType="end"/>
        </w:r>
      </w:hyperlink>
    </w:p>
    <w:p>
      <w:pPr>
        <w:pStyle w:val="TOC2"/>
        <w:tabs>
          <w:tab w:val="right" w:leader="dot" w:pos="8306"/>
        </w:tabs>
      </w:pPr>
      <w:hyperlink w:anchor="_Toc14266" w:history="1">
        <w:r>
          <w:rPr>
            <w:rFonts w:ascii="仿宋" w:eastAsia="仿宋" w:hAnsi="仿宋" w:cs="仿宋" w:hint="eastAsia"/>
            <w:lang w:eastAsia="zh-CN"/>
          </w:rPr>
          <w:t>(一)、财务管理体系建设</w:t>
        </w:r>
        <w:r>
          <w:tab/>
        </w:r>
        <w:r>
          <w:fldChar w:fldCharType="begin"/>
        </w:r>
        <w:r>
          <w:instrText xml:space="preserve"> PAGEREF _Toc14266 \h </w:instrText>
        </w:r>
        <w:r>
          <w:fldChar w:fldCharType="separate"/>
        </w:r>
        <w:r>
          <w:t>22</w:t>
        </w:r>
        <w:r>
          <w:fldChar w:fldCharType="end"/>
        </w:r>
      </w:hyperlink>
    </w:p>
    <w:p>
      <w:pPr>
        <w:pStyle w:val="TOC2"/>
        <w:tabs>
          <w:tab w:val="right" w:leader="dot" w:pos="8306"/>
        </w:tabs>
      </w:pPr>
      <w:hyperlink w:anchor="_Toc27340" w:history="1">
        <w:r>
          <w:rPr>
            <w:rFonts w:ascii="仿宋" w:eastAsia="仿宋" w:hAnsi="仿宋" w:cs="仿宋" w:hint="eastAsia"/>
            <w:lang w:eastAsia="zh-CN"/>
          </w:rPr>
          <w:t>(二)、成本控制措施</w:t>
        </w:r>
        <w:r>
          <w:tab/>
        </w:r>
        <w:r>
          <w:fldChar w:fldCharType="begin"/>
        </w:r>
        <w:r>
          <w:instrText xml:space="preserve"> PAGEREF _Toc27340 \h </w:instrText>
        </w:r>
        <w:r>
          <w:fldChar w:fldCharType="separate"/>
        </w:r>
        <w:r>
          <w:t>24</w:t>
        </w:r>
        <w:r>
          <w:fldChar w:fldCharType="end"/>
        </w:r>
      </w:hyperlink>
    </w:p>
    <w:p>
      <w:pPr>
        <w:pStyle w:val="TOC1"/>
        <w:tabs>
          <w:tab w:val="right" w:leader="dot" w:pos="8306"/>
        </w:tabs>
      </w:pPr>
      <w:hyperlink w:anchor="_Toc2839" w:history="1">
        <w:r>
          <w:rPr>
            <w:rFonts w:ascii="仿宋" w:eastAsia="仿宋" w:hAnsi="仿宋" w:cs="仿宋" w:hint="eastAsia"/>
            <w:lang w:eastAsia="zh-CN"/>
          </w:rPr>
          <w:t>六、项目选址研究</w:t>
        </w:r>
        <w:r>
          <w:tab/>
        </w:r>
        <w:r>
          <w:fldChar w:fldCharType="begin"/>
        </w:r>
        <w:r>
          <w:instrText xml:space="preserve"> PAGEREF _Toc2839 \h </w:instrText>
        </w:r>
        <w:r>
          <w:fldChar w:fldCharType="separate"/>
        </w:r>
        <w:r>
          <w:t>25</w:t>
        </w:r>
        <w:r>
          <w:fldChar w:fldCharType="end"/>
        </w:r>
      </w:hyperlink>
    </w:p>
    <w:p>
      <w:pPr>
        <w:pStyle w:val="TOC2"/>
        <w:tabs>
          <w:tab w:val="right" w:leader="dot" w:pos="8306"/>
        </w:tabs>
      </w:pPr>
      <w:hyperlink w:anchor="_Toc24164" w:history="1">
        <w:r>
          <w:rPr>
            <w:rFonts w:ascii="仿宋" w:eastAsia="仿宋" w:hAnsi="仿宋" w:cs="仿宋" w:hint="eastAsia"/>
            <w:lang w:eastAsia="zh-CN"/>
          </w:rPr>
          <w:t>(一)、项目选址原则</w:t>
        </w:r>
        <w:r>
          <w:tab/>
        </w:r>
        <w:r>
          <w:fldChar w:fldCharType="begin"/>
        </w:r>
        <w:r>
          <w:instrText xml:space="preserve"> PAGEREF _Toc24164 \h </w:instrText>
        </w:r>
        <w:r>
          <w:fldChar w:fldCharType="separate"/>
        </w:r>
        <w:r>
          <w:t>25</w:t>
        </w:r>
        <w:r>
          <w:fldChar w:fldCharType="end"/>
        </w:r>
      </w:hyperlink>
    </w:p>
    <w:p>
      <w:pPr>
        <w:pStyle w:val="TOC2"/>
        <w:tabs>
          <w:tab w:val="right" w:leader="dot" w:pos="8306"/>
        </w:tabs>
      </w:pPr>
      <w:hyperlink w:anchor="_Toc26082" w:history="1">
        <w:r>
          <w:rPr>
            <w:rFonts w:ascii="仿宋" w:eastAsia="仿宋" w:hAnsi="仿宋" w:cs="仿宋" w:hint="eastAsia"/>
            <w:lang w:eastAsia="zh-CN"/>
          </w:rPr>
          <w:t>(二)、项目选址</w:t>
        </w:r>
        <w:r>
          <w:tab/>
        </w:r>
        <w:r>
          <w:fldChar w:fldCharType="begin"/>
        </w:r>
        <w:r>
          <w:instrText xml:space="preserve"> PAGEREF _Toc26082 \h </w:instrText>
        </w:r>
        <w:r>
          <w:fldChar w:fldCharType="separate"/>
        </w:r>
        <w:r>
          <w:t>28</w:t>
        </w:r>
        <w:r>
          <w:fldChar w:fldCharType="end"/>
        </w:r>
      </w:hyperlink>
    </w:p>
    <w:p>
      <w:pPr>
        <w:pStyle w:val="TOC2"/>
        <w:tabs>
          <w:tab w:val="right" w:leader="dot" w:pos="8306"/>
        </w:tabs>
      </w:pPr>
      <w:hyperlink w:anchor="_Toc12652" w:history="1">
        <w:r>
          <w:rPr>
            <w:rFonts w:ascii="仿宋" w:eastAsia="仿宋" w:hAnsi="仿宋" w:cs="仿宋" w:hint="eastAsia"/>
            <w:lang w:eastAsia="zh-CN"/>
          </w:rPr>
          <w:t>(三)、建设条件分析</w:t>
        </w:r>
        <w:r>
          <w:tab/>
        </w:r>
        <w:r>
          <w:fldChar w:fldCharType="begin"/>
        </w:r>
        <w:r>
          <w:instrText xml:space="preserve"> PAGEREF _Toc12652 \h </w:instrText>
        </w:r>
        <w:r>
          <w:fldChar w:fldCharType="separate"/>
        </w:r>
        <w:r>
          <w:t>30</w:t>
        </w:r>
        <w:r>
          <w:fldChar w:fldCharType="end"/>
        </w:r>
      </w:hyperlink>
    </w:p>
    <w:p>
      <w:pPr>
        <w:pStyle w:val="TOC2"/>
        <w:tabs>
          <w:tab w:val="right" w:leader="dot" w:pos="8306"/>
        </w:tabs>
      </w:pPr>
      <w:hyperlink w:anchor="_Toc13871" w:history="1">
        <w:r>
          <w:rPr>
            <w:rFonts w:ascii="仿宋" w:eastAsia="仿宋" w:hAnsi="仿宋" w:cs="仿宋" w:hint="eastAsia"/>
            <w:lang w:eastAsia="zh-CN"/>
          </w:rPr>
          <w:t>(四)、用地控制指标</w:t>
        </w:r>
        <w:r>
          <w:tab/>
        </w:r>
        <w:r>
          <w:fldChar w:fldCharType="begin"/>
        </w:r>
        <w:r>
          <w:instrText xml:space="preserve"> PAGEREF _Toc13871 \h </w:instrText>
        </w:r>
        <w:r>
          <w:fldChar w:fldCharType="separate"/>
        </w:r>
        <w:r>
          <w:t>31</w:t>
        </w:r>
        <w:r>
          <w:fldChar w:fldCharType="end"/>
        </w:r>
      </w:hyperlink>
    </w:p>
    <w:p>
      <w:pPr>
        <w:pStyle w:val="TOC2"/>
        <w:tabs>
          <w:tab w:val="right" w:leader="dot" w:pos="8306"/>
        </w:tabs>
      </w:pPr>
      <w:hyperlink w:anchor="_Toc2415" w:history="1">
        <w:r>
          <w:rPr>
            <w:rFonts w:ascii="仿宋" w:eastAsia="仿宋" w:hAnsi="仿宋" w:cs="仿宋" w:hint="eastAsia"/>
            <w:lang w:eastAsia="zh-CN"/>
          </w:rPr>
          <w:t>(五)、地总体要求</w:t>
        </w:r>
        <w:r>
          <w:tab/>
        </w:r>
        <w:r>
          <w:fldChar w:fldCharType="begin"/>
        </w:r>
        <w:r>
          <w:instrText xml:space="preserve"> PAGEREF _Toc2415 \h </w:instrText>
        </w:r>
        <w:r>
          <w:fldChar w:fldCharType="separate"/>
        </w:r>
        <w:r>
          <w:t>33</w:t>
        </w:r>
        <w:r>
          <w:fldChar w:fldCharType="end"/>
        </w:r>
      </w:hyperlink>
    </w:p>
    <w:p>
      <w:pPr>
        <w:pStyle w:val="TOC2"/>
        <w:tabs>
          <w:tab w:val="right" w:leader="dot" w:pos="8306"/>
        </w:tabs>
      </w:pPr>
      <w:hyperlink w:anchor="_Toc25605" w:history="1">
        <w:r>
          <w:rPr>
            <w:rFonts w:ascii="仿宋" w:eastAsia="仿宋" w:hAnsi="仿宋" w:cs="仿宋" w:hint="eastAsia"/>
            <w:lang w:eastAsia="zh-CN"/>
          </w:rPr>
          <w:t>(六)、节约用地措施</w:t>
        </w:r>
        <w:r>
          <w:tab/>
        </w:r>
        <w:r>
          <w:fldChar w:fldCharType="begin"/>
        </w:r>
        <w:r>
          <w:instrText xml:space="preserve"> PAGEREF _Toc25605 \h </w:instrText>
        </w:r>
        <w:r>
          <w:fldChar w:fldCharType="separate"/>
        </w:r>
        <w:r>
          <w:t>34</w:t>
        </w:r>
        <w:r>
          <w:fldChar w:fldCharType="end"/>
        </w:r>
      </w:hyperlink>
    </w:p>
    <w:p>
      <w:pPr>
        <w:pStyle w:val="TOC2"/>
        <w:tabs>
          <w:tab w:val="right" w:leader="dot" w:pos="8306"/>
        </w:tabs>
      </w:pPr>
      <w:hyperlink w:anchor="_Toc11383" w:history="1">
        <w:r>
          <w:rPr>
            <w:rFonts w:ascii="仿宋" w:eastAsia="仿宋" w:hAnsi="仿宋" w:cs="仿宋" w:hint="eastAsia"/>
            <w:lang w:eastAsia="zh-CN"/>
          </w:rPr>
          <w:t>(七)、选址综合评价</w:t>
        </w:r>
        <w:r>
          <w:tab/>
        </w:r>
        <w:r>
          <w:fldChar w:fldCharType="begin"/>
        </w:r>
        <w:r>
          <w:instrText xml:space="preserve"> PAGEREF _Toc11383 \h </w:instrText>
        </w:r>
        <w:r>
          <w:fldChar w:fldCharType="separate"/>
        </w:r>
        <w:r>
          <w:t>36</w:t>
        </w:r>
        <w:r>
          <w:fldChar w:fldCharType="end"/>
        </w:r>
      </w:hyperlink>
    </w:p>
    <w:p>
      <w:pPr>
        <w:pStyle w:val="TOC1"/>
        <w:tabs>
          <w:tab w:val="right" w:leader="dot" w:pos="8306"/>
        </w:tabs>
      </w:pPr>
      <w:hyperlink w:anchor="_Toc2801" w:history="1">
        <w:r>
          <w:rPr>
            <w:rFonts w:ascii="仿宋" w:eastAsia="仿宋" w:hAnsi="仿宋" w:cs="仿宋" w:hint="eastAsia"/>
            <w:lang w:eastAsia="zh-CN"/>
          </w:rPr>
          <w:t>七、经济效益与社会效益优化</w:t>
        </w:r>
        <w:r>
          <w:tab/>
        </w:r>
        <w:r>
          <w:fldChar w:fldCharType="begin"/>
        </w:r>
        <w:r>
          <w:instrText xml:space="preserve"> PAGEREF _Toc2801 \h </w:instrText>
        </w:r>
        <w:r>
          <w:fldChar w:fldCharType="separate"/>
        </w:r>
        <w:r>
          <w:t>37</w:t>
        </w:r>
        <w:r>
          <w:fldChar w:fldCharType="end"/>
        </w:r>
      </w:hyperlink>
    </w:p>
    <w:p>
      <w:pPr>
        <w:pStyle w:val="TOC2"/>
        <w:tabs>
          <w:tab w:val="right" w:leader="dot" w:pos="8306"/>
        </w:tabs>
      </w:pPr>
      <w:hyperlink w:anchor="_Toc18115" w:history="1">
        <w:r>
          <w:rPr>
            <w:rFonts w:ascii="仿宋" w:eastAsia="仿宋" w:hAnsi="仿宋" w:cs="仿宋" w:hint="eastAsia"/>
            <w:lang w:eastAsia="zh-CN"/>
          </w:rPr>
          <w:t>(一)、经济效益提升策略</w:t>
        </w:r>
        <w:r>
          <w:tab/>
        </w:r>
        <w:r>
          <w:fldChar w:fldCharType="begin"/>
        </w:r>
        <w:r>
          <w:instrText xml:space="preserve"> PAGEREF _Toc18115 \h </w:instrText>
        </w:r>
        <w:r>
          <w:fldChar w:fldCharType="separate"/>
        </w:r>
        <w:r>
          <w:t>37</w:t>
        </w:r>
        <w:r>
          <w:fldChar w:fldCharType="end"/>
        </w:r>
      </w:hyperlink>
    </w:p>
    <w:p>
      <w:pPr>
        <w:pStyle w:val="TOC2"/>
        <w:tabs>
          <w:tab w:val="right" w:leader="dot" w:pos="8306"/>
        </w:tabs>
      </w:pPr>
      <w:hyperlink w:anchor="_Toc20860" w:history="1">
        <w:r>
          <w:rPr>
            <w:rFonts w:ascii="仿宋" w:eastAsia="仿宋" w:hAnsi="仿宋" w:cs="仿宋" w:hint="eastAsia"/>
            <w:lang w:eastAsia="zh-CN"/>
          </w:rPr>
          <w:t>(二)、社会效益增强方案</w:t>
        </w:r>
        <w:r>
          <w:tab/>
        </w:r>
        <w:r>
          <w:fldChar w:fldCharType="begin"/>
        </w:r>
        <w:r>
          <w:instrText xml:space="preserve"> PAGEREF _Toc20860 \h </w:instrText>
        </w:r>
        <w:r>
          <w:fldChar w:fldCharType="separate"/>
        </w:r>
        <w:r>
          <w:t>38</w:t>
        </w:r>
        <w:r>
          <w:fldChar w:fldCharType="end"/>
        </w:r>
      </w:hyperlink>
    </w:p>
    <w:p>
      <w:pPr>
        <w:pStyle w:val="TOC1"/>
        <w:tabs>
          <w:tab w:val="right" w:leader="dot" w:pos="8306"/>
        </w:tabs>
      </w:pPr>
      <w:hyperlink w:anchor="_Toc27381" w:history="1">
        <w:r>
          <w:rPr>
            <w:rFonts w:ascii="仿宋" w:eastAsia="仿宋" w:hAnsi="仿宋" w:cs="仿宋" w:hint="eastAsia"/>
            <w:lang w:eastAsia="zh-CN"/>
          </w:rPr>
          <w:t>八、项目质量与标准</w:t>
        </w:r>
        <w:r>
          <w:tab/>
        </w:r>
        <w:r>
          <w:fldChar w:fldCharType="begin"/>
        </w:r>
        <w:r>
          <w:instrText xml:space="preserve"> PAGEREF _Toc27381 \h </w:instrText>
        </w:r>
        <w:r>
          <w:fldChar w:fldCharType="separate"/>
        </w:r>
        <w:r>
          <w:t>39</w:t>
        </w:r>
        <w:r>
          <w:fldChar w:fldCharType="end"/>
        </w:r>
      </w:hyperlink>
    </w:p>
    <w:p>
      <w:pPr>
        <w:pStyle w:val="TOC2"/>
        <w:tabs>
          <w:tab w:val="right" w:leader="dot" w:pos="8306"/>
        </w:tabs>
      </w:pPr>
      <w:hyperlink w:anchor="_Toc21780" w:history="1">
        <w:r>
          <w:rPr>
            <w:rFonts w:ascii="仿宋" w:eastAsia="仿宋" w:hAnsi="仿宋" w:cs="仿宋" w:hint="eastAsia"/>
            <w:lang w:eastAsia="zh-CN"/>
          </w:rPr>
          <w:t>(一)、质量保障体系</w:t>
        </w:r>
        <w:r>
          <w:tab/>
        </w:r>
        <w:r>
          <w:fldChar w:fldCharType="begin"/>
        </w:r>
        <w:r>
          <w:instrText xml:space="preserve"> PAGEREF _Toc21780 \h </w:instrText>
        </w:r>
        <w:r>
          <w:fldChar w:fldCharType="separate"/>
        </w:r>
        <w:r>
          <w:t>39</w:t>
        </w:r>
        <w:r>
          <w:fldChar w:fldCharType="end"/>
        </w:r>
      </w:hyperlink>
    </w:p>
    <w:p>
      <w:pPr>
        <w:pStyle w:val="TOC2"/>
        <w:tabs>
          <w:tab w:val="right" w:leader="dot" w:pos="8306"/>
        </w:tabs>
      </w:pPr>
      <w:hyperlink w:anchor="_Toc2249" w:history="1">
        <w:r>
          <w:rPr>
            <w:rFonts w:ascii="仿宋" w:eastAsia="仿宋" w:hAnsi="仿宋" w:cs="仿宋" w:hint="eastAsia"/>
            <w:lang w:eastAsia="zh-CN"/>
          </w:rPr>
          <w:t>(二)、标准化作业流程</w:t>
        </w:r>
        <w:r>
          <w:tab/>
        </w:r>
        <w:r>
          <w:fldChar w:fldCharType="begin"/>
        </w:r>
        <w:r>
          <w:instrText xml:space="preserve"> PAGEREF _Toc2249 \h </w:instrText>
        </w:r>
        <w:r>
          <w:fldChar w:fldCharType="separate"/>
        </w:r>
        <w:r>
          <w:t>40</w:t>
        </w:r>
        <w:r>
          <w:fldChar w:fldCharType="end"/>
        </w:r>
      </w:hyperlink>
    </w:p>
    <w:p>
      <w:pPr>
        <w:pStyle w:val="TOC2"/>
        <w:tabs>
          <w:tab w:val="right" w:leader="dot" w:pos="8306"/>
        </w:tabs>
      </w:pPr>
      <w:hyperlink w:anchor="_Toc5727" w:history="1">
        <w:r>
          <w:rPr>
            <w:rFonts w:ascii="仿宋" w:eastAsia="仿宋" w:hAnsi="仿宋" w:cs="仿宋" w:hint="eastAsia"/>
            <w:lang w:eastAsia="zh-CN"/>
          </w:rPr>
          <w:t>(三)、质量监控与评估</w:t>
        </w:r>
        <w:r>
          <w:tab/>
        </w:r>
        <w:r>
          <w:fldChar w:fldCharType="begin"/>
        </w:r>
        <w:r>
          <w:instrText xml:space="preserve"> PAGEREF _Toc5727 \h </w:instrText>
        </w:r>
        <w:r>
          <w:fldChar w:fldCharType="separate"/>
        </w:r>
        <w:r>
          <w:t>42</w:t>
        </w:r>
        <w:r>
          <w:fldChar w:fldCharType="end"/>
        </w:r>
      </w:hyperlink>
    </w:p>
    <w:p>
      <w:pPr>
        <w:pStyle w:val="TOC2"/>
        <w:tabs>
          <w:tab w:val="right" w:leader="dot" w:pos="8306"/>
        </w:tabs>
      </w:pPr>
      <w:hyperlink w:anchor="_Toc13993" w:history="1">
        <w:r>
          <w:rPr>
            <w:rFonts w:ascii="仿宋" w:eastAsia="仿宋" w:hAnsi="仿宋" w:cs="仿宋" w:hint="eastAsia"/>
            <w:lang w:eastAsia="zh-CN"/>
          </w:rPr>
          <w:t>(四)、质量改进计划</w:t>
        </w:r>
        <w:r>
          <w:tab/>
        </w:r>
        <w:r>
          <w:fldChar w:fldCharType="begin"/>
        </w:r>
        <w:r>
          <w:instrText xml:space="preserve"> PAGEREF _Toc13993 \h </w:instrText>
        </w:r>
        <w:r>
          <w:fldChar w:fldCharType="separate"/>
        </w:r>
        <w:r>
          <w:t>43</w:t>
        </w:r>
        <w:r>
          <w:fldChar w:fldCharType="end"/>
        </w:r>
      </w:hyperlink>
    </w:p>
    <w:p>
      <w:pPr>
        <w:pStyle w:val="TOC1"/>
        <w:tabs>
          <w:tab w:val="right" w:leader="dot" w:pos="8306"/>
        </w:tabs>
      </w:pPr>
      <w:hyperlink w:anchor="_Toc28955" w:history="1">
        <w:r>
          <w:rPr>
            <w:rFonts w:ascii="仿宋" w:eastAsia="仿宋" w:hAnsi="仿宋" w:cs="仿宋" w:hint="eastAsia"/>
            <w:lang w:eastAsia="zh-CN"/>
          </w:rPr>
          <w:t>九、环境保护与绿色发展</w:t>
        </w:r>
        <w:r>
          <w:tab/>
        </w:r>
        <w:r>
          <w:fldChar w:fldCharType="begin"/>
        </w:r>
        <w:r>
          <w:instrText xml:space="preserve"> PAGEREF _Toc28955 \h </w:instrText>
        </w:r>
        <w:r>
          <w:fldChar w:fldCharType="separate"/>
        </w:r>
        <w:r>
          <w:t>44</w:t>
        </w:r>
        <w:r>
          <w:fldChar w:fldCharType="end"/>
        </w:r>
      </w:hyperlink>
    </w:p>
    <w:p>
      <w:pPr>
        <w:pStyle w:val="TOC2"/>
        <w:tabs>
          <w:tab w:val="right" w:leader="dot" w:pos="8306"/>
        </w:tabs>
      </w:pPr>
      <w:hyperlink w:anchor="_Toc19591" w:history="1">
        <w:r>
          <w:rPr>
            <w:rFonts w:ascii="仿宋" w:eastAsia="仿宋" w:hAnsi="仿宋" w:cs="仿宋" w:hint="eastAsia"/>
            <w:lang w:eastAsia="zh-CN"/>
          </w:rPr>
          <w:t>(一)、环境保护措施</w:t>
        </w:r>
        <w:r>
          <w:tab/>
        </w:r>
        <w:r>
          <w:fldChar w:fldCharType="begin"/>
        </w:r>
        <w:r>
          <w:instrText xml:space="preserve"> PAGEREF _Toc19591 \h </w:instrText>
        </w:r>
        <w:r>
          <w:fldChar w:fldCharType="separate"/>
        </w:r>
        <w:r>
          <w:t>44</w:t>
        </w:r>
        <w:r>
          <w:fldChar w:fldCharType="end"/>
        </w:r>
      </w:hyperlink>
    </w:p>
    <w:p>
      <w:pPr>
        <w:pStyle w:val="TOC2"/>
        <w:tabs>
          <w:tab w:val="right" w:leader="dot" w:pos="8306"/>
        </w:tabs>
      </w:pPr>
      <w:hyperlink w:anchor="_Toc17390" w:history="1">
        <w:r>
          <w:rPr>
            <w:rFonts w:ascii="仿宋" w:eastAsia="仿宋" w:hAnsi="仿宋" w:cs="仿宋" w:hint="eastAsia"/>
            <w:lang w:eastAsia="zh-CN"/>
          </w:rPr>
          <w:t>(二)、绿色发展与可持续发展策略</w:t>
        </w:r>
        <w:r>
          <w:tab/>
        </w:r>
        <w:r>
          <w:fldChar w:fldCharType="begin"/>
        </w:r>
        <w:r>
          <w:instrText xml:space="preserve"> PAGEREF _Toc17390 \h </w:instrText>
        </w:r>
        <w:r>
          <w:fldChar w:fldCharType="separate"/>
        </w:r>
        <w:r>
          <w:t>46</w:t>
        </w:r>
        <w:r>
          <w:fldChar w:fldCharType="end"/>
        </w:r>
      </w:hyperlink>
    </w:p>
    <w:p>
      <w:pPr>
        <w:pStyle w:val="TOC1"/>
        <w:tabs>
          <w:tab w:val="right" w:leader="dot" w:pos="8306"/>
        </w:tabs>
      </w:pPr>
      <w:hyperlink w:anchor="_Toc744" w:history="1">
        <w:r>
          <w:rPr>
            <w:rFonts w:ascii="仿宋" w:eastAsia="仿宋" w:hAnsi="仿宋" w:cs="仿宋" w:hint="eastAsia"/>
            <w:lang w:eastAsia="zh-CN"/>
          </w:rPr>
          <w:t>十、安全与应急管理</w:t>
        </w:r>
        <w:r>
          <w:tab/>
        </w:r>
        <w:r>
          <w:fldChar w:fldCharType="begin"/>
        </w:r>
        <w:r>
          <w:instrText xml:space="preserve"> PAGEREF _Toc744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41" w:history="1">
        <w:r>
          <w:rPr>
            <w:rFonts w:ascii="仿宋" w:eastAsia="仿宋" w:hAnsi="仿宋" w:cs="仿宋" w:hint="eastAsia"/>
            <w:lang w:eastAsia="zh-CN"/>
          </w:rPr>
          <w:t>(一)、安全生产管理</w:t>
        </w:r>
        <w:r>
          <w:tab/>
        </w:r>
        <w:r>
          <w:fldChar w:fldCharType="begin"/>
        </w:r>
        <w:r>
          <w:instrText xml:space="preserve"> PAGEREF _Toc20441 \h </w:instrText>
        </w:r>
        <w:r>
          <w:fldChar w:fldCharType="separate"/>
        </w:r>
        <w:r>
          <w:t>47</w:t>
        </w:r>
        <w:r>
          <w:fldChar w:fldCharType="end"/>
        </w:r>
      </w:hyperlink>
    </w:p>
    <w:p>
      <w:pPr>
        <w:pStyle w:val="TOC2"/>
        <w:tabs>
          <w:tab w:val="right" w:leader="dot" w:pos="8306"/>
        </w:tabs>
      </w:pPr>
      <w:hyperlink w:anchor="_Toc7955" w:history="1">
        <w:r>
          <w:rPr>
            <w:rFonts w:ascii="仿宋" w:eastAsia="仿宋" w:hAnsi="仿宋" w:cs="仿宋" w:hint="eastAsia"/>
            <w:lang w:eastAsia="zh-CN"/>
          </w:rPr>
          <w:t>(二)、应急预案与响应</w:t>
        </w:r>
        <w:r>
          <w:tab/>
        </w:r>
        <w:r>
          <w:fldChar w:fldCharType="begin"/>
        </w:r>
        <w:r>
          <w:instrText xml:space="preserve"> PAGEREF _Toc7955 \h </w:instrText>
        </w:r>
        <w:r>
          <w:fldChar w:fldCharType="separate"/>
        </w:r>
        <w:r>
          <w:t>48</w:t>
        </w:r>
        <w:r>
          <w:fldChar w:fldCharType="end"/>
        </w:r>
      </w:hyperlink>
    </w:p>
    <w:p>
      <w:pPr>
        <w:pStyle w:val="TOC1"/>
        <w:tabs>
          <w:tab w:val="right" w:leader="dot" w:pos="8306"/>
        </w:tabs>
      </w:pPr>
      <w:hyperlink w:anchor="_Toc21551" w:history="1">
        <w:r>
          <w:rPr>
            <w:rFonts w:ascii="仿宋" w:eastAsia="仿宋" w:hAnsi="仿宋" w:cs="仿宋" w:hint="eastAsia"/>
            <w:lang w:eastAsia="zh-CN"/>
          </w:rPr>
          <w:t>十一、技术创新与产业升级</w:t>
        </w:r>
        <w:r>
          <w:tab/>
        </w:r>
        <w:r>
          <w:fldChar w:fldCharType="begin"/>
        </w:r>
        <w:r>
          <w:instrText xml:space="preserve"> PAGEREF _Toc21551 \h </w:instrText>
        </w:r>
        <w:r>
          <w:fldChar w:fldCharType="separate"/>
        </w:r>
        <w:r>
          <w:t>50</w:t>
        </w:r>
        <w:r>
          <w:fldChar w:fldCharType="end"/>
        </w:r>
      </w:hyperlink>
    </w:p>
    <w:p>
      <w:pPr>
        <w:pStyle w:val="TOC2"/>
        <w:tabs>
          <w:tab w:val="right" w:leader="dot" w:pos="8306"/>
        </w:tabs>
      </w:pPr>
      <w:hyperlink w:anchor="_Toc15788" w:history="1">
        <w:r>
          <w:rPr>
            <w:rFonts w:ascii="仿宋" w:eastAsia="仿宋" w:hAnsi="仿宋" w:cs="仿宋" w:hint="eastAsia"/>
            <w:lang w:eastAsia="zh-CN"/>
          </w:rPr>
          <w:t>(一)、技术创新方向与目标</w:t>
        </w:r>
        <w:r>
          <w:tab/>
        </w:r>
        <w:r>
          <w:fldChar w:fldCharType="begin"/>
        </w:r>
        <w:r>
          <w:instrText xml:space="preserve"> PAGEREF _Toc15788 \h </w:instrText>
        </w:r>
        <w:r>
          <w:fldChar w:fldCharType="separate"/>
        </w:r>
        <w:r>
          <w:t>50</w:t>
        </w:r>
        <w:r>
          <w:fldChar w:fldCharType="end"/>
        </w:r>
      </w:hyperlink>
    </w:p>
    <w:p>
      <w:pPr>
        <w:pStyle w:val="TOC2"/>
        <w:tabs>
          <w:tab w:val="right" w:leader="dot" w:pos="8306"/>
        </w:tabs>
      </w:pPr>
      <w:hyperlink w:anchor="_Toc21301" w:history="1">
        <w:r>
          <w:rPr>
            <w:rFonts w:ascii="仿宋" w:eastAsia="仿宋" w:hAnsi="仿宋" w:cs="仿宋" w:hint="eastAsia"/>
            <w:lang w:eastAsia="zh-CN"/>
          </w:rPr>
          <w:t>(二)、产业升级路径与措施</w:t>
        </w:r>
        <w:r>
          <w:tab/>
        </w:r>
        <w:r>
          <w:fldChar w:fldCharType="begin"/>
        </w:r>
        <w:r>
          <w:instrText xml:space="preserve"> PAGEREF _Toc21301 \h </w:instrText>
        </w:r>
        <w:r>
          <w:fldChar w:fldCharType="separate"/>
        </w:r>
        <w:r>
          <w:t>51</w:t>
        </w:r>
        <w:r>
          <w:fldChar w:fldCharType="end"/>
        </w:r>
      </w:hyperlink>
    </w:p>
    <w:p>
      <w:pPr>
        <w:pStyle w:val="TOC1"/>
        <w:tabs>
          <w:tab w:val="right" w:leader="dot" w:pos="8306"/>
        </w:tabs>
      </w:pPr>
      <w:hyperlink w:anchor="_Toc5966" w:history="1">
        <w:r>
          <w:rPr>
            <w:rFonts w:ascii="仿宋" w:eastAsia="仿宋" w:hAnsi="仿宋" w:cs="仿宋" w:hint="eastAsia"/>
            <w:lang w:eastAsia="zh-CN"/>
          </w:rPr>
          <w:t>十二、项目实施与管理方案</w:t>
        </w:r>
        <w:r>
          <w:tab/>
        </w:r>
        <w:r>
          <w:fldChar w:fldCharType="begin"/>
        </w:r>
        <w:r>
          <w:instrText xml:space="preserve"> PAGEREF _Toc5966 \h </w:instrText>
        </w:r>
        <w:r>
          <w:fldChar w:fldCharType="separate"/>
        </w:r>
        <w:r>
          <w:t>53</w:t>
        </w:r>
        <w:r>
          <w:fldChar w:fldCharType="end"/>
        </w:r>
      </w:hyperlink>
    </w:p>
    <w:p>
      <w:pPr>
        <w:pStyle w:val="TOC2"/>
        <w:tabs>
          <w:tab w:val="right" w:leader="dot" w:pos="8306"/>
        </w:tabs>
      </w:pPr>
      <w:hyperlink w:anchor="_Toc3289" w:history="1">
        <w:r>
          <w:rPr>
            <w:rFonts w:ascii="仿宋" w:eastAsia="仿宋" w:hAnsi="仿宋" w:cs="仿宋" w:hint="eastAsia"/>
            <w:lang w:eastAsia="zh-CN"/>
          </w:rPr>
          <w:t>(一)、项目实施计划</w:t>
        </w:r>
        <w:r>
          <w:tab/>
        </w:r>
        <w:r>
          <w:fldChar w:fldCharType="begin"/>
        </w:r>
        <w:r>
          <w:instrText xml:space="preserve"> PAGEREF _Toc3289 \h </w:instrText>
        </w:r>
        <w:r>
          <w:fldChar w:fldCharType="separate"/>
        </w:r>
        <w:r>
          <w:t>53</w:t>
        </w:r>
        <w:r>
          <w:fldChar w:fldCharType="end"/>
        </w:r>
      </w:hyperlink>
    </w:p>
    <w:p>
      <w:pPr>
        <w:pStyle w:val="TOC2"/>
        <w:tabs>
          <w:tab w:val="right" w:leader="dot" w:pos="8306"/>
        </w:tabs>
      </w:pPr>
      <w:hyperlink w:anchor="_Toc14053" w:history="1">
        <w:r>
          <w:rPr>
            <w:rFonts w:ascii="仿宋" w:eastAsia="仿宋" w:hAnsi="仿宋" w:cs="仿宋" w:hint="eastAsia"/>
            <w:lang w:eastAsia="zh-CN"/>
          </w:rPr>
          <w:t>(二)、项目组织机构与职责</w:t>
        </w:r>
        <w:r>
          <w:tab/>
        </w:r>
        <w:r>
          <w:fldChar w:fldCharType="begin"/>
        </w:r>
        <w:r>
          <w:instrText xml:space="preserve"> PAGEREF _Toc14053 \h </w:instrText>
        </w:r>
        <w:r>
          <w:fldChar w:fldCharType="separate"/>
        </w:r>
        <w:r>
          <w:t>54</w:t>
        </w:r>
        <w:r>
          <w:fldChar w:fldCharType="end"/>
        </w:r>
      </w:hyperlink>
    </w:p>
    <w:p>
      <w:pPr>
        <w:pStyle w:val="TOC2"/>
        <w:tabs>
          <w:tab w:val="right" w:leader="dot" w:pos="8306"/>
        </w:tabs>
      </w:pPr>
      <w:hyperlink w:anchor="_Toc26667" w:history="1">
        <w:r>
          <w:rPr>
            <w:rFonts w:ascii="仿宋" w:eastAsia="仿宋" w:hAnsi="仿宋" w:cs="仿宋" w:hint="eastAsia"/>
            <w:lang w:eastAsia="zh-CN"/>
          </w:rPr>
          <w:t>(三)、项目管理与监控体系</w:t>
        </w:r>
        <w:r>
          <w:tab/>
        </w:r>
        <w:r>
          <w:fldChar w:fldCharType="begin"/>
        </w:r>
        <w:r>
          <w:instrText xml:space="preserve"> PAGEREF _Toc26667 \h </w:instrText>
        </w:r>
        <w:r>
          <w:fldChar w:fldCharType="separate"/>
        </w:r>
        <w:r>
          <w:t>57</w:t>
        </w:r>
        <w:r>
          <w:fldChar w:fldCharType="end"/>
        </w:r>
      </w:hyperlink>
    </w:p>
    <w:p>
      <w:pPr>
        <w:pStyle w:val="TOC1"/>
        <w:tabs>
          <w:tab w:val="right" w:leader="dot" w:pos="8306"/>
        </w:tabs>
      </w:pPr>
      <w:hyperlink w:anchor="_Toc6094" w:history="1">
        <w:r>
          <w:rPr>
            <w:rFonts w:ascii="仿宋" w:eastAsia="仿宋" w:hAnsi="仿宋" w:cs="仿宋" w:hint="eastAsia"/>
            <w:lang w:eastAsia="zh-CN"/>
          </w:rPr>
          <w:t>十三、知识产权管理与保护</w:t>
        </w:r>
        <w:r>
          <w:tab/>
        </w:r>
        <w:r>
          <w:fldChar w:fldCharType="begin"/>
        </w:r>
        <w:r>
          <w:instrText xml:space="preserve"> PAGEREF _Toc6094 \h </w:instrText>
        </w:r>
        <w:r>
          <w:fldChar w:fldCharType="separate"/>
        </w:r>
        <w:r>
          <w:t>58</w:t>
        </w:r>
        <w:r>
          <w:fldChar w:fldCharType="end"/>
        </w:r>
      </w:hyperlink>
    </w:p>
    <w:p>
      <w:pPr>
        <w:pStyle w:val="TOC2"/>
        <w:tabs>
          <w:tab w:val="right" w:leader="dot" w:pos="8306"/>
        </w:tabs>
      </w:pPr>
      <w:hyperlink w:anchor="_Toc2417" w:history="1">
        <w:r>
          <w:rPr>
            <w:rFonts w:ascii="仿宋" w:eastAsia="仿宋" w:hAnsi="仿宋" w:cs="仿宋" w:hint="eastAsia"/>
            <w:lang w:eastAsia="zh-CN"/>
          </w:rPr>
          <w:t>(一)、知识产权管理体系建设</w:t>
        </w:r>
        <w:r>
          <w:tab/>
        </w:r>
        <w:r>
          <w:fldChar w:fldCharType="begin"/>
        </w:r>
        <w:r>
          <w:instrText xml:space="preserve"> PAGEREF _Toc2417 \h </w:instrText>
        </w:r>
        <w:r>
          <w:fldChar w:fldCharType="separate"/>
        </w:r>
        <w:r>
          <w:t>58</w:t>
        </w:r>
        <w:r>
          <w:fldChar w:fldCharType="end"/>
        </w:r>
      </w:hyperlink>
    </w:p>
    <w:p>
      <w:pPr>
        <w:pStyle w:val="TOC2"/>
        <w:tabs>
          <w:tab w:val="right" w:leader="dot" w:pos="8306"/>
        </w:tabs>
      </w:pPr>
      <w:hyperlink w:anchor="_Toc4623" w:history="1">
        <w:r>
          <w:rPr>
            <w:rFonts w:ascii="仿宋" w:eastAsia="仿宋" w:hAnsi="仿宋" w:cs="仿宋" w:hint="eastAsia"/>
            <w:lang w:eastAsia="zh-CN"/>
          </w:rPr>
          <w:t>(二)、知识产权保护措施</w:t>
        </w:r>
        <w:r>
          <w:tab/>
        </w:r>
        <w:r>
          <w:fldChar w:fldCharType="begin"/>
        </w:r>
        <w:r>
          <w:instrText xml:space="preserve"> PAGEREF _Toc4623 \h </w:instrText>
        </w:r>
        <w:r>
          <w:fldChar w:fldCharType="separate"/>
        </w:r>
        <w:r>
          <w:t>59</w:t>
        </w:r>
        <w:r>
          <w:fldChar w:fldCharType="end"/>
        </w:r>
      </w:hyperlink>
    </w:p>
    <w:p>
      <w:pPr>
        <w:pStyle w:val="TOC1"/>
        <w:tabs>
          <w:tab w:val="right" w:leader="dot" w:pos="8306"/>
        </w:tabs>
      </w:pPr>
      <w:hyperlink w:anchor="_Toc531" w:history="1">
        <w:r>
          <w:rPr>
            <w:rFonts w:ascii="仿宋" w:eastAsia="仿宋" w:hAnsi="仿宋" w:cs="仿宋" w:hint="eastAsia"/>
            <w:lang w:eastAsia="zh-CN"/>
          </w:rPr>
          <w:t>十四、企业合规与伦理</w:t>
        </w:r>
        <w:r>
          <w:tab/>
        </w:r>
        <w:r>
          <w:fldChar w:fldCharType="begin"/>
        </w:r>
        <w:r>
          <w:instrText xml:space="preserve"> PAGEREF _Toc531 \h </w:instrText>
        </w:r>
        <w:r>
          <w:fldChar w:fldCharType="separate"/>
        </w:r>
        <w:r>
          <w:t>61</w:t>
        </w:r>
        <w:r>
          <w:fldChar w:fldCharType="end"/>
        </w:r>
      </w:hyperlink>
    </w:p>
    <w:p>
      <w:pPr>
        <w:pStyle w:val="TOC2"/>
        <w:tabs>
          <w:tab w:val="right" w:leader="dot" w:pos="8306"/>
        </w:tabs>
      </w:pPr>
      <w:hyperlink w:anchor="_Toc27932" w:history="1">
        <w:r>
          <w:rPr>
            <w:rFonts w:ascii="仿宋" w:eastAsia="仿宋" w:hAnsi="仿宋" w:cs="仿宋" w:hint="eastAsia"/>
            <w:lang w:eastAsia="zh-CN"/>
          </w:rPr>
          <w:t>(一)、合规政策与程序</w:t>
        </w:r>
        <w:r>
          <w:tab/>
        </w:r>
        <w:r>
          <w:fldChar w:fldCharType="begin"/>
        </w:r>
        <w:r>
          <w:instrText xml:space="preserve"> PAGEREF _Toc27932 \h </w:instrText>
        </w:r>
        <w:r>
          <w:fldChar w:fldCharType="separate"/>
        </w:r>
        <w:r>
          <w:t>61</w:t>
        </w:r>
        <w:r>
          <w:fldChar w:fldCharType="end"/>
        </w:r>
      </w:hyperlink>
    </w:p>
    <w:p>
      <w:pPr>
        <w:pStyle w:val="TOC2"/>
        <w:tabs>
          <w:tab w:val="right" w:leader="dot" w:pos="8306"/>
        </w:tabs>
      </w:pPr>
      <w:hyperlink w:anchor="_Toc12467" w:history="1">
        <w:r>
          <w:rPr>
            <w:rFonts w:ascii="仿宋" w:eastAsia="仿宋" w:hAnsi="仿宋" w:cs="仿宋" w:hint="eastAsia"/>
            <w:lang w:eastAsia="zh-CN"/>
          </w:rPr>
          <w:t>(二)、伦理规范与培训</w:t>
        </w:r>
        <w:r>
          <w:tab/>
        </w:r>
        <w:r>
          <w:fldChar w:fldCharType="begin"/>
        </w:r>
        <w:r>
          <w:instrText xml:space="preserve"> PAGEREF _Toc12467 \h </w:instrText>
        </w:r>
        <w:r>
          <w:fldChar w:fldCharType="separate"/>
        </w:r>
        <w:r>
          <w:t>62</w:t>
        </w:r>
        <w:r>
          <w:fldChar w:fldCharType="end"/>
        </w:r>
      </w:hyperlink>
    </w:p>
    <w:p>
      <w:pPr>
        <w:pStyle w:val="TOC2"/>
        <w:tabs>
          <w:tab w:val="right" w:leader="dot" w:pos="8306"/>
        </w:tabs>
      </w:pPr>
      <w:hyperlink w:anchor="_Toc30217" w:history="1">
        <w:r>
          <w:rPr>
            <w:rFonts w:ascii="仿宋" w:eastAsia="仿宋" w:hAnsi="仿宋" w:cs="仿宋" w:hint="eastAsia"/>
            <w:lang w:eastAsia="zh-CN"/>
          </w:rPr>
          <w:t>(三)、合规风险评估</w:t>
        </w:r>
        <w:r>
          <w:tab/>
        </w:r>
        <w:r>
          <w:fldChar w:fldCharType="begin"/>
        </w:r>
        <w:r>
          <w:instrText xml:space="preserve"> PAGEREF _Toc30217 \h </w:instrText>
        </w:r>
        <w:r>
          <w:fldChar w:fldCharType="separate"/>
        </w:r>
        <w:r>
          <w:t>63</w:t>
        </w:r>
        <w:r>
          <w:fldChar w:fldCharType="end"/>
        </w:r>
      </w:hyperlink>
    </w:p>
    <w:p>
      <w:pPr>
        <w:pStyle w:val="TOC2"/>
        <w:tabs>
          <w:tab w:val="right" w:leader="dot" w:pos="8306"/>
        </w:tabs>
      </w:pPr>
      <w:hyperlink w:anchor="_Toc23334" w:history="1">
        <w:r>
          <w:rPr>
            <w:rFonts w:ascii="仿宋" w:eastAsia="仿宋" w:hAnsi="仿宋" w:cs="仿宋" w:hint="eastAsia"/>
            <w:lang w:eastAsia="zh-CN"/>
          </w:rPr>
          <w:t>(四)、合规监督与执行</w:t>
        </w:r>
        <w:r>
          <w:tab/>
        </w:r>
        <w:r>
          <w:fldChar w:fldCharType="begin"/>
        </w:r>
        <w:r>
          <w:instrText xml:space="preserve"> PAGEREF _Toc23334 \h </w:instrText>
        </w:r>
        <w:r>
          <w:fldChar w:fldCharType="separate"/>
        </w:r>
        <w:r>
          <w:t>64</w:t>
        </w:r>
        <w:r>
          <w:fldChar w:fldCharType="end"/>
        </w:r>
      </w:hyperlink>
    </w:p>
    <w:p>
      <w:pPr>
        <w:pStyle w:val="TOC1"/>
        <w:tabs>
          <w:tab w:val="right" w:leader="dot" w:pos="8306"/>
        </w:tabs>
      </w:pPr>
      <w:hyperlink w:anchor="_Toc7200" w:history="1">
        <w:r>
          <w:rPr>
            <w:rFonts w:ascii="仿宋" w:eastAsia="仿宋" w:hAnsi="仿宋" w:cs="仿宋" w:hint="eastAsia"/>
            <w:lang w:eastAsia="zh-CN"/>
          </w:rPr>
          <w:t>十五、人力资源管理与开发</w:t>
        </w:r>
        <w:r>
          <w:tab/>
        </w:r>
        <w:r>
          <w:fldChar w:fldCharType="begin"/>
        </w:r>
        <w:r>
          <w:instrText xml:space="preserve"> PAGEREF _Toc7200 \h </w:instrText>
        </w:r>
        <w:r>
          <w:fldChar w:fldCharType="separate"/>
        </w:r>
        <w:r>
          <w:t>65</w:t>
        </w:r>
        <w:r>
          <w:fldChar w:fldCharType="end"/>
        </w:r>
      </w:hyperlink>
    </w:p>
    <w:p>
      <w:pPr>
        <w:pStyle w:val="TOC2"/>
        <w:tabs>
          <w:tab w:val="right" w:leader="dot" w:pos="8306"/>
        </w:tabs>
      </w:pPr>
      <w:hyperlink w:anchor="_Toc6451" w:history="1">
        <w:r>
          <w:rPr>
            <w:rFonts w:ascii="仿宋" w:eastAsia="仿宋" w:hAnsi="仿宋" w:cs="仿宋" w:hint="eastAsia"/>
            <w:lang w:eastAsia="zh-CN"/>
          </w:rPr>
          <w:t>(一)、人力资源规划</w:t>
        </w:r>
        <w:r>
          <w:tab/>
        </w:r>
        <w:r>
          <w:fldChar w:fldCharType="begin"/>
        </w:r>
        <w:r>
          <w:instrText xml:space="preserve"> PAGEREF _Toc6451 \h </w:instrText>
        </w:r>
        <w:r>
          <w:fldChar w:fldCharType="separate"/>
        </w:r>
        <w:r>
          <w:t>65</w:t>
        </w:r>
        <w:r>
          <w:fldChar w:fldCharType="end"/>
        </w:r>
      </w:hyperlink>
    </w:p>
    <w:p>
      <w:pPr>
        <w:pStyle w:val="TOC2"/>
        <w:tabs>
          <w:tab w:val="right" w:leader="dot" w:pos="8306"/>
        </w:tabs>
      </w:pPr>
      <w:hyperlink w:anchor="_Toc28453" w:history="1">
        <w:r>
          <w:rPr>
            <w:rFonts w:ascii="仿宋" w:eastAsia="仿宋" w:hAnsi="仿宋" w:cs="仿宋" w:hint="eastAsia"/>
            <w:lang w:eastAsia="zh-CN"/>
          </w:rPr>
          <w:t>(二)、人力资源开发与培训</w:t>
        </w:r>
        <w:r>
          <w:tab/>
        </w:r>
        <w:r>
          <w:fldChar w:fldCharType="begin"/>
        </w:r>
        <w:r>
          <w:instrText xml:space="preserve"> PAGEREF _Toc28453 \h </w:instrText>
        </w:r>
        <w:r>
          <w:fldChar w:fldCharType="separate"/>
        </w:r>
        <w:r>
          <w:t>67</w:t>
        </w:r>
        <w:r>
          <w:fldChar w:fldCharType="end"/>
        </w:r>
      </w:hyperlink>
    </w:p>
    <w:p>
      <w:pPr>
        <w:pStyle w:val="TOC1"/>
        <w:tabs>
          <w:tab w:val="right" w:leader="dot" w:pos="8306"/>
        </w:tabs>
      </w:pPr>
      <w:hyperlink w:anchor="_Toc7742" w:history="1">
        <w:r>
          <w:rPr>
            <w:rFonts w:ascii="仿宋" w:eastAsia="仿宋" w:hAnsi="仿宋" w:cs="仿宋" w:hint="eastAsia"/>
            <w:lang w:eastAsia="zh-CN"/>
          </w:rPr>
          <w:t>十六、创新驱动与持续发展</w:t>
        </w:r>
        <w:r>
          <w:tab/>
        </w:r>
        <w:r>
          <w:fldChar w:fldCharType="begin"/>
        </w:r>
        <w:r>
          <w:instrText xml:space="preserve"> PAGEREF _Toc7742 \h </w:instrText>
        </w:r>
        <w:r>
          <w:fldChar w:fldCharType="separate"/>
        </w:r>
        <w:r>
          <w:t>69</w:t>
        </w:r>
        <w:r>
          <w:fldChar w:fldCharType="end"/>
        </w:r>
      </w:hyperlink>
    </w:p>
    <w:p>
      <w:pPr>
        <w:pStyle w:val="TOC2"/>
        <w:tabs>
          <w:tab w:val="right" w:leader="dot" w:pos="8306"/>
        </w:tabs>
      </w:pPr>
      <w:hyperlink w:anchor="_Toc29913" w:history="1">
        <w:r>
          <w:rPr>
            <w:rFonts w:ascii="仿宋" w:eastAsia="仿宋" w:hAnsi="仿宋" w:cs="仿宋" w:hint="eastAsia"/>
            <w:lang w:eastAsia="zh-CN"/>
          </w:rPr>
          <w:t>(一)、创新驱动战略实施</w:t>
        </w:r>
        <w:r>
          <w:tab/>
        </w:r>
        <w:r>
          <w:fldChar w:fldCharType="begin"/>
        </w:r>
        <w:r>
          <w:instrText xml:space="preserve"> PAGEREF _Toc29913 \h </w:instrText>
        </w:r>
        <w:r>
          <w:fldChar w:fldCharType="separate"/>
        </w:r>
        <w:r>
          <w:t>69</w:t>
        </w:r>
        <w:r>
          <w:fldChar w:fldCharType="end"/>
        </w:r>
      </w:hyperlink>
    </w:p>
    <w:p>
      <w:pPr>
        <w:pStyle w:val="TOC2"/>
        <w:tabs>
          <w:tab w:val="right" w:leader="dot" w:pos="8306"/>
        </w:tabs>
      </w:pPr>
      <w:hyperlink w:anchor="_Toc8516" w:history="1">
        <w:r>
          <w:rPr>
            <w:rFonts w:ascii="仿宋" w:eastAsia="仿宋" w:hAnsi="仿宋" w:cs="仿宋" w:hint="eastAsia"/>
            <w:lang w:eastAsia="zh-CN"/>
          </w:rPr>
          <w:t>(二)、持续发展路径探索</w:t>
        </w:r>
        <w:r>
          <w:tab/>
        </w:r>
        <w:r>
          <w:fldChar w:fldCharType="begin"/>
        </w:r>
        <w:r>
          <w:instrText xml:space="preserve"> PAGEREF _Toc8516 \h </w:instrText>
        </w:r>
        <w:r>
          <w:fldChar w:fldCharType="separate"/>
        </w:r>
        <w:r>
          <w:t>71</w:t>
        </w:r>
        <w:r>
          <w:fldChar w:fldCharType="end"/>
        </w:r>
      </w:hyperlink>
    </w:p>
    <w:p>
      <w:pPr>
        <w:pStyle w:val="TOC1"/>
        <w:tabs>
          <w:tab w:val="right" w:leader="dot" w:pos="8306"/>
        </w:tabs>
      </w:pPr>
      <w:hyperlink w:anchor="_Toc14204" w:history="1">
        <w:r>
          <w:rPr>
            <w:rFonts w:ascii="仿宋" w:eastAsia="仿宋" w:hAnsi="仿宋" w:cs="仿宋" w:hint="eastAsia"/>
            <w:lang w:eastAsia="zh-CN"/>
          </w:rPr>
          <w:t>十七、合作与交流机制建立</w:t>
        </w:r>
        <w:r>
          <w:tab/>
        </w:r>
        <w:r>
          <w:fldChar w:fldCharType="begin"/>
        </w:r>
        <w:r>
          <w:instrText xml:space="preserve"> PAGEREF _Toc14204 \h </w:instrText>
        </w:r>
        <w:r>
          <w:fldChar w:fldCharType="separate"/>
        </w:r>
        <w:r>
          <w:t>75</w:t>
        </w:r>
        <w:r>
          <w:fldChar w:fldCharType="end"/>
        </w:r>
      </w:hyperlink>
    </w:p>
    <w:p>
      <w:pPr>
        <w:pStyle w:val="TOC2"/>
        <w:tabs>
          <w:tab w:val="right" w:leader="dot" w:pos="8306"/>
        </w:tabs>
      </w:pPr>
      <w:hyperlink w:anchor="_Toc24029" w:history="1">
        <w:r>
          <w:rPr>
            <w:rFonts w:ascii="仿宋" w:eastAsia="仿宋" w:hAnsi="仿宋" w:cs="仿宋" w:hint="eastAsia"/>
            <w:lang w:eastAsia="zh-CN"/>
          </w:rPr>
          <w:t>(一)、合作伙伴选择与合作方式</w:t>
        </w:r>
        <w:r>
          <w:tab/>
        </w:r>
        <w:r>
          <w:fldChar w:fldCharType="begin"/>
        </w:r>
        <w:r>
          <w:instrText xml:space="preserve"> PAGEREF _Toc24029 \h </w:instrText>
        </w:r>
        <w:r>
          <w:fldChar w:fldCharType="separate"/>
        </w:r>
        <w:r>
          <w:t>75</w:t>
        </w:r>
        <w:r>
          <w:fldChar w:fldCharType="end"/>
        </w:r>
      </w:hyperlink>
    </w:p>
    <w:p>
      <w:pPr>
        <w:pStyle w:val="TOC2"/>
        <w:tabs>
          <w:tab w:val="right" w:leader="dot" w:pos="8306"/>
        </w:tabs>
      </w:pPr>
      <w:hyperlink w:anchor="_Toc15698" w:history="1">
        <w:r>
          <w:rPr>
            <w:rFonts w:ascii="仿宋" w:eastAsia="仿宋" w:hAnsi="仿宋" w:cs="仿宋" w:hint="eastAsia"/>
            <w:lang w:eastAsia="zh-CN"/>
          </w:rPr>
          <w:t>(二)、交流与合作平台搭建</w:t>
        </w:r>
        <w:r>
          <w:tab/>
        </w:r>
        <w:r>
          <w:fldChar w:fldCharType="begin"/>
        </w:r>
        <w:r>
          <w:instrText xml:space="preserve"> PAGEREF _Toc15698 \h </w:instrText>
        </w:r>
        <w:r>
          <w:fldChar w:fldCharType="separate"/>
        </w:r>
        <w:r>
          <w:t>76</w:t>
        </w:r>
        <w:r>
          <w:fldChar w:fldCharType="end"/>
        </w:r>
      </w:hyperlink>
    </w:p>
    <w:p>
      <w:pPr>
        <w:pStyle w:val="TOC1"/>
        <w:tabs>
          <w:tab w:val="right" w:leader="dot" w:pos="8306"/>
        </w:tabs>
      </w:pPr>
      <w:hyperlink w:anchor="_Toc15897" w:history="1">
        <w:r>
          <w:rPr>
            <w:rFonts w:ascii="仿宋" w:eastAsia="仿宋" w:hAnsi="仿宋" w:cs="仿宋" w:hint="eastAsia"/>
            <w:lang w:eastAsia="zh-CN"/>
          </w:rPr>
          <w:t>十八、项目施工方案</w:t>
        </w:r>
        <w:r>
          <w:tab/>
        </w:r>
        <w:r>
          <w:fldChar w:fldCharType="begin"/>
        </w:r>
        <w:r>
          <w:instrText xml:space="preserve"> PAGEREF _Toc15897 \h </w:instrText>
        </w:r>
        <w:r>
          <w:fldChar w:fldCharType="separate"/>
        </w:r>
        <w:r>
          <w:t>78</w:t>
        </w:r>
        <w:r>
          <w:fldChar w:fldCharType="end"/>
        </w:r>
      </w:hyperlink>
    </w:p>
    <w:p>
      <w:pPr>
        <w:pStyle w:val="TOC2"/>
        <w:tabs>
          <w:tab w:val="right" w:leader="dot" w:pos="8306"/>
        </w:tabs>
      </w:pPr>
      <w:hyperlink w:anchor="_Toc22916" w:history="1">
        <w:r>
          <w:rPr>
            <w:rFonts w:ascii="仿宋" w:eastAsia="仿宋" w:hAnsi="仿宋" w:cs="仿宋" w:hint="eastAsia"/>
            <w:lang w:eastAsia="zh-CN"/>
          </w:rPr>
          <w:t>(一)、施工组织设计</w:t>
        </w:r>
        <w:r>
          <w:tab/>
        </w:r>
        <w:r>
          <w:fldChar w:fldCharType="begin"/>
        </w:r>
        <w:r>
          <w:instrText xml:space="preserve"> PAGEREF _Toc22916 \h </w:instrText>
        </w:r>
        <w:r>
          <w:fldChar w:fldCharType="separate"/>
        </w:r>
        <w:r>
          <w:t>78</w:t>
        </w:r>
        <w:r>
          <w:fldChar w:fldCharType="end"/>
        </w:r>
      </w:hyperlink>
    </w:p>
    <w:p>
      <w:pPr>
        <w:pStyle w:val="TOC2"/>
        <w:tabs>
          <w:tab w:val="right" w:leader="dot" w:pos="8306"/>
        </w:tabs>
      </w:pPr>
      <w:hyperlink w:anchor="_Toc31857" w:history="1">
        <w:r>
          <w:rPr>
            <w:rFonts w:ascii="仿宋" w:eastAsia="仿宋" w:hAnsi="仿宋" w:cs="仿宋" w:hint="eastAsia"/>
            <w:lang w:eastAsia="zh-CN"/>
          </w:rPr>
          <w:t>(二)、施工工艺与技术路线</w:t>
        </w:r>
        <w:r>
          <w:tab/>
        </w:r>
        <w:r>
          <w:fldChar w:fldCharType="begin"/>
        </w:r>
        <w:r>
          <w:instrText xml:space="preserve"> PAGEREF _Toc31857 \h </w:instrText>
        </w:r>
        <w:r>
          <w:fldChar w:fldCharType="separate"/>
        </w:r>
        <w:r>
          <w:t>79</w:t>
        </w:r>
        <w:r>
          <w:fldChar w:fldCharType="end"/>
        </w:r>
      </w:hyperlink>
    </w:p>
    <w:p>
      <w:pPr>
        <w:pStyle w:val="TOC2"/>
        <w:tabs>
          <w:tab w:val="right" w:leader="dot" w:pos="8306"/>
        </w:tabs>
      </w:pPr>
      <w:hyperlink w:anchor="_Toc2257" w:history="1">
        <w:r>
          <w:rPr>
            <w:rFonts w:ascii="仿宋" w:eastAsia="仿宋" w:hAnsi="仿宋" w:cs="仿宋" w:hint="eastAsia"/>
            <w:lang w:eastAsia="zh-CN"/>
          </w:rPr>
          <w:t>(三)、关键节点施工计划</w:t>
        </w:r>
        <w:r>
          <w:tab/>
        </w:r>
        <w:r>
          <w:fldChar w:fldCharType="begin"/>
        </w:r>
        <w:r>
          <w:instrText xml:space="preserve"> PAGEREF _Toc2257 \h </w:instrText>
        </w:r>
        <w:r>
          <w:fldChar w:fldCharType="separate"/>
        </w:r>
        <w:r>
          <w:t>80</w:t>
        </w:r>
        <w:r>
          <w:fldChar w:fldCharType="end"/>
        </w:r>
      </w:hyperlink>
    </w:p>
    <w:p>
      <w:pPr>
        <w:pStyle w:val="TOC2"/>
        <w:tabs>
          <w:tab w:val="right" w:leader="dot" w:pos="8306"/>
        </w:tabs>
      </w:pPr>
      <w:hyperlink w:anchor="_Toc17962" w:history="1">
        <w:r>
          <w:rPr>
            <w:rFonts w:ascii="仿宋" w:eastAsia="仿宋" w:hAnsi="仿宋" w:cs="仿宋" w:hint="eastAsia"/>
            <w:lang w:eastAsia="zh-CN"/>
          </w:rPr>
          <w:t>(四)、施工现场管理</w:t>
        </w:r>
        <w:r>
          <w:tab/>
        </w:r>
        <w:r>
          <w:fldChar w:fldCharType="begin"/>
        </w:r>
        <w:r>
          <w:instrText xml:space="preserve"> PAGEREF _Toc17962 \h </w:instrText>
        </w:r>
        <w:r>
          <w:fldChar w:fldCharType="separate"/>
        </w:r>
        <w:r>
          <w:t>82</w:t>
        </w:r>
        <w:r>
          <w:fldChar w:fldCharType="end"/>
        </w:r>
      </w:hyperlink>
    </w:p>
    <w:p>
      <w:pPr>
        <w:pStyle w:val="TOC1"/>
        <w:tabs>
          <w:tab w:val="right" w:leader="dot" w:pos="8306"/>
        </w:tabs>
      </w:pPr>
      <w:hyperlink w:anchor="_Toc24804" w:history="1">
        <w:r>
          <w:rPr>
            <w:rFonts w:ascii="仿宋" w:eastAsia="仿宋" w:hAnsi="仿宋" w:cs="仿宋" w:hint="eastAsia"/>
            <w:lang w:eastAsia="zh-CN"/>
          </w:rPr>
          <w:t>十九、法律法规与政策遵循</w:t>
        </w:r>
        <w:r>
          <w:tab/>
        </w:r>
        <w:r>
          <w:fldChar w:fldCharType="begin"/>
        </w:r>
        <w:r>
          <w:instrText xml:space="preserve"> PAGEREF _Toc24804 \h </w:instrText>
        </w:r>
        <w:r>
          <w:fldChar w:fldCharType="separate"/>
        </w:r>
        <w:r>
          <w:t>84</w:t>
        </w:r>
        <w:r>
          <w:fldChar w:fldCharType="end"/>
        </w:r>
      </w:hyperlink>
    </w:p>
    <w:p>
      <w:pPr>
        <w:pStyle w:val="TOC2"/>
        <w:tabs>
          <w:tab w:val="right" w:leader="dot" w:pos="8306"/>
        </w:tabs>
      </w:pPr>
      <w:hyperlink w:anchor="_Toc27094" w:history="1">
        <w:r>
          <w:rPr>
            <w:rFonts w:ascii="仿宋" w:eastAsia="仿宋" w:hAnsi="仿宋" w:cs="仿宋" w:hint="eastAsia"/>
            <w:lang w:eastAsia="zh-CN"/>
          </w:rPr>
          <w:t>(一)、法律法规遵守</w:t>
        </w:r>
        <w:r>
          <w:tab/>
        </w:r>
        <w:r>
          <w:fldChar w:fldCharType="begin"/>
        </w:r>
        <w:r>
          <w:instrText xml:space="preserve"> PAGEREF _Toc27094 \h </w:instrText>
        </w:r>
        <w:r>
          <w:fldChar w:fldCharType="separate"/>
        </w:r>
        <w:r>
          <w:t>84</w:t>
        </w:r>
        <w:r>
          <w:fldChar w:fldCharType="end"/>
        </w:r>
      </w:hyperlink>
    </w:p>
    <w:p>
      <w:pPr>
        <w:pStyle w:val="TOC2"/>
        <w:tabs>
          <w:tab w:val="right" w:leader="dot" w:pos="8306"/>
        </w:tabs>
      </w:pPr>
      <w:hyperlink w:anchor="_Toc3921" w:history="1">
        <w:r>
          <w:rPr>
            <w:rFonts w:ascii="仿宋" w:eastAsia="仿宋" w:hAnsi="仿宋" w:cs="仿宋" w:hint="eastAsia"/>
            <w:lang w:eastAsia="zh-CN"/>
          </w:rPr>
          <w:t>(二)、政策导向与利用</w:t>
        </w:r>
        <w:r>
          <w:tab/>
        </w:r>
        <w:r>
          <w:fldChar w:fldCharType="begin"/>
        </w:r>
        <w:r>
          <w:instrText xml:space="preserve"> PAGEREF _Toc3921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683"/>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517"/>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0649"/>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5683"/>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7623"/>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6454"/>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碲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碲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碲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碲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碲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碲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碲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碲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碲项目的社会影响是全面而深远的。从提供就业机会和提升公共服务，到促进社会结构和劳动市场的多元化，再到推动社会责任和伦理标准的提高，项目对于提升社区的经济、文化和社会福祉有着重要作用。通过这些正面影响，碲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8902"/>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为了融入当地社区，碲项目需深入理解当地的文化特色和社会习俗。例如，项目在设计广告和市场推广活动时，应考虑使用当地语言和符合地方文化的表达方式。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碲项目对当地经济结构的影响需谨慎考虑。项目可以通过聘用当地居民，特别是在管理和技术岗位上，来直接促进当地就业。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碲项目可以通过提供公共空间或设施，如社区图书馆、公园或健身中心，来改善社区居民的生活质量。此外，项目还可以定期组织社区参与活动，如环境清洁日或健康讲座，以增强社区成员之间的联系和归属感。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7343"/>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为了确保碲项目的成功并最大限度地减轻潜在的社会风险，详细的风险分析和具体的应对策略至关重要。以下是针对项目可能面临的具体社会风险及相应对策的分析：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风险描述：碲项目可能遭遇社区抵制，尤其如果社区成员认为项目会破坏他们的生活环境或忽略他们的意见。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风险描述：碲项目的商业实践可能与当地的文化和价值观存在冲突，导致社会紧张和文化冲突。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风险描述：碲项目可能会增加对公共资源和基础设施的需求，给当地带来额外压力，例如在水资源、能源供应和交通系统方面。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风险描述：碲项目可能会引起当地社会结构和动态的变化，例如改变社区的人口组成和社交模式。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https://d.book118.com/067151151033006044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633FCC"/>
    <w:rsid w:val="76633F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7151151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2024-02-09T18:50:00Z</dcterms:created>
  <dcterms:modified xsi:type="dcterms:W3CDTF">2024-02-09T18:51:02Z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A00F2F57557C4D648C5DB1560B0EE9DD_11</vt:lpwstr>
  </property>
  <property fmtid="{D5CDD505-2E9C-101B-9397-08002B2CF9AE}" pid="3" name="KSOProductBuildVer">
    <vt:lpwstr>2052-12.1.0.16250</vt:lpwstr>
  </property>
</Properties>
</file>