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F2FFC" w14:paraId="60B850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2FFC" w14:paraId="67DFFC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2FFC" w14:paraId="44DB3C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F2FFC" w:rsidRPr="005F2FFC" w14:paraId="0A7F92E8" w14:textId="4F44EEE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F2FFC">
        <w:rPr>
          <w:rFonts w:ascii="宋体" w:eastAsia="宋体" w:hAnsi="宋体" w:hint="eastAsia"/>
          <w:b/>
          <w:sz w:val="60"/>
        </w:rPr>
        <w:t>乙酸甲酯企业战略风险管理</w:t>
      </w:r>
    </w:p>
    <w:p w:rsidR="005F2FFC" w:rsidP="005F2FFC" w14:paraId="1C330B41" w14:textId="137855C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F2FFC">
        <w:rPr>
          <w:rFonts w:ascii="仿宋" w:eastAsia="仿宋" w:hAnsi="仿宋" w:hint="eastAsia"/>
          <w:b/>
          <w:sz w:val="40"/>
        </w:rPr>
        <w:t>目录</w:t>
      </w:r>
    </w:p>
    <w:p w:rsidR="005F2FFC" w14:paraId="6EF14492" w14:textId="0609EF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2FFC" w14:paraId="38E07AB8" w14:textId="6EB056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2FFC" w14:paraId="16D0AB0E" w14:textId="1C745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F2FFC" w14:paraId="5E3EF321" w14:textId="1D3322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F2FFC" w14:paraId="300217EC" w14:textId="53665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F2FFC" w14:paraId="5B5C97E4" w14:textId="65D097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(二)、乙酸甲酯行业企业战略风险的分类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F2FFC" w14:paraId="0A3BF9E5" w14:textId="0334AF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2FFC" w14:paraId="39EE8788" w14:textId="1AF73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F2FFC" w14:paraId="0ED22EDF" w14:textId="44B130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F2FFC" w14:paraId="305CD8E9" w14:textId="5521D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F2FFC" w14:paraId="74FA2973" w14:textId="74C749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F2FFC" w14:paraId="3C151391" w14:textId="7B4DAE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2FFC" w14:paraId="0F9C8602" w14:textId="3CA2DA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F2FFC" w14:paraId="02CDB686" w14:textId="3DD08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F2FFC" w14:paraId="28DFE436" w14:textId="3D87F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F2FFC" w14:paraId="3042A192" w14:textId="00657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F2FFC" w14:paraId="073D2021" w14:textId="14EFAC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2FFC" w14:paraId="4F064D68" w14:textId="0CF47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F2FFC" w14:paraId="3FD46A32" w14:textId="0BB63A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六、乙酸甲酯行业企业业务流程管理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F2FFC" w14:paraId="52FACAB8" w14:textId="5F176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F2FFC" w14:paraId="7A3FC46A" w14:textId="2A5A81C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F2FFC" w14:paraId="7B5F12F6" w14:textId="3F6E6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F2FFC" w14:paraId="09675C55" w14:textId="31AEA8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七、乙酸甲酯项目风险分析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2FFC" w14:paraId="5D4DF12F" w14:textId="69B21E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2FFC" w14:paraId="122A7CC8" w14:textId="002E8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2FFC" w14:paraId="0301BCEE" w14:textId="2E213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F2FFC" w14:paraId="74B9B9BE" w14:textId="39E05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2FFC" w14:paraId="1417B294" w14:textId="1E5AB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2FFC" w14:paraId="6C2A883E" w14:textId="02D462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2FFC" w14:paraId="36B9A05F" w14:textId="43694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F2FFC" w14:paraId="0A4A1B15" w14:textId="75C1AF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2FFC" w14:paraId="57FD9B71" w14:textId="0761F0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2FFC" w14:paraId="37411B56" w14:textId="7E66B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F2FFC" w14:paraId="57C2918D" w14:textId="5FECC9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F2FFC" w14:paraId="5E56A9DC" w14:textId="5188E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F2FFC" w14:paraId="3DBF3C62" w14:textId="7DC1D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F2FFC" w14:paraId="6C7C3ECF" w14:textId="04E323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F2FFC" w14:paraId="758288C7" w14:textId="33461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F2FFC" w14:paraId="2BC6249E" w14:textId="399C20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F2FFC" w14:paraId="6B7791A5" w14:textId="0CE30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F2FFC" w14:paraId="651B5562" w14:textId="2BC7E9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十二、乙酸甲酯项目基本情况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F2FFC" w14:paraId="64A786E9" w14:textId="21BB4A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(一)、乙酸甲酯项目投资人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F2FFC" w14:paraId="09EF9195" w14:textId="22E3134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(二)、乙酸甲酯项目选址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F2FFC" w14:paraId="46B0BB0C" w14:textId="4E540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(三)、乙酸甲酯项目实施进度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F2FFC" w14:paraId="0504A4DD" w14:textId="46B89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2FFC" w14:paraId="1E355C2C" w14:textId="534E6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2FFC" w14:paraId="001DCC12" w14:textId="348A7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F2FFC" w14:paraId="122A77FA" w14:textId="387F1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F2FFC" w14:paraId="02497676" w14:textId="4D8378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F2FFC" w14:paraId="57523708" w14:textId="2F61FE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(一)、乙酸甲酯行业企业在确定愿景及使命时的风险识别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F2FFC" w14:paraId="081619B7" w14:textId="3B836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(二)、制定乙酸甲酯行业企业战略目标的风险识别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F2FFC" w14:paraId="52E53C13" w14:textId="2C30A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(三)、乙酸甲酯行业企业战略分析的风险识别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F2FFC" w14:paraId="3F3E8064" w14:textId="4B342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(四)、乙酸甲酯行业企业战略选择的风险识别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2FFC" w14:paraId="5BD04DD9" w14:textId="72F8B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(五)、乙酸甲酯行业企业战略实施的风险识别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2FFC" w14:paraId="61476FA5" w14:textId="5713FB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2FFC" w14:paraId="0C9309C7" w14:textId="5E3B7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F2FFC" w14:paraId="7FEABBEE" w14:textId="7B90A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F2FFC" w14:paraId="6B3892D8" w14:textId="61D3C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F2FFC" w14:paraId="74664C32" w14:textId="24D5B2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F2FFC" w14:paraId="13861161" w14:textId="40319C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F2FFC" w14:paraId="1955696B" w14:textId="58B48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F2FFC" w14:paraId="7CB9E3AB" w14:textId="55648B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F2FFC" w14:paraId="02600100" w14:textId="0E3A87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_Toc155809599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F2FFC" w14:paraId="38130370" w14:textId="0421E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_Toc155809600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F2FFC" w14:paraId="4C77C07F" w14:textId="23889603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_Toc155809601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F2FFC" w14:paraId="2920ACB1" w14:textId="05E0D8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_Toc155809602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F2FFC" w14:paraId="658DD2FF" w14:textId="4BB627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_Toc155809603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F2FFC" w14:paraId="0CE47288" w14:textId="317F5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_Toc155809604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F2FFC" w14:paraId="330A827B" w14:textId="24E361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十八、乙酸甲酯行业企业内外不同利益主体的影响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_Toc155809605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F2FFC" w14:paraId="353C6F91" w14:textId="5344D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(一)、乙酸甲酯行业企业内外不同利益主体的影响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_Toc155809606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F2FFC" w:rsidP="005F2FFC" w14:paraId="27B27BA2" w14:textId="6A90E112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https://d.book118.com/067155152131006030</w:t>
        </w:r>
      </w:hyperlink>
    </w:p>
    <w:p w:rsidR="005F2FFC" w:rsidP="005F2FF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paraId="100124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FFC" w14:paraId="0E284E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paraId="16DDBFE9" w14:textId="39E6D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F2FFC" w14:paraId="58835BD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paraId="0E192A1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F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textId="39E6D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F2F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FF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textId="39E6D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F2FF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FF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textId="39E6D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F2FF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FF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P="00DA5E96" w14:textId="39E6DD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F2FF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paraId="6760E26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RPr="005F2FFC" w:rsidP="005F2FFC" w14:paraId="073B9312" w14:textId="767192B8">
    <w:pPr>
      <w:pStyle w:val="Header"/>
      <w:rPr>
        <w:rFonts w:ascii="仿宋" w:eastAsia="仿宋" w:hAnsi="仿宋"/>
      </w:rPr>
    </w:pPr>
    <w:r w:rsidRPr="005F2FFC">
      <w:rPr>
        <w:rFonts w:ascii="仿宋" w:eastAsia="仿宋" w:hAnsi="仿宋" w:hint="eastAsia"/>
      </w:rPr>
      <w:t>乙酸甲酯企业战略风险管理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paraId="165A00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RPr="005F2FFC" w:rsidP="005F2FFC" w14:textId="767192B8">
    <w:pPr>
      <w:pStyle w:val="Header"/>
      <w:rPr>
        <w:rFonts w:ascii="仿宋" w:eastAsia="仿宋" w:hAnsi="仿宋"/>
      </w:rPr>
    </w:pPr>
    <w:r w:rsidRPr="005F2FFC">
      <w:rPr>
        <w:rFonts w:ascii="仿宋" w:eastAsia="仿宋" w:hAnsi="仿宋" w:hint="eastAsia"/>
      </w:rPr>
      <w:t>乙酸甲酯企业战略风险管理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RPr="005F2FFC" w:rsidP="005F2FFC" w14:textId="767192B8">
    <w:pPr>
      <w:pStyle w:val="Header"/>
      <w:rPr>
        <w:rFonts w:ascii="仿宋" w:eastAsia="仿宋" w:hAnsi="仿宋"/>
      </w:rPr>
    </w:pPr>
    <w:r w:rsidRPr="005F2FFC">
      <w:rPr>
        <w:rFonts w:ascii="仿宋" w:eastAsia="仿宋" w:hAnsi="仿宋" w:hint="eastAsia"/>
      </w:rPr>
      <w:t>乙酸甲酯企业战略风险管理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RPr="005F2FFC" w:rsidP="005F2FFC" w14:textId="767192B8">
    <w:pPr>
      <w:pStyle w:val="Header"/>
      <w:rPr>
        <w:rFonts w:ascii="仿宋" w:eastAsia="仿宋" w:hAnsi="仿宋"/>
      </w:rPr>
    </w:pPr>
    <w:r w:rsidRPr="005F2FFC">
      <w:rPr>
        <w:rFonts w:ascii="仿宋" w:eastAsia="仿宋" w:hAnsi="仿宋" w:hint="eastAsia"/>
      </w:rPr>
      <w:t>乙酸甲酯企业战略风险管理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:rsidRPr="005F2FFC" w:rsidP="005F2FFC" w14:textId="767192B8">
    <w:pPr>
      <w:pStyle w:val="Header"/>
      <w:rPr>
        <w:rFonts w:ascii="仿宋" w:eastAsia="仿宋" w:hAnsi="仿宋"/>
      </w:rPr>
    </w:pPr>
    <w:r w:rsidRPr="005F2FFC">
      <w:rPr>
        <w:rFonts w:ascii="仿宋" w:eastAsia="仿宋" w:hAnsi="仿宋" w:hint="eastAsia"/>
      </w:rPr>
      <w:t>乙酸甲酯企业战略风险管理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F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FFC"/>
    <w:rsid w:val="005F2FFC"/>
    <w:rsid w:val="00DA5E9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96D49E"/>
  <w15:chartTrackingRefBased/>
  <w15:docId w15:val="{0D9F214E-4B2B-4A03-B5DB-2EBA7A08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F2F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F2F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F2F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F2F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F2F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F2F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F2F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F2F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F2FFC"/>
  </w:style>
  <w:style w:type="paragraph" w:styleId="TOC1">
    <w:name w:val="toc 1"/>
    <w:basedOn w:val="Normal"/>
    <w:next w:val="Normal"/>
    <w:autoRedefine/>
    <w:uiPriority w:val="39"/>
    <w:unhideWhenUsed/>
    <w:rsid w:val="005F2FFC"/>
  </w:style>
  <w:style w:type="paragraph" w:styleId="TOC2">
    <w:name w:val="toc 2"/>
    <w:basedOn w:val="Normal"/>
    <w:next w:val="Normal"/>
    <w:autoRedefine/>
    <w:uiPriority w:val="39"/>
    <w:unhideWhenUsed/>
    <w:rsid w:val="005F2F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6715515213100603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4552</Words>
  <Characters>25950</Characters>
  <Application>Microsoft Office Word</Application>
  <DocSecurity>0</DocSecurity>
  <Lines>216</Lines>
  <Paragraphs>60</Paragraphs>
  <ScaleCrop>false</ScaleCrop>
  <Company/>
  <LinksUpToDate>false</LinksUpToDate>
  <CharactersWithSpaces>30442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2024-01-10T12:05:00Z</dcterms:created>
  <dcterms:modified xsi:type="dcterms:W3CDTF">2024-01-10T12:05:00Z</dcterms:modified>
</cp:coreProperties>
</file>