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26" w:history="1">
        <w:r>
          <w:rPr>
            <w:rFonts w:ascii="仿宋" w:eastAsia="仿宋" w:hAnsi="仿宋" w:cs="仿宋" w:hint="eastAsia"/>
            <w:lang w:eastAsia="zh-CN"/>
          </w:rPr>
          <w:t>概论</w:t>
        </w:r>
        <w:r>
          <w:tab/>
        </w:r>
        <w:r>
          <w:fldChar w:fldCharType="begin"/>
        </w:r>
        <w:r>
          <w:instrText xml:space="preserve"> PAGEREF _Toc30826 \h </w:instrText>
        </w:r>
        <w:r>
          <w:fldChar w:fldCharType="separate"/>
        </w:r>
        <w:r>
          <w:t>3</w:t>
        </w:r>
        <w:r>
          <w:fldChar w:fldCharType="end"/>
        </w:r>
      </w:hyperlink>
    </w:p>
    <w:p>
      <w:pPr>
        <w:pStyle w:val="TOC1"/>
        <w:tabs>
          <w:tab w:val="right" w:leader="dot" w:pos="8306"/>
        </w:tabs>
      </w:pPr>
      <w:hyperlink w:anchor="_Toc22929" w:history="1">
        <w:r>
          <w:rPr>
            <w:rFonts w:ascii="仿宋" w:eastAsia="仿宋" w:hAnsi="仿宋" w:cs="仿宋" w:hint="eastAsia"/>
            <w:lang w:eastAsia="zh-CN"/>
          </w:rPr>
          <w:t>一、背景、必要性分析</w:t>
        </w:r>
        <w:r>
          <w:tab/>
        </w:r>
        <w:r>
          <w:fldChar w:fldCharType="begin"/>
        </w:r>
        <w:r>
          <w:instrText xml:space="preserve"> PAGEREF _Toc22929 \h </w:instrText>
        </w:r>
        <w:r>
          <w:fldChar w:fldCharType="separate"/>
        </w:r>
        <w:r>
          <w:t>3</w:t>
        </w:r>
        <w:r>
          <w:fldChar w:fldCharType="end"/>
        </w:r>
      </w:hyperlink>
    </w:p>
    <w:p>
      <w:pPr>
        <w:pStyle w:val="TOC2"/>
        <w:tabs>
          <w:tab w:val="right" w:leader="dot" w:pos="8306"/>
        </w:tabs>
      </w:pPr>
      <w:hyperlink w:anchor="_Toc20472" w:history="1">
        <w:r>
          <w:rPr>
            <w:rFonts w:ascii="仿宋" w:eastAsia="仿宋" w:hAnsi="仿宋" w:cs="仿宋" w:hint="eastAsia"/>
            <w:lang w:eastAsia="zh-CN"/>
          </w:rPr>
          <w:t>(一)、项目建设背景</w:t>
        </w:r>
        <w:r>
          <w:tab/>
        </w:r>
        <w:r>
          <w:fldChar w:fldCharType="begin"/>
        </w:r>
        <w:r>
          <w:instrText xml:space="preserve"> PAGEREF _Toc20472 \h </w:instrText>
        </w:r>
        <w:r>
          <w:fldChar w:fldCharType="separate"/>
        </w:r>
        <w:r>
          <w:t>3</w:t>
        </w:r>
        <w:r>
          <w:fldChar w:fldCharType="end"/>
        </w:r>
      </w:hyperlink>
    </w:p>
    <w:p>
      <w:pPr>
        <w:pStyle w:val="TOC2"/>
        <w:tabs>
          <w:tab w:val="right" w:leader="dot" w:pos="8306"/>
        </w:tabs>
      </w:pPr>
      <w:hyperlink w:anchor="_Toc12576" w:history="1">
        <w:r>
          <w:rPr>
            <w:rFonts w:ascii="仿宋" w:eastAsia="仿宋" w:hAnsi="仿宋" w:cs="仿宋" w:hint="eastAsia"/>
            <w:lang w:eastAsia="zh-CN"/>
          </w:rPr>
          <w:t>(二)、必要性分析</w:t>
        </w:r>
        <w:r>
          <w:tab/>
        </w:r>
        <w:r>
          <w:fldChar w:fldCharType="begin"/>
        </w:r>
        <w:r>
          <w:instrText xml:space="preserve"> PAGEREF _Toc12576 \h </w:instrText>
        </w:r>
        <w:r>
          <w:fldChar w:fldCharType="separate"/>
        </w:r>
        <w:r>
          <w:t>4</w:t>
        </w:r>
        <w:r>
          <w:fldChar w:fldCharType="end"/>
        </w:r>
      </w:hyperlink>
    </w:p>
    <w:p>
      <w:pPr>
        <w:pStyle w:val="TOC2"/>
        <w:tabs>
          <w:tab w:val="right" w:leader="dot" w:pos="8306"/>
        </w:tabs>
      </w:pPr>
      <w:hyperlink w:anchor="_Toc19138" w:history="1">
        <w:r>
          <w:rPr>
            <w:rFonts w:ascii="仿宋" w:eastAsia="仿宋" w:hAnsi="仿宋" w:cs="仿宋" w:hint="eastAsia"/>
            <w:lang w:eastAsia="zh-CN"/>
          </w:rPr>
          <w:t>(三)、项目建设有利条件</w:t>
        </w:r>
        <w:r>
          <w:tab/>
        </w:r>
        <w:r>
          <w:fldChar w:fldCharType="begin"/>
        </w:r>
        <w:r>
          <w:instrText xml:space="preserve"> PAGEREF _Toc19138 \h </w:instrText>
        </w:r>
        <w:r>
          <w:fldChar w:fldCharType="separate"/>
        </w:r>
        <w:r>
          <w:t>5</w:t>
        </w:r>
        <w:r>
          <w:fldChar w:fldCharType="end"/>
        </w:r>
      </w:hyperlink>
    </w:p>
    <w:p>
      <w:pPr>
        <w:pStyle w:val="TOC1"/>
        <w:tabs>
          <w:tab w:val="right" w:leader="dot" w:pos="8306"/>
        </w:tabs>
      </w:pPr>
      <w:hyperlink w:anchor="_Toc26623" w:history="1">
        <w:r>
          <w:rPr>
            <w:rFonts w:ascii="仿宋" w:eastAsia="仿宋" w:hAnsi="仿宋" w:cs="仿宋" w:hint="eastAsia"/>
            <w:lang w:eastAsia="zh-CN"/>
          </w:rPr>
          <w:t>二、财务管理与成本控制</w:t>
        </w:r>
        <w:r>
          <w:tab/>
        </w:r>
        <w:r>
          <w:fldChar w:fldCharType="begin"/>
        </w:r>
        <w:r>
          <w:instrText xml:space="preserve"> PAGEREF _Toc26623 \h </w:instrText>
        </w:r>
        <w:r>
          <w:fldChar w:fldCharType="separate"/>
        </w:r>
        <w:r>
          <w:t>7</w:t>
        </w:r>
        <w:r>
          <w:fldChar w:fldCharType="end"/>
        </w:r>
      </w:hyperlink>
    </w:p>
    <w:p>
      <w:pPr>
        <w:pStyle w:val="TOC2"/>
        <w:tabs>
          <w:tab w:val="right" w:leader="dot" w:pos="8306"/>
        </w:tabs>
      </w:pPr>
      <w:hyperlink w:anchor="_Toc11662" w:history="1">
        <w:r>
          <w:rPr>
            <w:rFonts w:ascii="仿宋" w:eastAsia="仿宋" w:hAnsi="仿宋" w:cs="仿宋" w:hint="eastAsia"/>
            <w:lang w:eastAsia="zh-CN"/>
          </w:rPr>
          <w:t>(一)、财务管理体系建设</w:t>
        </w:r>
        <w:r>
          <w:tab/>
        </w:r>
        <w:r>
          <w:fldChar w:fldCharType="begin"/>
        </w:r>
        <w:r>
          <w:instrText xml:space="preserve"> PAGEREF _Toc11662 \h </w:instrText>
        </w:r>
        <w:r>
          <w:fldChar w:fldCharType="separate"/>
        </w:r>
        <w:r>
          <w:t>7</w:t>
        </w:r>
        <w:r>
          <w:fldChar w:fldCharType="end"/>
        </w:r>
      </w:hyperlink>
    </w:p>
    <w:p>
      <w:pPr>
        <w:pStyle w:val="TOC2"/>
        <w:tabs>
          <w:tab w:val="right" w:leader="dot" w:pos="8306"/>
        </w:tabs>
      </w:pPr>
      <w:hyperlink w:anchor="_Toc12798" w:history="1">
        <w:r>
          <w:rPr>
            <w:rFonts w:ascii="仿宋" w:eastAsia="仿宋" w:hAnsi="仿宋" w:cs="仿宋" w:hint="eastAsia"/>
            <w:lang w:eastAsia="zh-CN"/>
          </w:rPr>
          <w:t>(二)、成本控制措施</w:t>
        </w:r>
        <w:r>
          <w:tab/>
        </w:r>
        <w:r>
          <w:fldChar w:fldCharType="begin"/>
        </w:r>
        <w:r>
          <w:instrText xml:space="preserve"> PAGEREF _Toc12798 \h </w:instrText>
        </w:r>
        <w:r>
          <w:fldChar w:fldCharType="separate"/>
        </w:r>
        <w:r>
          <w:t>8</w:t>
        </w:r>
        <w:r>
          <w:fldChar w:fldCharType="end"/>
        </w:r>
      </w:hyperlink>
    </w:p>
    <w:p>
      <w:pPr>
        <w:pStyle w:val="TOC1"/>
        <w:tabs>
          <w:tab w:val="right" w:leader="dot" w:pos="8306"/>
        </w:tabs>
      </w:pPr>
      <w:hyperlink w:anchor="_Toc24199" w:history="1">
        <w:r>
          <w:rPr>
            <w:rFonts w:ascii="仿宋" w:eastAsia="仿宋" w:hAnsi="仿宋" w:cs="仿宋" w:hint="eastAsia"/>
            <w:lang w:eastAsia="zh-CN"/>
          </w:rPr>
          <w:t>三、发展规划、产业政策和行业准入分析</w:t>
        </w:r>
        <w:r>
          <w:tab/>
        </w:r>
        <w:r>
          <w:fldChar w:fldCharType="begin"/>
        </w:r>
        <w:r>
          <w:instrText xml:space="preserve"> PAGEREF _Toc24199 \h </w:instrText>
        </w:r>
        <w:r>
          <w:fldChar w:fldCharType="separate"/>
        </w:r>
        <w:r>
          <w:t>9</w:t>
        </w:r>
        <w:r>
          <w:fldChar w:fldCharType="end"/>
        </w:r>
      </w:hyperlink>
    </w:p>
    <w:p>
      <w:pPr>
        <w:pStyle w:val="TOC2"/>
        <w:tabs>
          <w:tab w:val="right" w:leader="dot" w:pos="8306"/>
        </w:tabs>
      </w:pPr>
      <w:hyperlink w:anchor="_Toc16334" w:history="1">
        <w:r>
          <w:rPr>
            <w:rFonts w:ascii="仿宋" w:eastAsia="仿宋" w:hAnsi="仿宋" w:cs="仿宋" w:hint="eastAsia"/>
            <w:lang w:eastAsia="zh-CN"/>
          </w:rPr>
          <w:t>(一)、发展规划分析</w:t>
        </w:r>
        <w:r>
          <w:tab/>
        </w:r>
        <w:r>
          <w:fldChar w:fldCharType="begin"/>
        </w:r>
        <w:r>
          <w:instrText xml:space="preserve"> PAGEREF _Toc16334 \h </w:instrText>
        </w:r>
        <w:r>
          <w:fldChar w:fldCharType="separate"/>
        </w:r>
        <w:r>
          <w:t>9</w:t>
        </w:r>
        <w:r>
          <w:fldChar w:fldCharType="end"/>
        </w:r>
      </w:hyperlink>
    </w:p>
    <w:p>
      <w:pPr>
        <w:pStyle w:val="TOC2"/>
        <w:tabs>
          <w:tab w:val="right" w:leader="dot" w:pos="8306"/>
        </w:tabs>
      </w:pPr>
      <w:hyperlink w:anchor="_Toc27141" w:history="1">
        <w:r>
          <w:rPr>
            <w:rFonts w:ascii="仿宋" w:eastAsia="仿宋" w:hAnsi="仿宋" w:cs="仿宋" w:hint="eastAsia"/>
            <w:lang w:eastAsia="zh-CN"/>
          </w:rPr>
          <w:t>(二)、产业政策分析</w:t>
        </w:r>
        <w:r>
          <w:tab/>
        </w:r>
        <w:r>
          <w:fldChar w:fldCharType="begin"/>
        </w:r>
        <w:r>
          <w:instrText xml:space="preserve"> PAGEREF _Toc27141 \h </w:instrText>
        </w:r>
        <w:r>
          <w:fldChar w:fldCharType="separate"/>
        </w:r>
        <w:r>
          <w:t>11</w:t>
        </w:r>
        <w:r>
          <w:fldChar w:fldCharType="end"/>
        </w:r>
      </w:hyperlink>
    </w:p>
    <w:p>
      <w:pPr>
        <w:pStyle w:val="TOC2"/>
        <w:tabs>
          <w:tab w:val="right" w:leader="dot" w:pos="8306"/>
        </w:tabs>
      </w:pPr>
      <w:hyperlink w:anchor="_Toc14632" w:history="1">
        <w:r>
          <w:rPr>
            <w:rFonts w:ascii="仿宋" w:eastAsia="仿宋" w:hAnsi="仿宋" w:cs="仿宋" w:hint="eastAsia"/>
            <w:lang w:eastAsia="zh-CN"/>
          </w:rPr>
          <w:t>(三)、行业准入分析</w:t>
        </w:r>
        <w:r>
          <w:tab/>
        </w:r>
        <w:r>
          <w:fldChar w:fldCharType="begin"/>
        </w:r>
        <w:r>
          <w:instrText xml:space="preserve"> PAGEREF _Toc14632 \h </w:instrText>
        </w:r>
        <w:r>
          <w:fldChar w:fldCharType="separate"/>
        </w:r>
        <w:r>
          <w:t>13</w:t>
        </w:r>
        <w:r>
          <w:fldChar w:fldCharType="end"/>
        </w:r>
      </w:hyperlink>
    </w:p>
    <w:p>
      <w:pPr>
        <w:pStyle w:val="TOC1"/>
        <w:tabs>
          <w:tab w:val="right" w:leader="dot" w:pos="8306"/>
        </w:tabs>
      </w:pPr>
      <w:hyperlink w:anchor="_Toc31384" w:history="1">
        <w:r>
          <w:rPr>
            <w:rFonts w:ascii="仿宋" w:eastAsia="仿宋" w:hAnsi="仿宋" w:cs="仿宋" w:hint="eastAsia"/>
            <w:lang w:eastAsia="zh-CN"/>
          </w:rPr>
          <w:t>四、环境和生态影响分析</w:t>
        </w:r>
        <w:r>
          <w:tab/>
        </w:r>
        <w:r>
          <w:fldChar w:fldCharType="begin"/>
        </w:r>
        <w:r>
          <w:instrText xml:space="preserve"> PAGEREF _Toc31384 \h </w:instrText>
        </w:r>
        <w:r>
          <w:fldChar w:fldCharType="separate"/>
        </w:r>
        <w:r>
          <w:t>14</w:t>
        </w:r>
        <w:r>
          <w:fldChar w:fldCharType="end"/>
        </w:r>
      </w:hyperlink>
    </w:p>
    <w:p>
      <w:pPr>
        <w:pStyle w:val="TOC2"/>
        <w:tabs>
          <w:tab w:val="right" w:leader="dot" w:pos="8306"/>
        </w:tabs>
      </w:pPr>
      <w:hyperlink w:anchor="_Toc8497" w:history="1">
        <w:r>
          <w:rPr>
            <w:rFonts w:ascii="仿宋" w:eastAsia="仿宋" w:hAnsi="仿宋" w:cs="仿宋" w:hint="eastAsia"/>
            <w:lang w:eastAsia="zh-CN"/>
          </w:rPr>
          <w:t>(一)、环境和生态现状</w:t>
        </w:r>
        <w:r>
          <w:tab/>
        </w:r>
        <w:r>
          <w:fldChar w:fldCharType="begin"/>
        </w:r>
        <w:r>
          <w:instrText xml:space="preserve"> PAGEREF _Toc8497 \h </w:instrText>
        </w:r>
        <w:r>
          <w:fldChar w:fldCharType="separate"/>
        </w:r>
        <w:r>
          <w:t>14</w:t>
        </w:r>
        <w:r>
          <w:fldChar w:fldCharType="end"/>
        </w:r>
      </w:hyperlink>
    </w:p>
    <w:p>
      <w:pPr>
        <w:pStyle w:val="TOC2"/>
        <w:tabs>
          <w:tab w:val="right" w:leader="dot" w:pos="8306"/>
        </w:tabs>
      </w:pPr>
      <w:hyperlink w:anchor="_Toc18006" w:history="1">
        <w:r>
          <w:rPr>
            <w:rFonts w:ascii="仿宋" w:eastAsia="仿宋" w:hAnsi="仿宋" w:cs="仿宋" w:hint="eastAsia"/>
            <w:lang w:eastAsia="zh-CN"/>
          </w:rPr>
          <w:t>(二)、生态环境影响分析</w:t>
        </w:r>
        <w:r>
          <w:tab/>
        </w:r>
        <w:r>
          <w:fldChar w:fldCharType="begin"/>
        </w:r>
        <w:r>
          <w:instrText xml:space="preserve"> PAGEREF _Toc18006 \h </w:instrText>
        </w:r>
        <w:r>
          <w:fldChar w:fldCharType="separate"/>
        </w:r>
        <w:r>
          <w:t>16</w:t>
        </w:r>
        <w:r>
          <w:fldChar w:fldCharType="end"/>
        </w:r>
      </w:hyperlink>
    </w:p>
    <w:p>
      <w:pPr>
        <w:pStyle w:val="TOC2"/>
        <w:tabs>
          <w:tab w:val="right" w:leader="dot" w:pos="8306"/>
        </w:tabs>
      </w:pPr>
      <w:hyperlink w:anchor="_Toc16136" w:history="1">
        <w:r>
          <w:rPr>
            <w:rFonts w:ascii="仿宋" w:eastAsia="仿宋" w:hAnsi="仿宋" w:cs="仿宋" w:hint="eastAsia"/>
            <w:lang w:eastAsia="zh-CN"/>
          </w:rPr>
          <w:t>(三)、生态环境保护措施</w:t>
        </w:r>
        <w:r>
          <w:tab/>
        </w:r>
        <w:r>
          <w:fldChar w:fldCharType="begin"/>
        </w:r>
        <w:r>
          <w:instrText xml:space="preserve"> PAGEREF _Toc16136 \h </w:instrText>
        </w:r>
        <w:r>
          <w:fldChar w:fldCharType="separate"/>
        </w:r>
        <w:r>
          <w:t>17</w:t>
        </w:r>
        <w:r>
          <w:fldChar w:fldCharType="end"/>
        </w:r>
      </w:hyperlink>
    </w:p>
    <w:p>
      <w:pPr>
        <w:pStyle w:val="TOC2"/>
        <w:tabs>
          <w:tab w:val="right" w:leader="dot" w:pos="8306"/>
        </w:tabs>
      </w:pPr>
      <w:hyperlink w:anchor="_Toc17345" w:history="1">
        <w:r>
          <w:rPr>
            <w:rFonts w:ascii="仿宋" w:eastAsia="仿宋" w:hAnsi="仿宋" w:cs="仿宋" w:hint="eastAsia"/>
            <w:lang w:eastAsia="zh-CN"/>
          </w:rPr>
          <w:t>(四)、地质灾害影响分析</w:t>
        </w:r>
        <w:r>
          <w:tab/>
        </w:r>
        <w:r>
          <w:fldChar w:fldCharType="begin"/>
        </w:r>
        <w:r>
          <w:instrText xml:space="preserve"> PAGEREF _Toc17345 \h </w:instrText>
        </w:r>
        <w:r>
          <w:fldChar w:fldCharType="separate"/>
        </w:r>
        <w:r>
          <w:t>19</w:t>
        </w:r>
        <w:r>
          <w:fldChar w:fldCharType="end"/>
        </w:r>
      </w:hyperlink>
    </w:p>
    <w:p>
      <w:pPr>
        <w:pStyle w:val="TOC2"/>
        <w:tabs>
          <w:tab w:val="right" w:leader="dot" w:pos="8306"/>
        </w:tabs>
      </w:pPr>
      <w:hyperlink w:anchor="_Toc13207" w:history="1">
        <w:r>
          <w:rPr>
            <w:rFonts w:ascii="仿宋" w:eastAsia="仿宋" w:hAnsi="仿宋" w:cs="仿宋" w:hint="eastAsia"/>
            <w:lang w:eastAsia="zh-CN"/>
          </w:rPr>
          <w:t>(五)、特殊环境影响</w:t>
        </w:r>
        <w:r>
          <w:tab/>
        </w:r>
        <w:r>
          <w:fldChar w:fldCharType="begin"/>
        </w:r>
        <w:r>
          <w:instrText xml:space="preserve"> PAGEREF _Toc13207 \h </w:instrText>
        </w:r>
        <w:r>
          <w:fldChar w:fldCharType="separate"/>
        </w:r>
        <w:r>
          <w:t>20</w:t>
        </w:r>
        <w:r>
          <w:fldChar w:fldCharType="end"/>
        </w:r>
      </w:hyperlink>
    </w:p>
    <w:p>
      <w:pPr>
        <w:pStyle w:val="TOC1"/>
        <w:tabs>
          <w:tab w:val="right" w:leader="dot" w:pos="8306"/>
        </w:tabs>
      </w:pPr>
      <w:hyperlink w:anchor="_Toc19140" w:history="1">
        <w:r>
          <w:rPr>
            <w:rFonts w:ascii="仿宋" w:eastAsia="仿宋" w:hAnsi="仿宋" w:cs="仿宋" w:hint="eastAsia"/>
            <w:lang w:eastAsia="zh-CN"/>
          </w:rPr>
          <w:t>五、经济影响分析</w:t>
        </w:r>
        <w:r>
          <w:tab/>
        </w:r>
        <w:r>
          <w:fldChar w:fldCharType="begin"/>
        </w:r>
        <w:r>
          <w:instrText xml:space="preserve"> PAGEREF _Toc19140 \h </w:instrText>
        </w:r>
        <w:r>
          <w:fldChar w:fldCharType="separate"/>
        </w:r>
        <w:r>
          <w:t>21</w:t>
        </w:r>
        <w:r>
          <w:fldChar w:fldCharType="end"/>
        </w:r>
      </w:hyperlink>
    </w:p>
    <w:p>
      <w:pPr>
        <w:pStyle w:val="TOC2"/>
        <w:tabs>
          <w:tab w:val="right" w:leader="dot" w:pos="8306"/>
        </w:tabs>
      </w:pPr>
      <w:hyperlink w:anchor="_Toc28449" w:history="1">
        <w:r>
          <w:rPr>
            <w:rFonts w:ascii="仿宋" w:eastAsia="仿宋" w:hAnsi="仿宋" w:cs="仿宋" w:hint="eastAsia"/>
            <w:lang w:eastAsia="zh-CN"/>
          </w:rPr>
          <w:t>(一)、经济费用效益或费用效果分析</w:t>
        </w:r>
        <w:r>
          <w:tab/>
        </w:r>
        <w:r>
          <w:fldChar w:fldCharType="begin"/>
        </w:r>
        <w:r>
          <w:instrText xml:space="preserve"> PAGEREF _Toc28449 \h </w:instrText>
        </w:r>
        <w:r>
          <w:fldChar w:fldCharType="separate"/>
        </w:r>
        <w:r>
          <w:t>21</w:t>
        </w:r>
        <w:r>
          <w:fldChar w:fldCharType="end"/>
        </w:r>
      </w:hyperlink>
    </w:p>
    <w:p>
      <w:pPr>
        <w:pStyle w:val="TOC2"/>
        <w:tabs>
          <w:tab w:val="right" w:leader="dot" w:pos="8306"/>
        </w:tabs>
      </w:pPr>
      <w:hyperlink w:anchor="_Toc10893" w:history="1">
        <w:r>
          <w:rPr>
            <w:rFonts w:ascii="仿宋" w:eastAsia="仿宋" w:hAnsi="仿宋" w:cs="仿宋" w:hint="eastAsia"/>
            <w:lang w:eastAsia="zh-CN"/>
          </w:rPr>
          <w:t>(二)、行业影响分析</w:t>
        </w:r>
        <w:r>
          <w:tab/>
        </w:r>
        <w:r>
          <w:fldChar w:fldCharType="begin"/>
        </w:r>
        <w:r>
          <w:instrText xml:space="preserve"> PAGEREF _Toc10893 \h </w:instrText>
        </w:r>
        <w:r>
          <w:fldChar w:fldCharType="separate"/>
        </w:r>
        <w:r>
          <w:t>23</w:t>
        </w:r>
        <w:r>
          <w:fldChar w:fldCharType="end"/>
        </w:r>
      </w:hyperlink>
    </w:p>
    <w:p>
      <w:pPr>
        <w:pStyle w:val="TOC2"/>
        <w:tabs>
          <w:tab w:val="right" w:leader="dot" w:pos="8306"/>
        </w:tabs>
      </w:pPr>
      <w:hyperlink w:anchor="_Toc3117" w:history="1">
        <w:r>
          <w:rPr>
            <w:rFonts w:ascii="仿宋" w:eastAsia="仿宋" w:hAnsi="仿宋" w:cs="仿宋" w:hint="eastAsia"/>
            <w:lang w:eastAsia="zh-CN"/>
          </w:rPr>
          <w:t>(三)、区域经济影响分析</w:t>
        </w:r>
        <w:r>
          <w:tab/>
        </w:r>
        <w:r>
          <w:fldChar w:fldCharType="begin"/>
        </w:r>
        <w:r>
          <w:instrText xml:space="preserve"> PAGEREF _Toc3117 \h </w:instrText>
        </w:r>
        <w:r>
          <w:fldChar w:fldCharType="separate"/>
        </w:r>
        <w:r>
          <w:t>25</w:t>
        </w:r>
        <w:r>
          <w:fldChar w:fldCharType="end"/>
        </w:r>
      </w:hyperlink>
    </w:p>
    <w:p>
      <w:pPr>
        <w:pStyle w:val="TOC2"/>
        <w:tabs>
          <w:tab w:val="right" w:leader="dot" w:pos="8306"/>
        </w:tabs>
      </w:pPr>
      <w:hyperlink w:anchor="_Toc17238" w:history="1">
        <w:r>
          <w:rPr>
            <w:rFonts w:ascii="仿宋" w:eastAsia="仿宋" w:hAnsi="仿宋" w:cs="仿宋" w:hint="eastAsia"/>
            <w:lang w:eastAsia="zh-CN"/>
          </w:rPr>
          <w:t>(四)、宏观经济影响分析</w:t>
        </w:r>
        <w:r>
          <w:tab/>
        </w:r>
        <w:r>
          <w:fldChar w:fldCharType="begin"/>
        </w:r>
        <w:r>
          <w:instrText xml:space="preserve"> PAGEREF _Toc17238 \h </w:instrText>
        </w:r>
        <w:r>
          <w:fldChar w:fldCharType="separate"/>
        </w:r>
        <w:r>
          <w:t>26</w:t>
        </w:r>
        <w:r>
          <w:fldChar w:fldCharType="end"/>
        </w:r>
      </w:hyperlink>
    </w:p>
    <w:p>
      <w:pPr>
        <w:pStyle w:val="TOC1"/>
        <w:tabs>
          <w:tab w:val="right" w:leader="dot" w:pos="8306"/>
        </w:tabs>
      </w:pPr>
      <w:hyperlink w:anchor="_Toc686" w:history="1">
        <w:r>
          <w:rPr>
            <w:rFonts w:ascii="仿宋" w:eastAsia="仿宋" w:hAnsi="仿宋" w:cs="仿宋" w:hint="eastAsia"/>
            <w:lang w:eastAsia="zh-CN"/>
          </w:rPr>
          <w:t>六、资源开发及综合利用分析</w:t>
        </w:r>
        <w:r>
          <w:tab/>
        </w:r>
        <w:r>
          <w:fldChar w:fldCharType="begin"/>
        </w:r>
        <w:r>
          <w:instrText xml:space="preserve"> PAGEREF _Toc686 \h </w:instrText>
        </w:r>
        <w:r>
          <w:fldChar w:fldCharType="separate"/>
        </w:r>
        <w:r>
          <w:t>28</w:t>
        </w:r>
        <w:r>
          <w:fldChar w:fldCharType="end"/>
        </w:r>
      </w:hyperlink>
    </w:p>
    <w:p>
      <w:pPr>
        <w:pStyle w:val="TOC2"/>
        <w:tabs>
          <w:tab w:val="right" w:leader="dot" w:pos="8306"/>
        </w:tabs>
      </w:pPr>
      <w:hyperlink w:anchor="_Toc27483" w:history="1">
        <w:r>
          <w:rPr>
            <w:rFonts w:ascii="仿宋" w:eastAsia="仿宋" w:hAnsi="仿宋" w:cs="仿宋" w:hint="eastAsia"/>
            <w:lang w:eastAsia="zh-CN"/>
          </w:rPr>
          <w:t>(一)、资源开发方案</w:t>
        </w:r>
        <w:r>
          <w:tab/>
        </w:r>
        <w:r>
          <w:fldChar w:fldCharType="begin"/>
        </w:r>
        <w:r>
          <w:instrText xml:space="preserve"> PAGEREF _Toc27483 \h </w:instrText>
        </w:r>
        <w:r>
          <w:fldChar w:fldCharType="separate"/>
        </w:r>
        <w:r>
          <w:t>28</w:t>
        </w:r>
        <w:r>
          <w:fldChar w:fldCharType="end"/>
        </w:r>
      </w:hyperlink>
    </w:p>
    <w:p>
      <w:pPr>
        <w:pStyle w:val="TOC2"/>
        <w:tabs>
          <w:tab w:val="right" w:leader="dot" w:pos="8306"/>
        </w:tabs>
      </w:pPr>
      <w:hyperlink w:anchor="_Toc32164" w:history="1">
        <w:r>
          <w:rPr>
            <w:rFonts w:ascii="仿宋" w:eastAsia="仿宋" w:hAnsi="仿宋" w:cs="仿宋" w:hint="eastAsia"/>
            <w:lang w:eastAsia="zh-CN"/>
          </w:rPr>
          <w:t>(二)、资源利用方案</w:t>
        </w:r>
        <w:r>
          <w:tab/>
        </w:r>
        <w:r>
          <w:fldChar w:fldCharType="begin"/>
        </w:r>
        <w:r>
          <w:instrText xml:space="preserve"> PAGEREF _Toc32164 \h </w:instrText>
        </w:r>
        <w:r>
          <w:fldChar w:fldCharType="separate"/>
        </w:r>
        <w:r>
          <w:t>29</w:t>
        </w:r>
        <w:r>
          <w:fldChar w:fldCharType="end"/>
        </w:r>
      </w:hyperlink>
    </w:p>
    <w:p>
      <w:pPr>
        <w:pStyle w:val="TOC2"/>
        <w:tabs>
          <w:tab w:val="right" w:leader="dot" w:pos="8306"/>
        </w:tabs>
      </w:pPr>
      <w:hyperlink w:anchor="_Toc24714" w:history="1">
        <w:r>
          <w:rPr>
            <w:rFonts w:ascii="仿宋" w:eastAsia="仿宋" w:hAnsi="仿宋" w:cs="仿宋" w:hint="eastAsia"/>
            <w:lang w:eastAsia="zh-CN"/>
          </w:rPr>
          <w:t>(三)、资源节约措施</w:t>
        </w:r>
        <w:r>
          <w:tab/>
        </w:r>
        <w:r>
          <w:fldChar w:fldCharType="begin"/>
        </w:r>
        <w:r>
          <w:instrText xml:space="preserve"> PAGEREF _Toc24714 \h </w:instrText>
        </w:r>
        <w:r>
          <w:fldChar w:fldCharType="separate"/>
        </w:r>
        <w:r>
          <w:t>30</w:t>
        </w:r>
        <w:r>
          <w:fldChar w:fldCharType="end"/>
        </w:r>
      </w:hyperlink>
    </w:p>
    <w:p>
      <w:pPr>
        <w:pStyle w:val="TOC1"/>
        <w:tabs>
          <w:tab w:val="right" w:leader="dot" w:pos="8306"/>
        </w:tabs>
      </w:pPr>
      <w:hyperlink w:anchor="_Toc11910" w:history="1">
        <w:r>
          <w:rPr>
            <w:rFonts w:ascii="仿宋" w:eastAsia="仿宋" w:hAnsi="仿宋" w:cs="仿宋" w:hint="eastAsia"/>
            <w:lang w:eastAsia="zh-CN"/>
          </w:rPr>
          <w:t>七、土地利用与规划方案</w:t>
        </w:r>
        <w:r>
          <w:tab/>
        </w:r>
        <w:r>
          <w:fldChar w:fldCharType="begin"/>
        </w:r>
        <w:r>
          <w:instrText xml:space="preserve"> PAGEREF _Toc11910 \h </w:instrText>
        </w:r>
        <w:r>
          <w:fldChar w:fldCharType="separate"/>
        </w:r>
        <w:r>
          <w:t>31</w:t>
        </w:r>
        <w:r>
          <w:fldChar w:fldCharType="end"/>
        </w:r>
      </w:hyperlink>
    </w:p>
    <w:p>
      <w:pPr>
        <w:pStyle w:val="TOC2"/>
        <w:tabs>
          <w:tab w:val="right" w:leader="dot" w:pos="8306"/>
        </w:tabs>
      </w:pPr>
      <w:hyperlink w:anchor="_Toc21684" w:history="1">
        <w:r>
          <w:rPr>
            <w:rFonts w:ascii="仿宋" w:eastAsia="仿宋" w:hAnsi="仿宋" w:cs="仿宋" w:hint="eastAsia"/>
            <w:lang w:eastAsia="zh-CN"/>
          </w:rPr>
          <w:t>(一)、项目用地情况分析</w:t>
        </w:r>
        <w:r>
          <w:tab/>
        </w:r>
        <w:r>
          <w:fldChar w:fldCharType="begin"/>
        </w:r>
        <w:r>
          <w:instrText xml:space="preserve"> PAGEREF _Toc21684 \h </w:instrText>
        </w:r>
        <w:r>
          <w:fldChar w:fldCharType="separate"/>
        </w:r>
        <w:r>
          <w:t>31</w:t>
        </w:r>
        <w:r>
          <w:fldChar w:fldCharType="end"/>
        </w:r>
      </w:hyperlink>
    </w:p>
    <w:p>
      <w:pPr>
        <w:pStyle w:val="TOC2"/>
        <w:tabs>
          <w:tab w:val="right" w:leader="dot" w:pos="8306"/>
        </w:tabs>
      </w:pPr>
      <w:hyperlink w:anchor="_Toc5428" w:history="1">
        <w:r>
          <w:rPr>
            <w:rFonts w:ascii="仿宋" w:eastAsia="仿宋" w:hAnsi="仿宋" w:cs="仿宋" w:hint="eastAsia"/>
            <w:lang w:eastAsia="zh-CN"/>
          </w:rPr>
          <w:t>(二)、土地利用规划方案</w:t>
        </w:r>
        <w:r>
          <w:tab/>
        </w:r>
        <w:r>
          <w:fldChar w:fldCharType="begin"/>
        </w:r>
        <w:r>
          <w:instrText xml:space="preserve"> PAGEREF _Toc5428 \h </w:instrText>
        </w:r>
        <w:r>
          <w:fldChar w:fldCharType="separate"/>
        </w:r>
        <w:r>
          <w:t>32</w:t>
        </w:r>
        <w:r>
          <w:fldChar w:fldCharType="end"/>
        </w:r>
      </w:hyperlink>
    </w:p>
    <w:p>
      <w:pPr>
        <w:pStyle w:val="TOC1"/>
        <w:tabs>
          <w:tab w:val="right" w:leader="dot" w:pos="8306"/>
        </w:tabs>
      </w:pPr>
      <w:hyperlink w:anchor="_Toc20552" w:history="1">
        <w:r>
          <w:rPr>
            <w:rFonts w:ascii="仿宋" w:eastAsia="仿宋" w:hAnsi="仿宋" w:cs="仿宋" w:hint="eastAsia"/>
            <w:lang w:eastAsia="zh-CN"/>
          </w:rPr>
          <w:t>八、客户关系管理与市场拓展</w:t>
        </w:r>
        <w:r>
          <w:tab/>
        </w:r>
        <w:r>
          <w:fldChar w:fldCharType="begin"/>
        </w:r>
        <w:r>
          <w:instrText xml:space="preserve"> PAGEREF _Toc20552 \h </w:instrText>
        </w:r>
        <w:r>
          <w:fldChar w:fldCharType="separate"/>
        </w:r>
        <w:r>
          <w:t>33</w:t>
        </w:r>
        <w:r>
          <w:fldChar w:fldCharType="end"/>
        </w:r>
      </w:hyperlink>
    </w:p>
    <w:p>
      <w:pPr>
        <w:pStyle w:val="TOC2"/>
        <w:tabs>
          <w:tab w:val="right" w:leader="dot" w:pos="8306"/>
        </w:tabs>
      </w:pPr>
      <w:hyperlink w:anchor="_Toc10307" w:history="1">
        <w:r>
          <w:rPr>
            <w:rFonts w:ascii="仿宋" w:eastAsia="仿宋" w:hAnsi="仿宋" w:cs="仿宋" w:hint="eastAsia"/>
            <w:lang w:eastAsia="zh-CN"/>
          </w:rPr>
          <w:t>(一)、客户关系管理策略</w:t>
        </w:r>
        <w:r>
          <w:tab/>
        </w:r>
        <w:r>
          <w:fldChar w:fldCharType="begin"/>
        </w:r>
        <w:r>
          <w:instrText xml:space="preserve"> PAGEREF _Toc10307 \h </w:instrText>
        </w:r>
        <w:r>
          <w:fldChar w:fldCharType="separate"/>
        </w:r>
        <w:r>
          <w:t>33</w:t>
        </w:r>
        <w:r>
          <w:fldChar w:fldCharType="end"/>
        </w:r>
      </w:hyperlink>
    </w:p>
    <w:p>
      <w:pPr>
        <w:pStyle w:val="TOC2"/>
        <w:tabs>
          <w:tab w:val="right" w:leader="dot" w:pos="8306"/>
        </w:tabs>
      </w:pPr>
      <w:hyperlink w:anchor="_Toc18396" w:history="1">
        <w:r>
          <w:rPr>
            <w:rFonts w:ascii="仿宋" w:eastAsia="仿宋" w:hAnsi="仿宋" w:cs="仿宋" w:hint="eastAsia"/>
            <w:lang w:eastAsia="zh-CN"/>
          </w:rPr>
          <w:t>(二)、市场拓展方案</w:t>
        </w:r>
        <w:r>
          <w:tab/>
        </w:r>
        <w:r>
          <w:fldChar w:fldCharType="begin"/>
        </w:r>
        <w:r>
          <w:instrText xml:space="preserve"> PAGEREF _Toc18396 \h </w:instrText>
        </w:r>
        <w:r>
          <w:fldChar w:fldCharType="separate"/>
        </w:r>
        <w:r>
          <w:t>35</w:t>
        </w:r>
        <w:r>
          <w:fldChar w:fldCharType="end"/>
        </w:r>
      </w:hyperlink>
    </w:p>
    <w:p>
      <w:pPr>
        <w:pStyle w:val="TOC1"/>
        <w:tabs>
          <w:tab w:val="right" w:leader="dot" w:pos="8306"/>
        </w:tabs>
      </w:pPr>
      <w:hyperlink w:anchor="_Toc26849" w:history="1">
        <w:r>
          <w:rPr>
            <w:rFonts w:ascii="仿宋" w:eastAsia="仿宋" w:hAnsi="仿宋" w:cs="仿宋" w:hint="eastAsia"/>
            <w:lang w:eastAsia="zh-CN"/>
          </w:rPr>
          <w:t>九、技术创新与产业升级</w:t>
        </w:r>
        <w:r>
          <w:tab/>
        </w:r>
        <w:r>
          <w:fldChar w:fldCharType="begin"/>
        </w:r>
        <w:r>
          <w:instrText xml:space="preserve"> PAGEREF _Toc26849 \h </w:instrText>
        </w:r>
        <w:r>
          <w:fldChar w:fldCharType="separate"/>
        </w:r>
        <w:r>
          <w:t>36</w:t>
        </w:r>
        <w:r>
          <w:fldChar w:fldCharType="end"/>
        </w:r>
      </w:hyperlink>
    </w:p>
    <w:p>
      <w:pPr>
        <w:pStyle w:val="TOC2"/>
        <w:tabs>
          <w:tab w:val="right" w:leader="dot" w:pos="8306"/>
        </w:tabs>
      </w:pPr>
      <w:hyperlink w:anchor="_Toc25365" w:history="1">
        <w:r>
          <w:rPr>
            <w:rFonts w:ascii="仿宋" w:eastAsia="仿宋" w:hAnsi="仿宋" w:cs="仿宋" w:hint="eastAsia"/>
            <w:lang w:eastAsia="zh-CN"/>
          </w:rPr>
          <w:t>(一)、技术创新方向与目标</w:t>
        </w:r>
        <w:r>
          <w:tab/>
        </w:r>
        <w:r>
          <w:fldChar w:fldCharType="begin"/>
        </w:r>
        <w:r>
          <w:instrText xml:space="preserve"> PAGEREF _Toc25365 \h </w:instrText>
        </w:r>
        <w:r>
          <w:fldChar w:fldCharType="separate"/>
        </w:r>
        <w:r>
          <w:t>36</w:t>
        </w:r>
        <w:r>
          <w:fldChar w:fldCharType="end"/>
        </w:r>
      </w:hyperlink>
    </w:p>
    <w:p>
      <w:pPr>
        <w:pStyle w:val="TOC2"/>
        <w:tabs>
          <w:tab w:val="right" w:leader="dot" w:pos="8306"/>
        </w:tabs>
      </w:pPr>
      <w:hyperlink w:anchor="_Toc1699" w:history="1">
        <w:r>
          <w:rPr>
            <w:rFonts w:ascii="仿宋" w:eastAsia="仿宋" w:hAnsi="仿宋" w:cs="仿宋" w:hint="eastAsia"/>
            <w:lang w:eastAsia="zh-CN"/>
          </w:rPr>
          <w:t>(二)、产业升级路径与措施</w:t>
        </w:r>
        <w:r>
          <w:tab/>
        </w:r>
        <w:r>
          <w:fldChar w:fldCharType="begin"/>
        </w:r>
        <w:r>
          <w:instrText xml:space="preserve"> PAGEREF _Toc1699 \h </w:instrText>
        </w:r>
        <w:r>
          <w:fldChar w:fldCharType="separate"/>
        </w:r>
        <w:r>
          <w:t>37</w:t>
        </w:r>
        <w:r>
          <w:fldChar w:fldCharType="end"/>
        </w:r>
      </w:hyperlink>
    </w:p>
    <w:p>
      <w:pPr>
        <w:pStyle w:val="TOC1"/>
        <w:tabs>
          <w:tab w:val="right" w:leader="dot" w:pos="8306"/>
        </w:tabs>
      </w:pPr>
      <w:hyperlink w:anchor="_Toc10151" w:history="1">
        <w:r>
          <w:rPr>
            <w:rFonts w:ascii="仿宋" w:eastAsia="仿宋" w:hAnsi="仿宋" w:cs="仿宋" w:hint="eastAsia"/>
            <w:lang w:eastAsia="zh-CN"/>
          </w:rPr>
          <w:t>十、环境保护与治理方案</w:t>
        </w:r>
        <w:r>
          <w:tab/>
        </w:r>
        <w:r>
          <w:fldChar w:fldCharType="begin"/>
        </w:r>
        <w:r>
          <w:instrText xml:space="preserve"> PAGEREF _Toc10151 \h </w:instrText>
        </w:r>
        <w:r>
          <w:fldChar w:fldCharType="separate"/>
        </w:r>
        <w:r>
          <w:t>38</w:t>
        </w:r>
        <w:r>
          <w:fldChar w:fldCharType="end"/>
        </w:r>
      </w:hyperlink>
    </w:p>
    <w:p>
      <w:pPr>
        <w:pStyle w:val="TOC2"/>
        <w:tabs>
          <w:tab w:val="right" w:leader="dot" w:pos="8306"/>
        </w:tabs>
      </w:pPr>
      <w:hyperlink w:anchor="_Toc6909" w:history="1">
        <w:r>
          <w:rPr>
            <w:rFonts w:ascii="仿宋" w:eastAsia="仿宋" w:hAnsi="仿宋" w:cs="仿宋" w:hint="eastAsia"/>
            <w:lang w:eastAsia="zh-CN"/>
          </w:rPr>
          <w:t>(一)、项目环境影响评估</w:t>
        </w:r>
        <w:r>
          <w:tab/>
        </w:r>
        <w:r>
          <w:fldChar w:fldCharType="begin"/>
        </w:r>
        <w:r>
          <w:instrText xml:space="preserve"> PAGEREF _Toc6909 \h </w:instrText>
        </w:r>
        <w:r>
          <w:fldChar w:fldCharType="separate"/>
        </w:r>
        <w:r>
          <w:t>38</w:t>
        </w:r>
        <w:r>
          <w:fldChar w:fldCharType="end"/>
        </w:r>
      </w:hyperlink>
    </w:p>
    <w:p>
      <w:pPr>
        <w:pStyle w:val="TOC2"/>
        <w:tabs>
          <w:tab w:val="right" w:leader="dot" w:pos="8306"/>
        </w:tabs>
      </w:pPr>
      <w:hyperlink w:anchor="_Toc4489" w:history="1">
        <w:r>
          <w:rPr>
            <w:rFonts w:ascii="仿宋" w:eastAsia="仿宋" w:hAnsi="仿宋" w:cs="仿宋" w:hint="eastAsia"/>
            <w:lang w:eastAsia="zh-CN"/>
          </w:rPr>
          <w:t>(二)、环境保护措施与治理方案</w:t>
        </w:r>
        <w:r>
          <w:tab/>
        </w:r>
        <w:r>
          <w:fldChar w:fldCharType="begin"/>
        </w:r>
        <w:r>
          <w:instrText xml:space="preserve"> PAGEREF _Toc4489 \h </w:instrText>
        </w:r>
        <w:r>
          <w:fldChar w:fldCharType="separate"/>
        </w:r>
        <w:r>
          <w:t>39</w:t>
        </w:r>
        <w:r>
          <w:fldChar w:fldCharType="end"/>
        </w:r>
      </w:hyperlink>
    </w:p>
    <w:p>
      <w:pPr>
        <w:pStyle w:val="TOC1"/>
        <w:tabs>
          <w:tab w:val="right" w:leader="dot" w:pos="8306"/>
        </w:tabs>
      </w:pPr>
      <w:hyperlink w:anchor="_Toc303" w:history="1">
        <w:r>
          <w:rPr>
            <w:rFonts w:ascii="仿宋" w:eastAsia="仿宋" w:hAnsi="仿宋" w:cs="仿宋" w:hint="eastAsia"/>
            <w:lang w:eastAsia="zh-CN"/>
          </w:rPr>
          <w:t>十一、项目进度计划</w:t>
        </w:r>
        <w:r>
          <w:tab/>
        </w:r>
        <w:r>
          <w:fldChar w:fldCharType="begin"/>
        </w:r>
        <w:r>
          <w:instrText xml:space="preserve"> PAGEREF _Toc303 \h </w:instrText>
        </w:r>
        <w:r>
          <w:fldChar w:fldCharType="separate"/>
        </w:r>
        <w:r>
          <w:t>39</w:t>
        </w:r>
        <w:r>
          <w:fldChar w:fldCharType="end"/>
        </w:r>
      </w:hyperlink>
    </w:p>
    <w:p>
      <w:pPr>
        <w:pStyle w:val="TOC2"/>
        <w:tabs>
          <w:tab w:val="right" w:leader="dot" w:pos="8306"/>
        </w:tabs>
      </w:pPr>
      <w:hyperlink w:anchor="_Toc10638" w:history="1">
        <w:r>
          <w:rPr>
            <w:rFonts w:ascii="仿宋" w:eastAsia="仿宋" w:hAnsi="仿宋" w:cs="仿宋" w:hint="eastAsia"/>
            <w:lang w:eastAsia="zh-CN"/>
          </w:rPr>
          <w:t>(一)、建设周期</w:t>
        </w:r>
        <w:r>
          <w:tab/>
        </w:r>
        <w:r>
          <w:fldChar w:fldCharType="begin"/>
        </w:r>
        <w:r>
          <w:instrText xml:space="preserve"> PAGEREF _Toc10638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2" w:history="1">
        <w:r>
          <w:rPr>
            <w:rFonts w:ascii="仿宋" w:eastAsia="仿宋" w:hAnsi="仿宋" w:cs="仿宋" w:hint="eastAsia"/>
            <w:lang w:eastAsia="zh-CN"/>
          </w:rPr>
          <w:t>(二)、建设进度</w:t>
        </w:r>
        <w:r>
          <w:tab/>
        </w:r>
        <w:r>
          <w:fldChar w:fldCharType="begin"/>
        </w:r>
        <w:r>
          <w:instrText xml:space="preserve"> PAGEREF _Toc14062 \h </w:instrText>
        </w:r>
        <w:r>
          <w:fldChar w:fldCharType="separate"/>
        </w:r>
        <w:r>
          <w:t>39</w:t>
        </w:r>
        <w:r>
          <w:fldChar w:fldCharType="end"/>
        </w:r>
      </w:hyperlink>
    </w:p>
    <w:p>
      <w:pPr>
        <w:pStyle w:val="TOC2"/>
        <w:tabs>
          <w:tab w:val="right" w:leader="dot" w:pos="8306"/>
        </w:tabs>
      </w:pPr>
      <w:hyperlink w:anchor="_Toc30211" w:history="1">
        <w:r>
          <w:rPr>
            <w:rFonts w:ascii="仿宋" w:eastAsia="仿宋" w:hAnsi="仿宋" w:cs="仿宋" w:hint="eastAsia"/>
            <w:lang w:eastAsia="zh-CN"/>
          </w:rPr>
          <w:t>(三)、进度安排注意事项</w:t>
        </w:r>
        <w:r>
          <w:tab/>
        </w:r>
        <w:r>
          <w:fldChar w:fldCharType="begin"/>
        </w:r>
        <w:r>
          <w:instrText xml:space="preserve"> PAGEREF _Toc30211 \h </w:instrText>
        </w:r>
        <w:r>
          <w:fldChar w:fldCharType="separate"/>
        </w:r>
        <w:r>
          <w:t>41</w:t>
        </w:r>
        <w:r>
          <w:fldChar w:fldCharType="end"/>
        </w:r>
      </w:hyperlink>
    </w:p>
    <w:p>
      <w:pPr>
        <w:pStyle w:val="TOC2"/>
        <w:tabs>
          <w:tab w:val="right" w:leader="dot" w:pos="8306"/>
        </w:tabs>
      </w:pPr>
      <w:hyperlink w:anchor="_Toc21274" w:history="1">
        <w:r>
          <w:rPr>
            <w:rFonts w:ascii="仿宋" w:eastAsia="仿宋" w:hAnsi="仿宋" w:cs="仿宋" w:hint="eastAsia"/>
            <w:lang w:eastAsia="zh-CN"/>
          </w:rPr>
          <w:t>(四)、人力资源配置</w:t>
        </w:r>
        <w:r>
          <w:tab/>
        </w:r>
        <w:r>
          <w:fldChar w:fldCharType="begin"/>
        </w:r>
        <w:r>
          <w:instrText xml:space="preserve"> PAGEREF _Toc21274 \h </w:instrText>
        </w:r>
        <w:r>
          <w:fldChar w:fldCharType="separate"/>
        </w:r>
        <w:r>
          <w:t>42</w:t>
        </w:r>
        <w:r>
          <w:fldChar w:fldCharType="end"/>
        </w:r>
      </w:hyperlink>
    </w:p>
    <w:p>
      <w:pPr>
        <w:pStyle w:val="TOC2"/>
        <w:tabs>
          <w:tab w:val="right" w:leader="dot" w:pos="8306"/>
        </w:tabs>
      </w:pPr>
      <w:hyperlink w:anchor="_Toc15618" w:history="1">
        <w:r>
          <w:rPr>
            <w:rFonts w:ascii="仿宋" w:eastAsia="仿宋" w:hAnsi="仿宋" w:cs="仿宋" w:hint="eastAsia"/>
            <w:lang w:eastAsia="zh-CN"/>
          </w:rPr>
          <w:t>(五)、员工培训</w:t>
        </w:r>
        <w:r>
          <w:tab/>
        </w:r>
        <w:r>
          <w:fldChar w:fldCharType="begin"/>
        </w:r>
        <w:r>
          <w:instrText xml:space="preserve"> PAGEREF _Toc15618 \h </w:instrText>
        </w:r>
        <w:r>
          <w:fldChar w:fldCharType="separate"/>
        </w:r>
        <w:r>
          <w:t>44</w:t>
        </w:r>
        <w:r>
          <w:fldChar w:fldCharType="end"/>
        </w:r>
      </w:hyperlink>
    </w:p>
    <w:p>
      <w:pPr>
        <w:pStyle w:val="TOC2"/>
        <w:tabs>
          <w:tab w:val="right" w:leader="dot" w:pos="8306"/>
        </w:tabs>
      </w:pPr>
      <w:hyperlink w:anchor="_Toc19249" w:history="1">
        <w:r>
          <w:rPr>
            <w:rFonts w:ascii="仿宋" w:eastAsia="仿宋" w:hAnsi="仿宋" w:cs="仿宋" w:hint="eastAsia"/>
            <w:lang w:eastAsia="zh-CN"/>
          </w:rPr>
          <w:t>(六)、项目实施保障</w:t>
        </w:r>
        <w:r>
          <w:tab/>
        </w:r>
        <w:r>
          <w:fldChar w:fldCharType="begin"/>
        </w:r>
        <w:r>
          <w:instrText xml:space="preserve"> PAGEREF _Toc19249 \h </w:instrText>
        </w:r>
        <w:r>
          <w:fldChar w:fldCharType="separate"/>
        </w:r>
        <w:r>
          <w:t>45</w:t>
        </w:r>
        <w:r>
          <w:fldChar w:fldCharType="end"/>
        </w:r>
      </w:hyperlink>
    </w:p>
    <w:p>
      <w:pPr>
        <w:pStyle w:val="TOC2"/>
        <w:tabs>
          <w:tab w:val="right" w:leader="dot" w:pos="8306"/>
        </w:tabs>
      </w:pPr>
      <w:hyperlink w:anchor="_Toc3739" w:history="1">
        <w:r>
          <w:rPr>
            <w:rFonts w:ascii="仿宋" w:eastAsia="仿宋" w:hAnsi="仿宋" w:cs="仿宋" w:hint="eastAsia"/>
            <w:lang w:eastAsia="zh-CN"/>
          </w:rPr>
          <w:t>(七)、安全规范管理</w:t>
        </w:r>
        <w:r>
          <w:tab/>
        </w:r>
        <w:r>
          <w:fldChar w:fldCharType="begin"/>
        </w:r>
        <w:r>
          <w:instrText xml:space="preserve"> PAGEREF _Toc3739 \h </w:instrText>
        </w:r>
        <w:r>
          <w:fldChar w:fldCharType="separate"/>
        </w:r>
        <w:r>
          <w:t>46</w:t>
        </w:r>
        <w:r>
          <w:fldChar w:fldCharType="end"/>
        </w:r>
      </w:hyperlink>
    </w:p>
    <w:p>
      <w:pPr>
        <w:pStyle w:val="TOC1"/>
        <w:tabs>
          <w:tab w:val="right" w:leader="dot" w:pos="8306"/>
        </w:tabs>
      </w:pPr>
      <w:hyperlink w:anchor="_Toc17771" w:history="1">
        <w:r>
          <w:rPr>
            <w:rFonts w:ascii="仿宋" w:eastAsia="仿宋" w:hAnsi="仿宋" w:cs="仿宋" w:hint="eastAsia"/>
            <w:lang w:eastAsia="zh-CN"/>
          </w:rPr>
          <w:t>十二、项目变更管理</w:t>
        </w:r>
        <w:r>
          <w:tab/>
        </w:r>
        <w:r>
          <w:fldChar w:fldCharType="begin"/>
        </w:r>
        <w:r>
          <w:instrText xml:space="preserve"> PAGEREF _Toc17771 \h </w:instrText>
        </w:r>
        <w:r>
          <w:fldChar w:fldCharType="separate"/>
        </w:r>
        <w:r>
          <w:t>47</w:t>
        </w:r>
        <w:r>
          <w:fldChar w:fldCharType="end"/>
        </w:r>
      </w:hyperlink>
    </w:p>
    <w:p>
      <w:pPr>
        <w:pStyle w:val="TOC2"/>
        <w:tabs>
          <w:tab w:val="right" w:leader="dot" w:pos="8306"/>
        </w:tabs>
      </w:pPr>
      <w:hyperlink w:anchor="_Toc32001" w:history="1">
        <w:r>
          <w:rPr>
            <w:rFonts w:ascii="仿宋" w:eastAsia="仿宋" w:hAnsi="仿宋" w:cs="仿宋" w:hint="eastAsia"/>
            <w:lang w:eastAsia="zh-CN"/>
          </w:rPr>
          <w:t>(一)、变更控制流程</w:t>
        </w:r>
        <w:r>
          <w:tab/>
        </w:r>
        <w:r>
          <w:fldChar w:fldCharType="begin"/>
        </w:r>
        <w:r>
          <w:instrText xml:space="preserve"> PAGEREF _Toc32001 \h </w:instrText>
        </w:r>
        <w:r>
          <w:fldChar w:fldCharType="separate"/>
        </w:r>
        <w:r>
          <w:t>47</w:t>
        </w:r>
        <w:r>
          <w:fldChar w:fldCharType="end"/>
        </w:r>
      </w:hyperlink>
    </w:p>
    <w:p>
      <w:pPr>
        <w:pStyle w:val="TOC2"/>
        <w:tabs>
          <w:tab w:val="right" w:leader="dot" w:pos="8306"/>
        </w:tabs>
      </w:pPr>
      <w:hyperlink w:anchor="_Toc25759" w:history="1">
        <w:r>
          <w:rPr>
            <w:rFonts w:ascii="仿宋" w:eastAsia="仿宋" w:hAnsi="仿宋" w:cs="仿宋" w:hint="eastAsia"/>
            <w:lang w:eastAsia="zh-CN"/>
          </w:rPr>
          <w:t>(二)、影响评估与处理</w:t>
        </w:r>
        <w:r>
          <w:tab/>
        </w:r>
        <w:r>
          <w:fldChar w:fldCharType="begin"/>
        </w:r>
        <w:r>
          <w:instrText xml:space="preserve"> PAGEREF _Toc25759 \h </w:instrText>
        </w:r>
        <w:r>
          <w:fldChar w:fldCharType="separate"/>
        </w:r>
        <w:r>
          <w:t>48</w:t>
        </w:r>
        <w:r>
          <w:fldChar w:fldCharType="end"/>
        </w:r>
      </w:hyperlink>
    </w:p>
    <w:p>
      <w:pPr>
        <w:pStyle w:val="TOC2"/>
        <w:tabs>
          <w:tab w:val="right" w:leader="dot" w:pos="8306"/>
        </w:tabs>
      </w:pPr>
      <w:hyperlink w:anchor="_Toc23384" w:history="1">
        <w:r>
          <w:rPr>
            <w:rFonts w:ascii="仿宋" w:eastAsia="仿宋" w:hAnsi="仿宋" w:cs="仿宋" w:hint="eastAsia"/>
            <w:lang w:eastAsia="zh-CN"/>
          </w:rPr>
          <w:t>(三)、变更记录与追踪</w:t>
        </w:r>
        <w:r>
          <w:tab/>
        </w:r>
        <w:r>
          <w:fldChar w:fldCharType="begin"/>
        </w:r>
        <w:r>
          <w:instrText xml:space="preserve"> PAGEREF _Toc23384 \h </w:instrText>
        </w:r>
        <w:r>
          <w:fldChar w:fldCharType="separate"/>
        </w:r>
        <w:r>
          <w:t>49</w:t>
        </w:r>
        <w:r>
          <w:fldChar w:fldCharType="end"/>
        </w:r>
      </w:hyperlink>
    </w:p>
    <w:p>
      <w:pPr>
        <w:pStyle w:val="TOC2"/>
        <w:tabs>
          <w:tab w:val="right" w:leader="dot" w:pos="8306"/>
        </w:tabs>
      </w:pPr>
      <w:hyperlink w:anchor="_Toc9311" w:history="1">
        <w:r>
          <w:rPr>
            <w:rFonts w:ascii="仿宋" w:eastAsia="仿宋" w:hAnsi="仿宋" w:cs="仿宋" w:hint="eastAsia"/>
            <w:lang w:eastAsia="zh-CN"/>
          </w:rPr>
          <w:t>(四)、变更管理策略</w:t>
        </w:r>
        <w:r>
          <w:tab/>
        </w:r>
        <w:r>
          <w:fldChar w:fldCharType="begin"/>
        </w:r>
        <w:r>
          <w:instrText xml:space="preserve"> PAGEREF _Toc9311 \h </w:instrText>
        </w:r>
        <w:r>
          <w:fldChar w:fldCharType="separate"/>
        </w:r>
        <w:r>
          <w:t>51</w:t>
        </w:r>
        <w:r>
          <w:fldChar w:fldCharType="end"/>
        </w:r>
      </w:hyperlink>
    </w:p>
    <w:p>
      <w:pPr>
        <w:pStyle w:val="TOC1"/>
        <w:tabs>
          <w:tab w:val="right" w:leader="dot" w:pos="8306"/>
        </w:tabs>
      </w:pPr>
      <w:hyperlink w:anchor="_Toc24550" w:history="1">
        <w:r>
          <w:rPr>
            <w:rFonts w:ascii="仿宋" w:eastAsia="仿宋" w:hAnsi="仿宋" w:cs="仿宋" w:hint="eastAsia"/>
            <w:lang w:eastAsia="zh-CN"/>
          </w:rPr>
          <w:t>十三、设施与设备管理</w:t>
        </w:r>
        <w:r>
          <w:tab/>
        </w:r>
        <w:r>
          <w:fldChar w:fldCharType="begin"/>
        </w:r>
        <w:r>
          <w:instrText xml:space="preserve"> PAGEREF _Toc24550 \h </w:instrText>
        </w:r>
        <w:r>
          <w:fldChar w:fldCharType="separate"/>
        </w:r>
        <w:r>
          <w:t>53</w:t>
        </w:r>
        <w:r>
          <w:fldChar w:fldCharType="end"/>
        </w:r>
      </w:hyperlink>
    </w:p>
    <w:p>
      <w:pPr>
        <w:pStyle w:val="TOC2"/>
        <w:tabs>
          <w:tab w:val="right" w:leader="dot" w:pos="8306"/>
        </w:tabs>
      </w:pPr>
      <w:hyperlink w:anchor="_Toc20207" w:history="1">
        <w:r>
          <w:rPr>
            <w:rFonts w:ascii="仿宋" w:eastAsia="仿宋" w:hAnsi="仿宋" w:cs="仿宋" w:hint="eastAsia"/>
            <w:lang w:eastAsia="zh-CN"/>
          </w:rPr>
          <w:t>(一)、设施规划与配置</w:t>
        </w:r>
        <w:r>
          <w:tab/>
        </w:r>
        <w:r>
          <w:fldChar w:fldCharType="begin"/>
        </w:r>
        <w:r>
          <w:instrText xml:space="preserve"> PAGEREF _Toc20207 \h </w:instrText>
        </w:r>
        <w:r>
          <w:fldChar w:fldCharType="separate"/>
        </w:r>
        <w:r>
          <w:t>53</w:t>
        </w:r>
        <w:r>
          <w:fldChar w:fldCharType="end"/>
        </w:r>
      </w:hyperlink>
    </w:p>
    <w:p>
      <w:pPr>
        <w:pStyle w:val="TOC2"/>
        <w:tabs>
          <w:tab w:val="right" w:leader="dot" w:pos="8306"/>
        </w:tabs>
      </w:pPr>
      <w:hyperlink w:anchor="_Toc11428" w:history="1">
        <w:r>
          <w:rPr>
            <w:rFonts w:ascii="仿宋" w:eastAsia="仿宋" w:hAnsi="仿宋" w:cs="仿宋" w:hint="eastAsia"/>
            <w:lang w:eastAsia="zh-CN"/>
          </w:rPr>
          <w:t>(二)、设备采购与维护管理</w:t>
        </w:r>
        <w:r>
          <w:tab/>
        </w:r>
        <w:r>
          <w:fldChar w:fldCharType="begin"/>
        </w:r>
        <w:r>
          <w:instrText xml:space="preserve"> PAGEREF _Toc11428 \h </w:instrText>
        </w:r>
        <w:r>
          <w:fldChar w:fldCharType="separate"/>
        </w:r>
        <w:r>
          <w:t>53</w:t>
        </w:r>
        <w:r>
          <w:fldChar w:fldCharType="end"/>
        </w:r>
      </w:hyperlink>
    </w:p>
    <w:p>
      <w:pPr>
        <w:pStyle w:val="TOC2"/>
        <w:tabs>
          <w:tab w:val="right" w:leader="dot" w:pos="8306"/>
        </w:tabs>
      </w:pPr>
      <w:hyperlink w:anchor="_Toc9224" w:history="1">
        <w:r>
          <w:rPr>
            <w:rFonts w:ascii="仿宋" w:eastAsia="仿宋" w:hAnsi="仿宋" w:cs="仿宋" w:hint="eastAsia"/>
            <w:lang w:eastAsia="zh-CN"/>
          </w:rPr>
          <w:t>(三)、设施设备升级策略</w:t>
        </w:r>
        <w:r>
          <w:tab/>
        </w:r>
        <w:r>
          <w:fldChar w:fldCharType="begin"/>
        </w:r>
        <w:r>
          <w:instrText xml:space="preserve"> PAGEREF _Toc9224 \h </w:instrText>
        </w:r>
        <w:r>
          <w:fldChar w:fldCharType="separate"/>
        </w:r>
        <w:r>
          <w:t>54</w:t>
        </w:r>
        <w:r>
          <w:fldChar w:fldCharType="end"/>
        </w:r>
      </w:hyperlink>
    </w:p>
    <w:p>
      <w:pPr>
        <w:pStyle w:val="TOC1"/>
        <w:tabs>
          <w:tab w:val="right" w:leader="dot" w:pos="8306"/>
        </w:tabs>
      </w:pPr>
      <w:hyperlink w:anchor="_Toc6533" w:history="1">
        <w:r>
          <w:rPr>
            <w:rFonts w:ascii="仿宋" w:eastAsia="仿宋" w:hAnsi="仿宋" w:cs="仿宋" w:hint="eastAsia"/>
            <w:lang w:eastAsia="zh-CN"/>
          </w:rPr>
          <w:t>十四、合作与交流机制建立</w:t>
        </w:r>
        <w:r>
          <w:tab/>
        </w:r>
        <w:r>
          <w:fldChar w:fldCharType="begin"/>
        </w:r>
        <w:r>
          <w:instrText xml:space="preserve"> PAGEREF _Toc6533 \h </w:instrText>
        </w:r>
        <w:r>
          <w:fldChar w:fldCharType="separate"/>
        </w:r>
        <w:r>
          <w:t>55</w:t>
        </w:r>
        <w:r>
          <w:fldChar w:fldCharType="end"/>
        </w:r>
      </w:hyperlink>
    </w:p>
    <w:p>
      <w:pPr>
        <w:pStyle w:val="TOC2"/>
        <w:tabs>
          <w:tab w:val="right" w:leader="dot" w:pos="8306"/>
        </w:tabs>
      </w:pPr>
      <w:hyperlink w:anchor="_Toc15997" w:history="1">
        <w:r>
          <w:rPr>
            <w:rFonts w:ascii="仿宋" w:eastAsia="仿宋" w:hAnsi="仿宋" w:cs="仿宋" w:hint="eastAsia"/>
            <w:lang w:eastAsia="zh-CN"/>
          </w:rPr>
          <w:t>(一)、合作伙伴选择与合作方式</w:t>
        </w:r>
        <w:r>
          <w:tab/>
        </w:r>
        <w:r>
          <w:fldChar w:fldCharType="begin"/>
        </w:r>
        <w:r>
          <w:instrText xml:space="preserve"> PAGEREF _Toc15997 \h </w:instrText>
        </w:r>
        <w:r>
          <w:fldChar w:fldCharType="separate"/>
        </w:r>
        <w:r>
          <w:t>55</w:t>
        </w:r>
        <w:r>
          <w:fldChar w:fldCharType="end"/>
        </w:r>
      </w:hyperlink>
    </w:p>
    <w:p>
      <w:pPr>
        <w:pStyle w:val="TOC2"/>
        <w:tabs>
          <w:tab w:val="right" w:leader="dot" w:pos="8306"/>
        </w:tabs>
      </w:pPr>
      <w:hyperlink w:anchor="_Toc13820" w:history="1">
        <w:r>
          <w:rPr>
            <w:rFonts w:ascii="仿宋" w:eastAsia="仿宋" w:hAnsi="仿宋" w:cs="仿宋" w:hint="eastAsia"/>
            <w:lang w:eastAsia="zh-CN"/>
          </w:rPr>
          <w:t>(二)、交流与合作平台搭建</w:t>
        </w:r>
        <w:r>
          <w:tab/>
        </w:r>
        <w:r>
          <w:fldChar w:fldCharType="begin"/>
        </w:r>
        <w:r>
          <w:instrText xml:space="preserve"> PAGEREF _Toc13820 \h </w:instrText>
        </w:r>
        <w:r>
          <w:fldChar w:fldCharType="separate"/>
        </w:r>
        <w:r>
          <w:t>56</w:t>
        </w:r>
        <w:r>
          <w:fldChar w:fldCharType="end"/>
        </w:r>
      </w:hyperlink>
    </w:p>
    <w:p>
      <w:pPr>
        <w:pStyle w:val="TOC1"/>
        <w:tabs>
          <w:tab w:val="right" w:leader="dot" w:pos="8306"/>
        </w:tabs>
      </w:pPr>
      <w:hyperlink w:anchor="_Toc30779" w:history="1">
        <w:r>
          <w:rPr>
            <w:rFonts w:ascii="仿宋" w:eastAsia="仿宋" w:hAnsi="仿宋" w:cs="仿宋" w:hint="eastAsia"/>
            <w:lang w:eastAsia="zh-CN"/>
          </w:rPr>
          <w:t>十五、创新驱动与持续发展</w:t>
        </w:r>
        <w:r>
          <w:tab/>
        </w:r>
        <w:r>
          <w:fldChar w:fldCharType="begin"/>
        </w:r>
        <w:r>
          <w:instrText xml:space="preserve"> PAGEREF _Toc30779 \h </w:instrText>
        </w:r>
        <w:r>
          <w:fldChar w:fldCharType="separate"/>
        </w:r>
        <w:r>
          <w:t>58</w:t>
        </w:r>
        <w:r>
          <w:fldChar w:fldCharType="end"/>
        </w:r>
      </w:hyperlink>
    </w:p>
    <w:p>
      <w:pPr>
        <w:pStyle w:val="TOC2"/>
        <w:tabs>
          <w:tab w:val="right" w:leader="dot" w:pos="8306"/>
        </w:tabs>
      </w:pPr>
      <w:hyperlink w:anchor="_Toc25463" w:history="1">
        <w:r>
          <w:rPr>
            <w:rFonts w:ascii="仿宋" w:eastAsia="仿宋" w:hAnsi="仿宋" w:cs="仿宋" w:hint="eastAsia"/>
            <w:lang w:eastAsia="zh-CN"/>
          </w:rPr>
          <w:t>(一)、创新驱动战略实施</w:t>
        </w:r>
        <w:r>
          <w:tab/>
        </w:r>
        <w:r>
          <w:fldChar w:fldCharType="begin"/>
        </w:r>
        <w:r>
          <w:instrText xml:space="preserve"> PAGEREF _Toc25463 \h </w:instrText>
        </w:r>
        <w:r>
          <w:fldChar w:fldCharType="separate"/>
        </w:r>
        <w:r>
          <w:t>58</w:t>
        </w:r>
        <w:r>
          <w:fldChar w:fldCharType="end"/>
        </w:r>
      </w:hyperlink>
    </w:p>
    <w:p>
      <w:pPr>
        <w:pStyle w:val="TOC2"/>
        <w:tabs>
          <w:tab w:val="right" w:leader="dot" w:pos="8306"/>
        </w:tabs>
      </w:pPr>
      <w:hyperlink w:anchor="_Toc18249" w:history="1">
        <w:r>
          <w:rPr>
            <w:rFonts w:ascii="仿宋" w:eastAsia="仿宋" w:hAnsi="仿宋" w:cs="仿宋" w:hint="eastAsia"/>
            <w:lang w:eastAsia="zh-CN"/>
          </w:rPr>
          <w:t>(二)、持续发展路径探索</w:t>
        </w:r>
        <w:r>
          <w:tab/>
        </w:r>
        <w:r>
          <w:fldChar w:fldCharType="begin"/>
        </w:r>
        <w:r>
          <w:instrText xml:space="preserve"> PAGEREF _Toc18249 \h </w:instrText>
        </w:r>
        <w:r>
          <w:fldChar w:fldCharType="separate"/>
        </w:r>
        <w:r>
          <w:t>59</w:t>
        </w:r>
        <w:r>
          <w:fldChar w:fldCharType="end"/>
        </w:r>
      </w:hyperlink>
    </w:p>
    <w:p>
      <w:pPr>
        <w:pStyle w:val="TOC1"/>
        <w:tabs>
          <w:tab w:val="right" w:leader="dot" w:pos="8306"/>
        </w:tabs>
      </w:pPr>
      <w:hyperlink w:anchor="_Toc14572" w:history="1">
        <w:r>
          <w:rPr>
            <w:rFonts w:ascii="仿宋" w:eastAsia="仿宋" w:hAnsi="仿宋" w:cs="仿宋" w:hint="eastAsia"/>
            <w:lang w:eastAsia="zh-CN"/>
          </w:rPr>
          <w:t>十六、法律法规与政策遵循</w:t>
        </w:r>
        <w:r>
          <w:tab/>
        </w:r>
        <w:r>
          <w:fldChar w:fldCharType="begin"/>
        </w:r>
        <w:r>
          <w:instrText xml:space="preserve"> PAGEREF _Toc14572 \h </w:instrText>
        </w:r>
        <w:r>
          <w:fldChar w:fldCharType="separate"/>
        </w:r>
        <w:r>
          <w:t>63</w:t>
        </w:r>
        <w:r>
          <w:fldChar w:fldCharType="end"/>
        </w:r>
      </w:hyperlink>
    </w:p>
    <w:p>
      <w:pPr>
        <w:pStyle w:val="TOC2"/>
        <w:tabs>
          <w:tab w:val="right" w:leader="dot" w:pos="8306"/>
        </w:tabs>
      </w:pPr>
      <w:hyperlink w:anchor="_Toc9129" w:history="1">
        <w:r>
          <w:rPr>
            <w:rFonts w:ascii="仿宋" w:eastAsia="仿宋" w:hAnsi="仿宋" w:cs="仿宋" w:hint="eastAsia"/>
            <w:lang w:eastAsia="zh-CN"/>
          </w:rPr>
          <w:t>(一)、法律法规遵守</w:t>
        </w:r>
        <w:r>
          <w:tab/>
        </w:r>
        <w:r>
          <w:fldChar w:fldCharType="begin"/>
        </w:r>
        <w:r>
          <w:instrText xml:space="preserve"> PAGEREF _Toc9129 \h </w:instrText>
        </w:r>
        <w:r>
          <w:fldChar w:fldCharType="separate"/>
        </w:r>
        <w:r>
          <w:t>63</w:t>
        </w:r>
        <w:r>
          <w:fldChar w:fldCharType="end"/>
        </w:r>
      </w:hyperlink>
    </w:p>
    <w:p>
      <w:pPr>
        <w:pStyle w:val="TOC2"/>
        <w:tabs>
          <w:tab w:val="right" w:leader="dot" w:pos="8306"/>
        </w:tabs>
      </w:pPr>
      <w:hyperlink w:anchor="_Toc8115" w:history="1">
        <w:r>
          <w:rPr>
            <w:rFonts w:ascii="仿宋" w:eastAsia="仿宋" w:hAnsi="仿宋" w:cs="仿宋" w:hint="eastAsia"/>
            <w:lang w:eastAsia="zh-CN"/>
          </w:rPr>
          <w:t>(二)、政策导向与利用</w:t>
        </w:r>
        <w:r>
          <w:tab/>
        </w:r>
        <w:r>
          <w:fldChar w:fldCharType="begin"/>
        </w:r>
        <w:r>
          <w:instrText xml:space="preserve"> PAGEREF _Toc8115 \h </w:instrText>
        </w:r>
        <w:r>
          <w:fldChar w:fldCharType="separate"/>
        </w:r>
        <w:r>
          <w:t>64</w:t>
        </w:r>
        <w:r>
          <w:fldChar w:fldCharType="end"/>
        </w:r>
      </w:hyperlink>
    </w:p>
    <w:p>
      <w:pPr>
        <w:pStyle w:val="TOC1"/>
        <w:tabs>
          <w:tab w:val="right" w:leader="dot" w:pos="8306"/>
        </w:tabs>
      </w:pPr>
      <w:hyperlink w:anchor="_Toc17731" w:history="1">
        <w:r>
          <w:rPr>
            <w:rFonts w:ascii="仿宋" w:eastAsia="仿宋" w:hAnsi="仿宋" w:cs="仿宋" w:hint="eastAsia"/>
            <w:lang w:eastAsia="zh-CN"/>
          </w:rPr>
          <w:t>十七、人力资源管理与开发</w:t>
        </w:r>
        <w:r>
          <w:tab/>
        </w:r>
        <w:r>
          <w:fldChar w:fldCharType="begin"/>
        </w:r>
        <w:r>
          <w:instrText xml:space="preserve"> PAGEREF _Toc17731 \h </w:instrText>
        </w:r>
        <w:r>
          <w:fldChar w:fldCharType="separate"/>
        </w:r>
        <w:r>
          <w:t>65</w:t>
        </w:r>
        <w:r>
          <w:fldChar w:fldCharType="end"/>
        </w:r>
      </w:hyperlink>
    </w:p>
    <w:p>
      <w:pPr>
        <w:pStyle w:val="TOC2"/>
        <w:tabs>
          <w:tab w:val="right" w:leader="dot" w:pos="8306"/>
        </w:tabs>
      </w:pPr>
      <w:hyperlink w:anchor="_Toc23611" w:history="1">
        <w:r>
          <w:rPr>
            <w:rFonts w:ascii="仿宋" w:eastAsia="仿宋" w:hAnsi="仿宋" w:cs="仿宋" w:hint="eastAsia"/>
            <w:lang w:eastAsia="zh-CN"/>
          </w:rPr>
          <w:t>(一)、人力资源规划</w:t>
        </w:r>
        <w:r>
          <w:tab/>
        </w:r>
        <w:r>
          <w:fldChar w:fldCharType="begin"/>
        </w:r>
        <w:r>
          <w:instrText xml:space="preserve"> PAGEREF _Toc23611 \h </w:instrText>
        </w:r>
        <w:r>
          <w:fldChar w:fldCharType="separate"/>
        </w:r>
        <w:r>
          <w:t>65</w:t>
        </w:r>
        <w:r>
          <w:fldChar w:fldCharType="end"/>
        </w:r>
      </w:hyperlink>
    </w:p>
    <w:p>
      <w:pPr>
        <w:pStyle w:val="TOC2"/>
        <w:tabs>
          <w:tab w:val="right" w:leader="dot" w:pos="8306"/>
        </w:tabs>
      </w:pPr>
      <w:hyperlink w:anchor="_Toc16972" w:history="1">
        <w:r>
          <w:rPr>
            <w:rFonts w:ascii="仿宋" w:eastAsia="仿宋" w:hAnsi="仿宋" w:cs="仿宋" w:hint="eastAsia"/>
            <w:lang w:eastAsia="zh-CN"/>
          </w:rPr>
          <w:t>(二)、人力资源开发与培训</w:t>
        </w:r>
        <w:r>
          <w:tab/>
        </w:r>
        <w:r>
          <w:fldChar w:fldCharType="begin"/>
        </w:r>
        <w:r>
          <w:instrText xml:space="preserve"> PAGEREF _Toc16972 \h </w:instrText>
        </w:r>
        <w:r>
          <w:fldChar w:fldCharType="separate"/>
        </w:r>
        <w:r>
          <w:t>67</w:t>
        </w:r>
        <w:r>
          <w:fldChar w:fldCharType="end"/>
        </w:r>
      </w:hyperlink>
    </w:p>
    <w:p>
      <w:pPr>
        <w:pStyle w:val="TOC1"/>
        <w:tabs>
          <w:tab w:val="right" w:leader="dot" w:pos="8306"/>
        </w:tabs>
      </w:pPr>
      <w:hyperlink w:anchor="_Toc2398" w:history="1">
        <w:r>
          <w:rPr>
            <w:rFonts w:ascii="仿宋" w:eastAsia="仿宋" w:hAnsi="仿宋" w:cs="仿宋" w:hint="eastAsia"/>
            <w:lang w:eastAsia="zh-CN"/>
          </w:rPr>
          <w:t>十八、知识产权管理与保护</w:t>
        </w:r>
        <w:r>
          <w:tab/>
        </w:r>
        <w:r>
          <w:fldChar w:fldCharType="begin"/>
        </w:r>
        <w:r>
          <w:instrText xml:space="preserve"> PAGEREF _Toc2398 \h </w:instrText>
        </w:r>
        <w:r>
          <w:fldChar w:fldCharType="separate"/>
        </w:r>
        <w:r>
          <w:t>70</w:t>
        </w:r>
        <w:r>
          <w:fldChar w:fldCharType="end"/>
        </w:r>
      </w:hyperlink>
    </w:p>
    <w:p>
      <w:pPr>
        <w:pStyle w:val="TOC2"/>
        <w:tabs>
          <w:tab w:val="right" w:leader="dot" w:pos="8306"/>
        </w:tabs>
      </w:pPr>
      <w:hyperlink w:anchor="_Toc6598" w:history="1">
        <w:r>
          <w:rPr>
            <w:rFonts w:ascii="仿宋" w:eastAsia="仿宋" w:hAnsi="仿宋" w:cs="仿宋" w:hint="eastAsia"/>
            <w:lang w:eastAsia="zh-CN"/>
          </w:rPr>
          <w:t>(一)、知识产权管理体系建设</w:t>
        </w:r>
        <w:r>
          <w:tab/>
        </w:r>
        <w:r>
          <w:fldChar w:fldCharType="begin"/>
        </w:r>
        <w:r>
          <w:instrText xml:space="preserve"> PAGEREF _Toc6598 \h </w:instrText>
        </w:r>
        <w:r>
          <w:fldChar w:fldCharType="separate"/>
        </w:r>
        <w:r>
          <w:t>70</w:t>
        </w:r>
        <w:r>
          <w:fldChar w:fldCharType="end"/>
        </w:r>
      </w:hyperlink>
    </w:p>
    <w:p>
      <w:pPr>
        <w:pStyle w:val="TOC2"/>
        <w:tabs>
          <w:tab w:val="right" w:leader="dot" w:pos="8306"/>
        </w:tabs>
      </w:pPr>
      <w:hyperlink w:anchor="_Toc867" w:history="1">
        <w:r>
          <w:rPr>
            <w:rFonts w:ascii="仿宋" w:eastAsia="仿宋" w:hAnsi="仿宋" w:cs="仿宋" w:hint="eastAsia"/>
            <w:lang w:eastAsia="zh-CN"/>
          </w:rPr>
          <w:t>(二)、知识产权保护措施</w:t>
        </w:r>
        <w:r>
          <w:tab/>
        </w:r>
        <w:r>
          <w:fldChar w:fldCharType="begin"/>
        </w:r>
        <w:r>
          <w:instrText xml:space="preserve"> PAGEREF _Toc867 \h </w:instrText>
        </w:r>
        <w:r>
          <w:fldChar w:fldCharType="separate"/>
        </w:r>
        <w:r>
          <w:t>70</w:t>
        </w:r>
        <w:r>
          <w:fldChar w:fldCharType="end"/>
        </w:r>
      </w:hyperlink>
    </w:p>
    <w:p>
      <w:pPr>
        <w:pStyle w:val="TOC1"/>
        <w:tabs>
          <w:tab w:val="right" w:leader="dot" w:pos="8306"/>
        </w:tabs>
      </w:pPr>
      <w:hyperlink w:anchor="_Toc21253" w:history="1">
        <w:r>
          <w:rPr>
            <w:rFonts w:ascii="仿宋" w:eastAsia="仿宋" w:hAnsi="仿宋" w:cs="仿宋" w:hint="eastAsia"/>
            <w:lang w:eastAsia="zh-CN"/>
          </w:rPr>
          <w:t>十九、产业协同与集群发展</w:t>
        </w:r>
        <w:r>
          <w:tab/>
        </w:r>
        <w:r>
          <w:fldChar w:fldCharType="begin"/>
        </w:r>
        <w:r>
          <w:instrText xml:space="preserve"> PAGEREF _Toc21253 \h </w:instrText>
        </w:r>
        <w:r>
          <w:fldChar w:fldCharType="separate"/>
        </w:r>
        <w:r>
          <w:t>72</w:t>
        </w:r>
        <w:r>
          <w:fldChar w:fldCharType="end"/>
        </w:r>
      </w:hyperlink>
    </w:p>
    <w:p>
      <w:pPr>
        <w:pStyle w:val="TOC2"/>
        <w:tabs>
          <w:tab w:val="right" w:leader="dot" w:pos="8306"/>
        </w:tabs>
      </w:pPr>
      <w:hyperlink w:anchor="_Toc26597" w:history="1">
        <w:r>
          <w:rPr>
            <w:rFonts w:ascii="仿宋" w:eastAsia="仿宋" w:hAnsi="仿宋" w:cs="仿宋" w:hint="eastAsia"/>
            <w:lang w:eastAsia="zh-CN"/>
          </w:rPr>
          <w:t>(一)、产业协同机制建设</w:t>
        </w:r>
        <w:r>
          <w:tab/>
        </w:r>
        <w:r>
          <w:fldChar w:fldCharType="begin"/>
        </w:r>
        <w:r>
          <w:instrText xml:space="preserve"> PAGEREF _Toc26597 \h </w:instrText>
        </w:r>
        <w:r>
          <w:fldChar w:fldCharType="separate"/>
        </w:r>
        <w:r>
          <w:t>72</w:t>
        </w:r>
        <w:r>
          <w:fldChar w:fldCharType="end"/>
        </w:r>
      </w:hyperlink>
    </w:p>
    <w:p>
      <w:pPr>
        <w:pStyle w:val="TOC2"/>
        <w:tabs>
          <w:tab w:val="right" w:leader="dot" w:pos="8306"/>
        </w:tabs>
      </w:pPr>
      <w:hyperlink w:anchor="_Toc25186" w:history="1">
        <w:r>
          <w:rPr>
            <w:rFonts w:ascii="仿宋" w:eastAsia="仿宋" w:hAnsi="仿宋" w:cs="仿宋" w:hint="eastAsia"/>
            <w:lang w:eastAsia="zh-CN"/>
          </w:rPr>
          <w:t>(二)、产业集群培育与发展</w:t>
        </w:r>
        <w:r>
          <w:tab/>
        </w:r>
        <w:r>
          <w:fldChar w:fldCharType="begin"/>
        </w:r>
        <w:r>
          <w:instrText xml:space="preserve"> PAGEREF _Toc25186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2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47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肛肠科医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肛肠科医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257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肛肠科医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肛肠科医院项目在其专注的领域内，特别是在人工智能和数据科学方面，有望推动显著的技术革新。项目的研发活动不仅有望孕育出改变行业运作方式的新技术，还可能在长远中影响整个技术生态系统。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肛肠科医院项目还致力于提升当地居民的技能和就业能力，通过与当地教育机构合作提供培训和教育机会，从而提高社区整体的生活水平和社会福祉。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肛肠科医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13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肛肠科医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肛肠科医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62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166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肛肠科医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279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4199"/>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16334"/>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7141"/>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https://d.book118.com/067166116003006052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56D8C"/>
    <w:rsid w:val="1CD56D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7166116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2024-02-18T06:48:00Z</dcterms:created>
  <dcterms:modified xsi:type="dcterms:W3CDTF">2024-02-18T06:49:19Z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AC614DA1402F49D28F312DC1F81E9E99_11</vt:lpwstr>
  </property>
  <property fmtid="{D5CDD505-2E9C-101B-9397-08002B2CF9AE}" pid="3" name="KSOProductBuildVer">
    <vt:lpwstr>2052-12.1.0.16250</vt:lpwstr>
  </property>
</Properties>
</file>