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E21" w:rsidP="00F60956">
      <w:pPr>
        <w:jc w:val="center"/>
        <w:rPr>
          <w:rFonts w:hint="eastAsi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alt="bc8a3018c0f6401383fbd477d523a521# #图片框 1026" style="width:160.75pt;height:159.9pt;margin-top:109.2pt;margin-left:125.85pt;position:absolute;z-index:251658240" filled="f" stroked="f">
            <v:imagedata r:id="rId4" o:title="730e0cf3d7ca7bcbdb8b8395be096b63f724a89c" grayscale="t"/>
            <v:path o:extrusionok="f"/>
            <o:lock v:ext="edit" aspectratio="t"/>
          </v:shape>
        </w:pict>
      </w:r>
      <w: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6" type="#_x0000_t144" style="width:336.1pt;height:154.51pt" filled="t" fillcolor="black" stroked="t">
            <v:shadow color="#868686"/>
            <v:textpath style="font-family:楷体;v-rotate-letters:f;v-same-letter-heights:f;v-text-kern:t;v-text-reverse:f" trim="t" fitpath="t" xscale="f" string="南阳师范学院"/>
          </v:shape>
        </w:pict>
      </w:r>
    </w:p>
    <w:p w:rsidR="009C4E1D" w:rsidRPr="00897E21" w:rsidP="00F60956">
      <w:pPr>
        <w:jc w:val="center"/>
        <w:rPr>
          <w:rFonts w:hint="eastAsia"/>
        </w:rPr>
      </w:pPr>
    </w:p>
    <w:p w:rsidR="00D21D93" w:rsidRPr="00F73AE5" w:rsidP="00F15A12">
      <w:pPr>
        <w:spacing w:before="2496" w:beforeLines="800" w:after="2496" w:afterLines="800"/>
        <w:jc w:val="center"/>
        <w:rPr>
          <w:rFonts w:eastAsia="黑体" w:hint="eastAsia"/>
          <w:b/>
          <w:sz w:val="58"/>
          <w:szCs w:val="52"/>
        </w:rPr>
      </w:pPr>
      <w:r w:rsidRPr="00F73AE5" w:rsidR="009D1832">
        <w:rPr>
          <w:rFonts w:eastAsia="黑体" w:hint="eastAsia"/>
          <w:b/>
          <w:sz w:val="58"/>
          <w:szCs w:val="52"/>
        </w:rPr>
        <w:t>嵩山地区野外地质地貌实习</w:t>
      </w:r>
      <w:r w:rsidRPr="00F73AE5" w:rsidR="005F73E5">
        <w:rPr>
          <w:rFonts w:eastAsia="黑体" w:hint="eastAsia"/>
          <w:b/>
          <w:sz w:val="58"/>
          <w:szCs w:val="52"/>
        </w:rPr>
        <w:t>报告</w:t>
      </w:r>
    </w:p>
    <w:p w:rsidR="005F73E5" w:rsidRPr="00F73AE5" w:rsidP="005F73E5">
      <w:pPr>
        <w:ind w:left="1260" w:leftChars="600"/>
        <w:rPr>
          <w:rFonts w:eastAsia="黑体" w:hint="eastAsia"/>
          <w:sz w:val="32"/>
          <w:szCs w:val="32"/>
        </w:rPr>
      </w:pPr>
      <w:r w:rsidRPr="00F73AE5">
        <w:rPr>
          <w:rFonts w:eastAsia="黑体" w:hint="eastAsia"/>
          <w:b/>
          <w:sz w:val="32"/>
          <w:szCs w:val="32"/>
        </w:rPr>
        <w:t>姓名</w:t>
      </w:r>
      <w:r w:rsidRPr="00F73AE5">
        <w:rPr>
          <w:rFonts w:eastAsia="黑体" w:hint="eastAsia"/>
          <w:sz w:val="32"/>
          <w:szCs w:val="32"/>
        </w:rPr>
        <w:t>：</w:t>
      </w:r>
      <w:r w:rsidRPr="00F73AE5">
        <w:rPr>
          <w:rFonts w:eastAsia="黑体" w:hint="eastAsia"/>
          <w:sz w:val="32"/>
          <w:szCs w:val="32"/>
          <w:u w:val="thick"/>
        </w:rPr>
        <w:t xml:space="preserve">      </w:t>
      </w:r>
      <w:r w:rsidR="00010A18">
        <w:rPr>
          <w:rFonts w:eastAsia="黑体" w:hint="eastAsia"/>
          <w:sz w:val="32"/>
          <w:szCs w:val="32"/>
          <w:u w:val="thick"/>
        </w:rPr>
        <w:t xml:space="preserve"> </w:t>
      </w:r>
      <w:r w:rsidRPr="00F73AE5">
        <w:rPr>
          <w:rFonts w:eastAsia="黑体" w:hint="eastAsia"/>
          <w:sz w:val="32"/>
          <w:szCs w:val="32"/>
          <w:u w:val="thick"/>
        </w:rPr>
        <w:t xml:space="preserve">     </w:t>
      </w:r>
      <w:r w:rsidR="00C6247F">
        <w:rPr>
          <w:rFonts w:eastAsia="黑体" w:hint="eastAsia"/>
          <w:sz w:val="32"/>
          <w:szCs w:val="32"/>
          <w:u w:val="thick"/>
        </w:rPr>
        <w:t xml:space="preserve">       </w:t>
      </w:r>
      <w:r w:rsidRPr="00F73AE5">
        <w:rPr>
          <w:rFonts w:eastAsia="黑体" w:hint="eastAsia"/>
          <w:sz w:val="32"/>
          <w:szCs w:val="32"/>
          <w:u w:val="thick"/>
        </w:rPr>
        <w:t xml:space="preserve">  </w:t>
      </w:r>
      <w:r w:rsidRPr="00F73AE5" w:rsidR="00F73AE5">
        <w:rPr>
          <w:rFonts w:eastAsia="黑体" w:hint="eastAsia"/>
          <w:sz w:val="32"/>
          <w:szCs w:val="32"/>
          <w:u w:val="thick"/>
        </w:rPr>
        <w:t xml:space="preserve"> </w:t>
      </w:r>
      <w:r w:rsidRPr="00F73AE5">
        <w:rPr>
          <w:rFonts w:eastAsia="黑体" w:hint="eastAsia"/>
          <w:sz w:val="32"/>
          <w:szCs w:val="32"/>
          <w:u w:val="thick"/>
        </w:rPr>
        <w:t xml:space="preserve">      </w:t>
      </w:r>
    </w:p>
    <w:p w:rsidR="00897E21" w:rsidRPr="00F73AE5" w:rsidP="00897E21">
      <w:pPr>
        <w:ind w:left="1260" w:leftChars="600"/>
        <w:rPr>
          <w:rFonts w:eastAsia="黑体" w:hint="eastAsia"/>
          <w:sz w:val="32"/>
          <w:szCs w:val="32"/>
        </w:rPr>
      </w:pPr>
      <w:r w:rsidR="00F81312">
        <w:rPr>
          <w:rFonts w:eastAsia="黑体" w:hint="eastAsia"/>
          <w:b/>
          <w:sz w:val="32"/>
          <w:szCs w:val="32"/>
        </w:rPr>
        <w:t>班级</w:t>
      </w:r>
      <w:r w:rsidRPr="00F73AE5">
        <w:rPr>
          <w:rFonts w:eastAsia="黑体" w:hint="eastAsia"/>
          <w:sz w:val="32"/>
          <w:szCs w:val="32"/>
        </w:rPr>
        <w:t>：</w:t>
      </w:r>
      <w:r w:rsidRPr="00F73AE5">
        <w:rPr>
          <w:rFonts w:eastAsia="黑体" w:hint="eastAsia"/>
          <w:sz w:val="32"/>
          <w:szCs w:val="32"/>
          <w:u w:val="thick"/>
        </w:rPr>
        <w:t xml:space="preserve">  </w:t>
      </w:r>
      <w:r w:rsidR="00C6247F">
        <w:rPr>
          <w:rFonts w:eastAsia="黑体" w:hint="eastAsia"/>
          <w:sz w:val="32"/>
          <w:szCs w:val="32"/>
          <w:u w:val="thick"/>
        </w:rPr>
        <w:t xml:space="preserve">                      </w:t>
      </w:r>
      <w:r w:rsidRPr="00F73AE5">
        <w:rPr>
          <w:rFonts w:eastAsia="黑体" w:hint="eastAsia"/>
          <w:sz w:val="32"/>
          <w:szCs w:val="32"/>
          <w:u w:val="thick"/>
        </w:rPr>
        <w:t xml:space="preserve"> </w:t>
      </w:r>
      <w:r w:rsidRPr="00F73AE5" w:rsidR="00F73AE5">
        <w:rPr>
          <w:rFonts w:eastAsia="黑体" w:hint="eastAsia"/>
          <w:sz w:val="32"/>
          <w:szCs w:val="32"/>
          <w:u w:val="thick"/>
        </w:rPr>
        <w:t xml:space="preserve"> </w:t>
      </w:r>
      <w:r w:rsidRPr="00F73AE5">
        <w:rPr>
          <w:rFonts w:eastAsia="黑体" w:hint="eastAsia"/>
          <w:sz w:val="32"/>
          <w:szCs w:val="32"/>
          <w:u w:val="thick"/>
        </w:rPr>
        <w:t xml:space="preserve">  </w:t>
      </w:r>
    </w:p>
    <w:p w:rsidR="005F73E5" w:rsidRPr="00F73AE5" w:rsidP="005F73E5">
      <w:pPr>
        <w:ind w:left="1260" w:leftChars="600"/>
        <w:rPr>
          <w:rFonts w:eastAsia="黑体" w:hint="eastAsia"/>
          <w:sz w:val="32"/>
          <w:szCs w:val="32"/>
        </w:rPr>
      </w:pPr>
      <w:r w:rsidRPr="00F73AE5" w:rsidR="00F73AE5">
        <w:rPr>
          <w:rFonts w:eastAsia="黑体" w:hint="eastAsia"/>
          <w:b/>
          <w:sz w:val="32"/>
          <w:szCs w:val="32"/>
        </w:rPr>
        <w:t>学号</w:t>
      </w:r>
      <w:r w:rsidRPr="00F73AE5">
        <w:rPr>
          <w:rFonts w:eastAsia="黑体" w:hint="eastAsia"/>
          <w:sz w:val="32"/>
          <w:szCs w:val="32"/>
        </w:rPr>
        <w:t>：</w:t>
      </w:r>
      <w:r w:rsidRPr="00F73AE5">
        <w:rPr>
          <w:rFonts w:eastAsia="黑体" w:hint="eastAsia"/>
          <w:sz w:val="32"/>
          <w:szCs w:val="32"/>
          <w:u w:val="thick"/>
        </w:rPr>
        <w:t xml:space="preserve">    </w:t>
      </w:r>
      <w:r w:rsidR="00010A18">
        <w:rPr>
          <w:rFonts w:eastAsia="黑体" w:hint="eastAsia"/>
          <w:sz w:val="32"/>
          <w:szCs w:val="32"/>
          <w:u w:val="thick"/>
        </w:rPr>
        <w:t xml:space="preserve"> </w:t>
      </w:r>
      <w:r w:rsidRPr="00F73AE5">
        <w:rPr>
          <w:rFonts w:eastAsia="黑体" w:hint="eastAsia"/>
          <w:sz w:val="32"/>
          <w:szCs w:val="32"/>
          <w:u w:val="thick"/>
        </w:rPr>
        <w:t xml:space="preserve">    </w:t>
      </w:r>
      <w:r w:rsidR="00C6247F">
        <w:rPr>
          <w:rFonts w:eastAsia="黑体" w:hint="eastAsia"/>
          <w:sz w:val="32"/>
          <w:szCs w:val="32"/>
          <w:u w:val="thick"/>
        </w:rPr>
        <w:t xml:space="preserve">            </w:t>
      </w:r>
      <w:r w:rsidRPr="00F73AE5">
        <w:rPr>
          <w:rFonts w:eastAsia="黑体" w:hint="eastAsia"/>
          <w:sz w:val="32"/>
          <w:szCs w:val="32"/>
          <w:u w:val="thick"/>
        </w:rPr>
        <w:t xml:space="preserve">   </w:t>
      </w:r>
      <w:r w:rsidRPr="00F73AE5" w:rsidR="00897E21">
        <w:rPr>
          <w:rFonts w:eastAsia="黑体" w:hint="eastAsia"/>
          <w:sz w:val="32"/>
          <w:szCs w:val="32"/>
          <w:u w:val="thick"/>
        </w:rPr>
        <w:t xml:space="preserve">  </w:t>
      </w:r>
      <w:r w:rsidRPr="00F73AE5">
        <w:rPr>
          <w:rFonts w:eastAsia="黑体" w:hint="eastAsia"/>
          <w:sz w:val="32"/>
          <w:szCs w:val="32"/>
          <w:u w:val="thick"/>
        </w:rPr>
        <w:t xml:space="preserve">  </w:t>
      </w:r>
    </w:p>
    <w:p w:rsidR="005F73E5" w:rsidRPr="00F73AE5" w:rsidP="005F73E5">
      <w:pPr>
        <w:ind w:left="1260" w:leftChars="600"/>
        <w:rPr>
          <w:rFonts w:eastAsia="黑体" w:hint="eastAsia"/>
          <w:sz w:val="32"/>
          <w:szCs w:val="32"/>
        </w:rPr>
      </w:pPr>
      <w:r w:rsidRPr="00F73AE5">
        <w:rPr>
          <w:rFonts w:eastAsia="黑体" w:hint="eastAsia"/>
          <w:b/>
          <w:sz w:val="32"/>
          <w:szCs w:val="32"/>
        </w:rPr>
        <w:t>学院</w:t>
      </w:r>
      <w:r w:rsidRPr="00F73AE5">
        <w:rPr>
          <w:rFonts w:eastAsia="黑体" w:hint="eastAsia"/>
          <w:sz w:val="32"/>
          <w:szCs w:val="32"/>
        </w:rPr>
        <w:t>：</w:t>
      </w:r>
      <w:r w:rsidRPr="00F73AE5">
        <w:rPr>
          <w:rFonts w:eastAsia="黑体" w:hint="eastAsia"/>
          <w:sz w:val="32"/>
          <w:szCs w:val="32"/>
          <w:u w:val="thick"/>
        </w:rPr>
        <w:t xml:space="preserve">     环境科学与旅游学院 </w:t>
      </w:r>
      <w:r w:rsidRPr="00F73AE5" w:rsidR="00897E21">
        <w:rPr>
          <w:rFonts w:eastAsia="黑体" w:hint="eastAsia"/>
          <w:sz w:val="32"/>
          <w:szCs w:val="32"/>
          <w:u w:val="thick"/>
        </w:rPr>
        <w:t xml:space="preserve"> </w:t>
      </w:r>
      <w:r w:rsidRPr="00F73AE5">
        <w:rPr>
          <w:rFonts w:eastAsia="黑体" w:hint="eastAsia"/>
          <w:sz w:val="32"/>
          <w:szCs w:val="32"/>
          <w:u w:val="thick"/>
        </w:rPr>
        <w:t xml:space="preserve"> </w:t>
      </w:r>
      <w:r w:rsidR="00981C3E">
        <w:rPr>
          <w:rFonts w:eastAsia="黑体" w:hint="eastAsia"/>
          <w:sz w:val="32"/>
          <w:szCs w:val="32"/>
          <w:u w:val="thick"/>
        </w:rPr>
        <w:t xml:space="preserve"> </w:t>
      </w:r>
      <w:r w:rsidRPr="00F73AE5">
        <w:rPr>
          <w:rFonts w:eastAsia="黑体" w:hint="eastAsia"/>
          <w:sz w:val="32"/>
          <w:szCs w:val="32"/>
          <w:u w:val="thick"/>
        </w:rPr>
        <w:t xml:space="preserve"> </w:t>
      </w:r>
    </w:p>
    <w:p w:rsidR="005F73E5" w:rsidRPr="00F73AE5" w:rsidP="005F73E5">
      <w:pPr>
        <w:ind w:left="1260" w:leftChars="600"/>
        <w:rPr>
          <w:rFonts w:eastAsia="黑体" w:hint="eastAsia"/>
          <w:sz w:val="32"/>
          <w:szCs w:val="32"/>
        </w:rPr>
      </w:pPr>
      <w:r w:rsidRPr="00F73AE5">
        <w:rPr>
          <w:rFonts w:eastAsia="黑体" w:hint="eastAsia"/>
          <w:b/>
          <w:sz w:val="32"/>
          <w:szCs w:val="32"/>
        </w:rPr>
        <w:t>导师</w:t>
      </w:r>
      <w:r w:rsidRPr="00F73AE5">
        <w:rPr>
          <w:rFonts w:eastAsia="黑体" w:hint="eastAsia"/>
          <w:sz w:val="32"/>
          <w:szCs w:val="32"/>
        </w:rPr>
        <w:t>：</w:t>
      </w:r>
      <w:r w:rsidR="00010A18">
        <w:rPr>
          <w:rFonts w:eastAsia="黑体" w:hint="eastAsia"/>
          <w:sz w:val="32"/>
          <w:szCs w:val="32"/>
          <w:u w:val="thick"/>
        </w:rPr>
        <w:t>江富建 蒋国富 罗勇 岳紫龙</w:t>
      </w:r>
      <w:r w:rsidRPr="00F73AE5">
        <w:rPr>
          <w:rFonts w:eastAsia="黑体" w:hint="eastAsia"/>
          <w:sz w:val="32"/>
          <w:szCs w:val="32"/>
          <w:u w:val="thick"/>
        </w:rPr>
        <w:t xml:space="preserve"> </w:t>
      </w:r>
      <w:r w:rsidR="00572DA7">
        <w:rPr>
          <w:rFonts w:eastAsia="黑体" w:hint="eastAsia"/>
          <w:sz w:val="32"/>
          <w:szCs w:val="32"/>
          <w:u w:val="thick"/>
        </w:rPr>
        <w:t xml:space="preserve">  </w:t>
      </w:r>
    </w:p>
    <w:p w:rsidR="005F73E5" w:rsidRPr="00F73AE5" w:rsidP="005F73E5">
      <w:pPr>
        <w:ind w:left="1260" w:leftChars="600"/>
        <w:rPr>
          <w:rFonts w:eastAsia="黑体" w:hint="eastAsia"/>
          <w:sz w:val="32"/>
          <w:szCs w:val="32"/>
        </w:rPr>
      </w:pPr>
      <w:r w:rsidRPr="00F73AE5">
        <w:rPr>
          <w:rFonts w:eastAsia="黑体" w:hint="eastAsia"/>
          <w:b/>
          <w:sz w:val="32"/>
          <w:szCs w:val="32"/>
        </w:rPr>
        <w:t>日期</w:t>
      </w:r>
      <w:r w:rsidRPr="00F73AE5">
        <w:rPr>
          <w:rFonts w:eastAsia="黑体" w:hint="eastAsia"/>
          <w:sz w:val="32"/>
          <w:szCs w:val="32"/>
        </w:rPr>
        <w:t>：</w:t>
      </w:r>
      <w:r w:rsidRPr="00F73AE5">
        <w:rPr>
          <w:rFonts w:eastAsia="黑体" w:hint="eastAsia"/>
          <w:sz w:val="32"/>
          <w:szCs w:val="32"/>
          <w:u w:val="thick"/>
        </w:rPr>
        <w:t xml:space="preserve">    </w:t>
      </w:r>
      <w:r w:rsidR="00010A18">
        <w:rPr>
          <w:rFonts w:eastAsia="黑体" w:hint="eastAsia"/>
          <w:sz w:val="32"/>
          <w:szCs w:val="32"/>
          <w:u w:val="thick"/>
        </w:rPr>
        <w:t xml:space="preserve"> </w:t>
      </w:r>
      <w:r w:rsidRPr="00F73AE5" w:rsidR="00897E21">
        <w:rPr>
          <w:rFonts w:eastAsia="黑体" w:hint="eastAsia"/>
          <w:sz w:val="32"/>
          <w:szCs w:val="32"/>
          <w:u w:val="thick"/>
        </w:rPr>
        <w:t xml:space="preserve"> </w:t>
      </w:r>
      <w:r w:rsidRPr="00F73AE5">
        <w:rPr>
          <w:rFonts w:eastAsia="黑体" w:hint="eastAsia"/>
          <w:sz w:val="32"/>
          <w:szCs w:val="32"/>
          <w:u w:val="thick"/>
        </w:rPr>
        <w:t>2012年</w:t>
      </w:r>
      <w:r w:rsidR="00572DA7">
        <w:rPr>
          <w:rFonts w:eastAsia="黑体" w:hint="eastAsia"/>
          <w:sz w:val="32"/>
          <w:szCs w:val="32"/>
          <w:u w:val="thick"/>
        </w:rPr>
        <w:t xml:space="preserve"> </w:t>
      </w:r>
      <w:r w:rsidR="00010A18">
        <w:rPr>
          <w:rFonts w:eastAsia="黑体" w:hint="eastAsia"/>
          <w:sz w:val="32"/>
          <w:szCs w:val="32"/>
          <w:u w:val="thick"/>
        </w:rPr>
        <w:t>5</w:t>
      </w:r>
      <w:r w:rsidRPr="00F73AE5">
        <w:rPr>
          <w:rFonts w:eastAsia="黑体" w:hint="eastAsia"/>
          <w:sz w:val="32"/>
          <w:szCs w:val="32"/>
          <w:u w:val="thick"/>
        </w:rPr>
        <w:t>月</w:t>
      </w:r>
      <w:r w:rsidR="00572DA7">
        <w:rPr>
          <w:rFonts w:eastAsia="黑体" w:hint="eastAsia"/>
          <w:sz w:val="32"/>
          <w:szCs w:val="32"/>
          <w:u w:val="thick"/>
        </w:rPr>
        <w:t xml:space="preserve"> </w:t>
      </w:r>
      <w:r w:rsidR="00010A18">
        <w:rPr>
          <w:rFonts w:eastAsia="黑体" w:hint="eastAsia"/>
          <w:sz w:val="32"/>
          <w:szCs w:val="32"/>
          <w:u w:val="thick"/>
        </w:rPr>
        <w:t>6</w:t>
      </w:r>
      <w:r w:rsidR="00572DA7">
        <w:rPr>
          <w:rFonts w:eastAsia="黑体" w:hint="eastAsia"/>
          <w:sz w:val="32"/>
          <w:szCs w:val="32"/>
          <w:u w:val="thick"/>
        </w:rPr>
        <w:t xml:space="preserve"> </w:t>
      </w:r>
      <w:r w:rsidRPr="00F73AE5">
        <w:rPr>
          <w:rFonts w:eastAsia="黑体" w:hint="eastAsia"/>
          <w:sz w:val="32"/>
          <w:szCs w:val="32"/>
          <w:u w:val="thick"/>
        </w:rPr>
        <w:t xml:space="preserve">日    </w:t>
      </w:r>
      <w:r w:rsidR="009C4E1D">
        <w:rPr>
          <w:rFonts w:eastAsia="黑体" w:hint="eastAsia"/>
          <w:sz w:val="32"/>
          <w:szCs w:val="32"/>
          <w:u w:val="thick"/>
        </w:rPr>
        <w:t xml:space="preserve"> </w:t>
      </w:r>
      <w:r w:rsidRPr="00F73AE5">
        <w:rPr>
          <w:rFonts w:eastAsia="黑体" w:hint="eastAsia"/>
          <w:sz w:val="32"/>
          <w:szCs w:val="32"/>
          <w:u w:val="thick"/>
        </w:rPr>
        <w:t xml:space="preserve"> </w:t>
      </w:r>
    </w:p>
    <w:p w:rsidR="005F73E5" w:rsidRPr="00F73AE5" w:rsidP="00E42506">
      <w:pPr>
        <w:pStyle w:val="1"/>
        <w:sectPr w:rsidSect="005F73E5">
          <w:footerReference w:type="even" r:id="rId5"/>
          <w:footerReference w:type="default" r:id="rId6"/>
          <w:pgSz w:w="11906" w:h="16838"/>
          <w:pgMar w:top="1440" w:right="1800" w:bottom="1440" w:left="1800" w:header="851" w:footer="992" w:gutter="0"/>
          <w:cols w:space="425"/>
          <w:titlePg/>
          <w:docGrid w:type="lines" w:linePitch="312"/>
        </w:sectPr>
      </w:pPr>
    </w:p>
    <w:p w:rsidR="005F73E5" w:rsidRPr="00D41144" w:rsidP="00D41144">
      <w:pPr>
        <w:spacing w:before="312" w:beforeLines="100" w:after="312" w:afterLines="100"/>
        <w:jc w:val="center"/>
        <w:rPr>
          <w:rFonts w:eastAsia="黑体" w:hint="eastAsia"/>
          <w:b/>
          <w:spacing w:val="200"/>
          <w:sz w:val="36"/>
          <w:szCs w:val="36"/>
        </w:rPr>
      </w:pPr>
      <w:r w:rsidRPr="00D41144">
        <w:rPr>
          <w:rFonts w:eastAsia="黑体" w:hint="eastAsia"/>
          <w:b/>
          <w:spacing w:val="200"/>
          <w:sz w:val="36"/>
          <w:szCs w:val="36"/>
        </w:rPr>
        <w:t>目录</w:t>
      </w:r>
    </w:p>
    <w:p w:rsidR="00BF60A2">
      <w:pPr>
        <w:pStyle w:val="TOC1"/>
        <w:tabs>
          <w:tab w:val="right" w:leader="dot" w:pos="8296"/>
        </w:tabs>
        <w:rPr>
          <w:rFonts w:eastAsia="宋体"/>
          <w:noProof/>
          <w:sz w:val="21"/>
          <w:szCs w:val="24"/>
        </w:rPr>
      </w:pPr>
      <w:r w:rsidR="006F5D7B">
        <w:rPr>
          <w:b w:val="0"/>
          <w:bCs w:val="0"/>
          <w:caps w:val="0"/>
          <w:sz w:val="20"/>
        </w:rPr>
        <w:fldChar w:fldCharType="begin" w:dirty="1"/>
      </w:r>
      <w:r w:rsidR="006F5D7B">
        <w:rPr>
          <w:b w:val="0"/>
          <w:bCs w:val="0"/>
          <w:caps w:val="0"/>
          <w:sz w:val="20"/>
        </w:rPr>
        <w:instrText xml:space="preserve"> TOC \o "1-2" \h \z \u </w:instrText>
      </w:r>
      <w:r w:rsidR="006F5D7B">
        <w:rPr>
          <w:b w:val="0"/>
          <w:bCs w:val="0"/>
          <w:caps w:val="0"/>
          <w:sz w:val="20"/>
        </w:rPr>
        <w:fldChar w:fldCharType="separate"/>
      </w:r>
      <w:hyperlink w:anchor="_Toc221348903" w:history="1">
        <w:r w:rsidRPr="00B82516">
          <w:rPr>
            <w:rStyle w:val="Hyperlink"/>
            <w:rFonts w:hint="eastAsia"/>
            <w:noProof/>
          </w:rPr>
          <w:t>第一章</w:t>
        </w:r>
        <w:r w:rsidRPr="00B82516">
          <w:rPr>
            <w:rStyle w:val="Hyperlink"/>
            <w:noProof/>
          </w:rPr>
          <w:t xml:space="preserve"> </w:t>
        </w:r>
        <w:r w:rsidRPr="00B82516">
          <w:rPr>
            <w:rStyle w:val="Hyperlink"/>
            <w:rFonts w:hint="eastAsia"/>
            <w:noProof/>
          </w:rPr>
          <w:t>前言</w:t>
        </w:r>
        <w:r>
          <w:rPr>
            <w:noProof/>
            <w:webHidden/>
          </w:rPr>
          <w:tab/>
        </w:r>
        <w:r>
          <w:rPr>
            <w:noProof/>
            <w:webHidden/>
          </w:rPr>
          <w:fldChar w:fldCharType="begin"/>
        </w:r>
        <w:r>
          <w:rPr>
            <w:noProof/>
            <w:webHidden/>
          </w:rPr>
          <w:instrText xml:space="preserve"> PAGEREF _Toc221348903 \h </w:instrText>
        </w:r>
        <w:r>
          <w:rPr>
            <w:noProof/>
            <w:webHidden/>
          </w:rPr>
          <w:fldChar w:fldCharType="separate"/>
        </w:r>
        <w:r>
          <w:rPr>
            <w:noProof/>
            <w:webHidden/>
          </w:rPr>
          <w:t>1</w:t>
        </w:r>
        <w:r>
          <w:rPr>
            <w:noProof/>
            <w:webHidden/>
          </w:rPr>
          <w:fldChar w:fldCharType="end"/>
        </w:r>
      </w:hyperlink>
    </w:p>
    <w:p w:rsidR="00BF60A2" w:rsidP="00BF60A2">
      <w:pPr>
        <w:pStyle w:val="TOC2"/>
        <w:tabs>
          <w:tab w:val="right" w:leader="dot" w:pos="8296"/>
        </w:tabs>
        <w:ind w:firstLine="480"/>
        <w:rPr>
          <w:noProof/>
          <w:sz w:val="21"/>
          <w:szCs w:val="24"/>
        </w:rPr>
      </w:pPr>
      <w:hyperlink w:anchor="_Toc221348904" w:history="1">
        <w:r w:rsidRPr="00B82516">
          <w:rPr>
            <w:rStyle w:val="Hyperlink"/>
            <w:rFonts w:hint="eastAsia"/>
            <w:noProof/>
          </w:rPr>
          <w:t>第一节</w:t>
        </w:r>
        <w:r w:rsidRPr="00B82516">
          <w:rPr>
            <w:rStyle w:val="Hyperlink"/>
            <w:noProof/>
          </w:rPr>
          <w:t xml:space="preserve"> </w:t>
        </w:r>
        <w:r w:rsidRPr="00B82516">
          <w:rPr>
            <w:rStyle w:val="Hyperlink"/>
            <w:rFonts w:hint="eastAsia"/>
            <w:noProof/>
          </w:rPr>
          <w:t>实习目的</w:t>
        </w:r>
        <w:r>
          <w:rPr>
            <w:noProof/>
            <w:webHidden/>
          </w:rPr>
          <w:tab/>
        </w:r>
        <w:r>
          <w:rPr>
            <w:noProof/>
            <w:webHidden/>
          </w:rPr>
          <w:fldChar w:fldCharType="begin"/>
        </w:r>
        <w:r>
          <w:rPr>
            <w:noProof/>
            <w:webHidden/>
          </w:rPr>
          <w:instrText xml:space="preserve"> PAGEREF _Toc221348904 \h </w:instrText>
        </w:r>
        <w:r>
          <w:rPr>
            <w:noProof/>
            <w:webHidden/>
          </w:rPr>
          <w:fldChar w:fldCharType="separate"/>
        </w:r>
        <w:r>
          <w:rPr>
            <w:noProof/>
            <w:webHidden/>
          </w:rPr>
          <w:t>1</w:t>
        </w:r>
        <w:r>
          <w:rPr>
            <w:noProof/>
            <w:webHidden/>
          </w:rPr>
          <w:fldChar w:fldCharType="end"/>
        </w:r>
      </w:hyperlink>
    </w:p>
    <w:p w:rsidR="00BF60A2" w:rsidP="00BF60A2">
      <w:pPr>
        <w:pStyle w:val="TOC2"/>
        <w:tabs>
          <w:tab w:val="right" w:leader="dot" w:pos="8296"/>
        </w:tabs>
        <w:ind w:firstLine="480"/>
        <w:rPr>
          <w:noProof/>
          <w:sz w:val="21"/>
          <w:szCs w:val="24"/>
        </w:rPr>
      </w:pPr>
      <w:hyperlink w:anchor="_Toc221348905" w:history="1">
        <w:r w:rsidRPr="00B82516">
          <w:rPr>
            <w:rStyle w:val="Hyperlink"/>
            <w:rFonts w:hint="eastAsia"/>
            <w:noProof/>
          </w:rPr>
          <w:t>第二节</w:t>
        </w:r>
        <w:r w:rsidRPr="00B82516">
          <w:rPr>
            <w:rStyle w:val="Hyperlink"/>
            <w:noProof/>
          </w:rPr>
          <w:t xml:space="preserve"> </w:t>
        </w:r>
        <w:r w:rsidRPr="00B82516">
          <w:rPr>
            <w:rStyle w:val="Hyperlink"/>
            <w:rFonts w:hint="eastAsia"/>
            <w:noProof/>
          </w:rPr>
          <w:t>嵩山历史文化</w:t>
        </w:r>
        <w:r>
          <w:rPr>
            <w:noProof/>
            <w:webHidden/>
          </w:rPr>
          <w:tab/>
        </w:r>
        <w:r>
          <w:rPr>
            <w:noProof/>
            <w:webHidden/>
          </w:rPr>
          <w:fldChar w:fldCharType="begin"/>
        </w:r>
        <w:r>
          <w:rPr>
            <w:noProof/>
            <w:webHidden/>
          </w:rPr>
          <w:instrText xml:space="preserve"> PAGEREF _Toc221348905 \h </w:instrText>
        </w:r>
        <w:r>
          <w:rPr>
            <w:noProof/>
            <w:webHidden/>
          </w:rPr>
          <w:fldChar w:fldCharType="separate"/>
        </w:r>
        <w:r>
          <w:rPr>
            <w:noProof/>
            <w:webHidden/>
          </w:rPr>
          <w:t>1</w:t>
        </w:r>
        <w:r>
          <w:rPr>
            <w:noProof/>
            <w:webHidden/>
          </w:rPr>
          <w:fldChar w:fldCharType="end"/>
        </w:r>
      </w:hyperlink>
    </w:p>
    <w:p w:rsidR="00BF60A2" w:rsidP="00BF60A2">
      <w:pPr>
        <w:pStyle w:val="TOC2"/>
        <w:tabs>
          <w:tab w:val="right" w:leader="dot" w:pos="8296"/>
        </w:tabs>
        <w:ind w:firstLine="480"/>
        <w:rPr>
          <w:noProof/>
          <w:sz w:val="21"/>
          <w:szCs w:val="24"/>
        </w:rPr>
      </w:pPr>
      <w:hyperlink w:anchor="_Toc221348906" w:history="1">
        <w:r w:rsidRPr="00B82516">
          <w:rPr>
            <w:rStyle w:val="Hyperlink"/>
            <w:rFonts w:hint="eastAsia"/>
            <w:noProof/>
          </w:rPr>
          <w:t>第三节</w:t>
        </w:r>
        <w:r w:rsidRPr="00B82516">
          <w:rPr>
            <w:rStyle w:val="Hyperlink"/>
            <w:noProof/>
          </w:rPr>
          <w:t xml:space="preserve"> </w:t>
        </w:r>
        <w:r w:rsidRPr="00B82516">
          <w:rPr>
            <w:rStyle w:val="Hyperlink"/>
            <w:rFonts w:hint="eastAsia"/>
            <w:noProof/>
          </w:rPr>
          <w:t>嵩山世界地质公园</w:t>
        </w:r>
        <w:r>
          <w:rPr>
            <w:noProof/>
            <w:webHidden/>
          </w:rPr>
          <w:tab/>
        </w:r>
        <w:r>
          <w:rPr>
            <w:noProof/>
            <w:webHidden/>
          </w:rPr>
          <w:fldChar w:fldCharType="begin"/>
        </w:r>
        <w:r>
          <w:rPr>
            <w:noProof/>
            <w:webHidden/>
          </w:rPr>
          <w:instrText xml:space="preserve"> PAGEREF _Toc221348906 \</w:instrText>
        </w:r>
        <w:r>
          <w:rPr>
            <w:noProof/>
            <w:webHidden/>
          </w:rPr>
          <w:instrText xml:space="preserve">h </w:instrText>
        </w:r>
        <w:r>
          <w:rPr>
            <w:noProof/>
            <w:webHidden/>
          </w:rPr>
          <w:fldChar w:fldCharType="separate"/>
        </w:r>
        <w:r>
          <w:rPr>
            <w:noProof/>
            <w:webHidden/>
          </w:rPr>
          <w:t>4</w:t>
        </w:r>
        <w:r>
          <w:rPr>
            <w:noProof/>
            <w:webHidden/>
          </w:rPr>
          <w:fldChar w:fldCharType="end"/>
        </w:r>
      </w:hyperlink>
    </w:p>
    <w:p w:rsidR="00BF60A2" w:rsidP="00BF60A2">
      <w:pPr>
        <w:pStyle w:val="TOC2"/>
        <w:tabs>
          <w:tab w:val="right" w:leader="dot" w:pos="8296"/>
        </w:tabs>
        <w:ind w:firstLine="480"/>
        <w:rPr>
          <w:noProof/>
          <w:sz w:val="21"/>
          <w:szCs w:val="24"/>
        </w:rPr>
      </w:pPr>
      <w:hyperlink w:anchor="_Toc221348907" w:history="1">
        <w:r w:rsidRPr="00B82516">
          <w:rPr>
            <w:rStyle w:val="Hyperlink"/>
            <w:rFonts w:hint="eastAsia"/>
            <w:noProof/>
          </w:rPr>
          <w:t>第四节</w:t>
        </w:r>
        <w:r w:rsidRPr="00B82516">
          <w:rPr>
            <w:rStyle w:val="Hyperlink"/>
            <w:noProof/>
          </w:rPr>
          <w:t xml:space="preserve"> </w:t>
        </w:r>
        <w:r w:rsidRPr="00B82516">
          <w:rPr>
            <w:rStyle w:val="Hyperlink"/>
            <w:rFonts w:hint="eastAsia"/>
            <w:noProof/>
          </w:rPr>
          <w:t>实习路线</w:t>
        </w:r>
        <w:r>
          <w:rPr>
            <w:noProof/>
            <w:webHidden/>
          </w:rPr>
          <w:tab/>
        </w:r>
        <w:r>
          <w:rPr>
            <w:noProof/>
            <w:webHidden/>
          </w:rPr>
          <w:fldChar w:fldCharType="begin"/>
        </w:r>
        <w:r>
          <w:rPr>
            <w:noProof/>
            <w:webHidden/>
          </w:rPr>
          <w:instrText xml:space="preserve"> PAGEREF _Toc221348907 \h </w:instrText>
        </w:r>
        <w:r>
          <w:rPr>
            <w:noProof/>
            <w:webHidden/>
          </w:rPr>
          <w:fldChar w:fldCharType="separate"/>
        </w:r>
        <w:r>
          <w:rPr>
            <w:noProof/>
            <w:webHidden/>
          </w:rPr>
          <w:t>5</w:t>
        </w:r>
        <w:r>
          <w:rPr>
            <w:noProof/>
            <w:webHidden/>
          </w:rPr>
          <w:fldChar w:fldCharType="end"/>
        </w:r>
      </w:hyperlink>
    </w:p>
    <w:p w:rsidR="00BF60A2">
      <w:pPr>
        <w:pStyle w:val="TOC1"/>
        <w:tabs>
          <w:tab w:val="right" w:leader="dot" w:pos="8296"/>
        </w:tabs>
        <w:rPr>
          <w:rFonts w:eastAsia="宋体"/>
          <w:noProof/>
          <w:sz w:val="21"/>
          <w:szCs w:val="24"/>
        </w:rPr>
      </w:pPr>
      <w:hyperlink w:anchor="_Toc221348908" w:history="1">
        <w:r w:rsidRPr="00B82516">
          <w:rPr>
            <w:rStyle w:val="Hyperlink"/>
            <w:rFonts w:hint="eastAsia"/>
            <w:noProof/>
          </w:rPr>
          <w:t>第二章</w:t>
        </w:r>
        <w:r w:rsidRPr="00B82516">
          <w:rPr>
            <w:rStyle w:val="Hyperlink"/>
            <w:noProof/>
          </w:rPr>
          <w:t xml:space="preserve"> </w:t>
        </w:r>
        <w:r w:rsidRPr="00B82516">
          <w:rPr>
            <w:rStyle w:val="Hyperlink"/>
            <w:rFonts w:hint="eastAsia"/>
            <w:noProof/>
          </w:rPr>
          <w:t>嵩山地区地理概况</w:t>
        </w:r>
        <w:r>
          <w:rPr>
            <w:noProof/>
            <w:webHidden/>
          </w:rPr>
          <w:tab/>
        </w:r>
        <w:r>
          <w:rPr>
            <w:noProof/>
            <w:webHidden/>
          </w:rPr>
          <w:fldChar w:fldCharType="begin"/>
        </w:r>
        <w:r>
          <w:rPr>
            <w:noProof/>
            <w:webHidden/>
          </w:rPr>
          <w:instrText xml:space="preserve"> PAGEREF _Toc221348908 \h </w:instrText>
        </w:r>
        <w:r>
          <w:rPr>
            <w:noProof/>
            <w:webHidden/>
          </w:rPr>
          <w:fldChar w:fldCharType="separate"/>
        </w:r>
        <w:r>
          <w:rPr>
            <w:noProof/>
            <w:webHidden/>
          </w:rPr>
          <w:t>11</w:t>
        </w:r>
        <w:r>
          <w:rPr>
            <w:noProof/>
            <w:webHidden/>
          </w:rPr>
          <w:fldChar w:fldCharType="end"/>
        </w:r>
      </w:hyperlink>
    </w:p>
    <w:p w:rsidR="00BF60A2" w:rsidP="00BF60A2">
      <w:pPr>
        <w:pStyle w:val="TOC2"/>
        <w:tabs>
          <w:tab w:val="right" w:leader="dot" w:pos="8296"/>
        </w:tabs>
        <w:ind w:firstLine="480"/>
        <w:rPr>
          <w:noProof/>
          <w:sz w:val="21"/>
          <w:szCs w:val="24"/>
        </w:rPr>
      </w:pPr>
      <w:hyperlink w:anchor="_Toc221348909" w:history="1">
        <w:r w:rsidRPr="00B82516">
          <w:rPr>
            <w:rStyle w:val="Hyperlink"/>
            <w:rFonts w:hint="eastAsia"/>
            <w:noProof/>
          </w:rPr>
          <w:t>第一节</w:t>
        </w:r>
        <w:r w:rsidRPr="00B82516">
          <w:rPr>
            <w:rStyle w:val="Hyperlink"/>
            <w:noProof/>
          </w:rPr>
          <w:t xml:space="preserve"> </w:t>
        </w:r>
        <w:r w:rsidRPr="00B82516">
          <w:rPr>
            <w:rStyle w:val="Hyperlink"/>
            <w:rFonts w:hint="eastAsia"/>
            <w:noProof/>
          </w:rPr>
          <w:t>位置和交通</w:t>
        </w:r>
        <w:r>
          <w:rPr>
            <w:noProof/>
            <w:webHidden/>
          </w:rPr>
          <w:tab/>
        </w:r>
        <w:r>
          <w:rPr>
            <w:noProof/>
            <w:webHidden/>
          </w:rPr>
          <w:fldChar w:fldCharType="begin"/>
        </w:r>
        <w:r>
          <w:rPr>
            <w:noProof/>
            <w:webHidden/>
          </w:rPr>
          <w:instrText xml:space="preserve"> PAGEREF _Toc221348909 \h </w:instrText>
        </w:r>
        <w:r>
          <w:rPr>
            <w:noProof/>
            <w:webHidden/>
          </w:rPr>
          <w:fldChar w:fldCharType="separate"/>
        </w:r>
        <w:r>
          <w:rPr>
            <w:noProof/>
            <w:webHidden/>
          </w:rPr>
          <w:t>11</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0" w:history="1">
        <w:r w:rsidRPr="00B82516">
          <w:rPr>
            <w:rStyle w:val="Hyperlink"/>
            <w:rFonts w:hint="eastAsia"/>
            <w:noProof/>
          </w:rPr>
          <w:t>第二节</w:t>
        </w:r>
        <w:r w:rsidRPr="00B82516">
          <w:rPr>
            <w:rStyle w:val="Hyperlink"/>
            <w:noProof/>
          </w:rPr>
          <w:t xml:space="preserve"> </w:t>
        </w:r>
        <w:r w:rsidRPr="00B82516">
          <w:rPr>
            <w:rStyle w:val="Hyperlink"/>
            <w:rFonts w:hint="eastAsia"/>
            <w:noProof/>
          </w:rPr>
          <w:t>地形</w:t>
        </w:r>
        <w:r>
          <w:rPr>
            <w:noProof/>
            <w:webHidden/>
          </w:rPr>
          <w:tab/>
        </w:r>
        <w:r>
          <w:rPr>
            <w:noProof/>
            <w:webHidden/>
          </w:rPr>
          <w:fldChar w:fldCharType="begin"/>
        </w:r>
        <w:r>
          <w:rPr>
            <w:noProof/>
            <w:webHidden/>
          </w:rPr>
          <w:instrText xml:space="preserve"> PAGEREF _Toc221348910 \h </w:instrText>
        </w:r>
        <w:r>
          <w:rPr>
            <w:noProof/>
            <w:webHidden/>
          </w:rPr>
          <w:fldChar w:fldCharType="separate"/>
        </w:r>
        <w:r>
          <w:rPr>
            <w:noProof/>
            <w:webHidden/>
          </w:rPr>
          <w:t>13</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1" w:history="1">
        <w:r w:rsidRPr="00B82516">
          <w:rPr>
            <w:rStyle w:val="Hyperlink"/>
            <w:rFonts w:hint="eastAsia"/>
            <w:noProof/>
          </w:rPr>
          <w:t>第三节</w:t>
        </w:r>
        <w:r w:rsidRPr="00B82516">
          <w:rPr>
            <w:rStyle w:val="Hyperlink"/>
            <w:noProof/>
          </w:rPr>
          <w:t xml:space="preserve"> </w:t>
        </w:r>
        <w:r w:rsidRPr="00B82516">
          <w:rPr>
            <w:rStyle w:val="Hyperlink"/>
            <w:rFonts w:hint="eastAsia"/>
            <w:noProof/>
          </w:rPr>
          <w:t>气候</w:t>
        </w:r>
        <w:r>
          <w:rPr>
            <w:noProof/>
            <w:webHidden/>
          </w:rPr>
          <w:tab/>
        </w:r>
        <w:r>
          <w:rPr>
            <w:noProof/>
            <w:webHidden/>
          </w:rPr>
          <w:fldChar w:fldCharType="begin"/>
        </w:r>
        <w:r>
          <w:rPr>
            <w:noProof/>
            <w:webHidden/>
          </w:rPr>
          <w:instrText xml:space="preserve"> PAGEREF _Toc221348911 \h </w:instrText>
        </w:r>
        <w:r>
          <w:rPr>
            <w:noProof/>
            <w:webHidden/>
          </w:rPr>
          <w:fldChar w:fldCharType="separate"/>
        </w:r>
        <w:r>
          <w:rPr>
            <w:noProof/>
            <w:webHidden/>
          </w:rPr>
          <w:t>14</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2" w:history="1">
        <w:r w:rsidRPr="00B82516">
          <w:rPr>
            <w:rStyle w:val="Hyperlink"/>
            <w:rFonts w:hint="eastAsia"/>
            <w:noProof/>
          </w:rPr>
          <w:t>第四节</w:t>
        </w:r>
        <w:r w:rsidRPr="00B82516">
          <w:rPr>
            <w:rStyle w:val="Hyperlink"/>
            <w:noProof/>
          </w:rPr>
          <w:t xml:space="preserve"> </w:t>
        </w:r>
        <w:r w:rsidRPr="00B82516">
          <w:rPr>
            <w:rStyle w:val="Hyperlink"/>
            <w:rFonts w:hint="eastAsia"/>
            <w:noProof/>
          </w:rPr>
          <w:t>水文</w:t>
        </w:r>
        <w:r>
          <w:rPr>
            <w:noProof/>
            <w:webHidden/>
          </w:rPr>
          <w:tab/>
        </w:r>
        <w:r>
          <w:rPr>
            <w:noProof/>
            <w:webHidden/>
          </w:rPr>
          <w:fldChar w:fldCharType="begin"/>
        </w:r>
        <w:r>
          <w:rPr>
            <w:noProof/>
            <w:webHidden/>
          </w:rPr>
          <w:instrText xml:space="preserve"> PAGEREF _Toc221348912 \h </w:instrText>
        </w:r>
        <w:r>
          <w:rPr>
            <w:noProof/>
            <w:webHidden/>
          </w:rPr>
          <w:fldChar w:fldCharType="separate"/>
        </w:r>
        <w:r>
          <w:rPr>
            <w:noProof/>
            <w:webHidden/>
          </w:rPr>
          <w:t>14</w:t>
        </w:r>
        <w:r>
          <w:rPr>
            <w:noProof/>
            <w:webHidden/>
          </w:rPr>
          <w:fldChar w:fldCharType="end"/>
        </w:r>
      </w:hyperlink>
    </w:p>
    <w:p w:rsidR="00BF60A2">
      <w:pPr>
        <w:pStyle w:val="TOC1"/>
        <w:tabs>
          <w:tab w:val="right" w:leader="dot" w:pos="8296"/>
        </w:tabs>
        <w:rPr>
          <w:rFonts w:eastAsia="宋体"/>
          <w:noProof/>
          <w:sz w:val="21"/>
          <w:szCs w:val="24"/>
        </w:rPr>
      </w:pPr>
      <w:hyperlink w:anchor="_Toc221348913" w:history="1">
        <w:r w:rsidRPr="00B82516">
          <w:rPr>
            <w:rStyle w:val="Hyperlink"/>
            <w:rFonts w:hint="eastAsia"/>
            <w:noProof/>
          </w:rPr>
          <w:t>第三章</w:t>
        </w:r>
        <w:r w:rsidRPr="00B82516">
          <w:rPr>
            <w:rStyle w:val="Hyperlink"/>
            <w:noProof/>
          </w:rPr>
          <w:t xml:space="preserve"> </w:t>
        </w:r>
        <w:r w:rsidRPr="00B82516">
          <w:rPr>
            <w:rStyle w:val="Hyperlink"/>
            <w:rFonts w:hint="eastAsia"/>
            <w:noProof/>
          </w:rPr>
          <w:t>嵩山地区地质特征</w:t>
        </w:r>
        <w:r>
          <w:rPr>
            <w:noProof/>
            <w:webHidden/>
          </w:rPr>
          <w:tab/>
        </w:r>
        <w:r>
          <w:rPr>
            <w:noProof/>
            <w:webHidden/>
          </w:rPr>
          <w:fldChar w:fldCharType="begin"/>
        </w:r>
        <w:r>
          <w:rPr>
            <w:noProof/>
            <w:webHidden/>
          </w:rPr>
          <w:instrText xml:space="preserve"> PA</w:instrText>
        </w:r>
        <w:r>
          <w:rPr>
            <w:noProof/>
            <w:webHidden/>
          </w:rPr>
          <w:instrText xml:space="preserve">GEREF _Toc221348913 \h </w:instrText>
        </w:r>
        <w:r>
          <w:rPr>
            <w:noProof/>
            <w:webHidden/>
          </w:rPr>
          <w:fldChar w:fldCharType="separate"/>
        </w:r>
        <w:r>
          <w:rPr>
            <w:noProof/>
            <w:webHidden/>
          </w:rPr>
          <w:t>15</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4" w:history="1">
        <w:r w:rsidRPr="00B82516">
          <w:rPr>
            <w:rStyle w:val="Hyperlink"/>
            <w:rFonts w:hint="eastAsia"/>
            <w:noProof/>
          </w:rPr>
          <w:t>第一节</w:t>
        </w:r>
        <w:r w:rsidRPr="00B82516">
          <w:rPr>
            <w:rStyle w:val="Hyperlink"/>
            <w:noProof/>
          </w:rPr>
          <w:t xml:space="preserve"> </w:t>
        </w:r>
        <w:r w:rsidRPr="00B82516">
          <w:rPr>
            <w:rStyle w:val="Hyperlink"/>
            <w:rFonts w:hint="eastAsia"/>
            <w:noProof/>
          </w:rPr>
          <w:t>区域地质背景</w:t>
        </w:r>
        <w:r>
          <w:rPr>
            <w:noProof/>
            <w:webHidden/>
          </w:rPr>
          <w:tab/>
        </w:r>
        <w:r>
          <w:rPr>
            <w:noProof/>
            <w:webHidden/>
          </w:rPr>
          <w:fldChar w:fldCharType="begin"/>
        </w:r>
        <w:r>
          <w:rPr>
            <w:noProof/>
            <w:webHidden/>
          </w:rPr>
          <w:instrText xml:space="preserve"> PAGEREF _Toc221348914 \h </w:instrText>
        </w:r>
        <w:r>
          <w:rPr>
            <w:noProof/>
            <w:webHidden/>
          </w:rPr>
          <w:fldChar w:fldCharType="separate"/>
        </w:r>
        <w:r>
          <w:rPr>
            <w:noProof/>
            <w:webHidden/>
          </w:rPr>
          <w:t>15</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5" w:history="1">
        <w:r w:rsidRPr="00B82516">
          <w:rPr>
            <w:rStyle w:val="Hyperlink"/>
            <w:rFonts w:hint="eastAsia"/>
            <w:noProof/>
          </w:rPr>
          <w:t>第二节</w:t>
        </w:r>
        <w:r w:rsidRPr="00B82516">
          <w:rPr>
            <w:rStyle w:val="Hyperlink"/>
            <w:noProof/>
          </w:rPr>
          <w:t xml:space="preserve"> </w:t>
        </w:r>
        <w:r w:rsidRPr="00B82516">
          <w:rPr>
            <w:rStyle w:val="Hyperlink"/>
            <w:rFonts w:hint="eastAsia"/>
            <w:noProof/>
          </w:rPr>
          <w:t>地层</w:t>
        </w:r>
        <w:r>
          <w:rPr>
            <w:noProof/>
            <w:webHidden/>
          </w:rPr>
          <w:tab/>
        </w:r>
        <w:r>
          <w:rPr>
            <w:noProof/>
            <w:webHidden/>
          </w:rPr>
          <w:fldChar w:fldCharType="begin"/>
        </w:r>
        <w:r>
          <w:rPr>
            <w:noProof/>
            <w:webHidden/>
          </w:rPr>
          <w:instrText xml:space="preserve"> PAGEREF _Toc221348915 \h </w:instrText>
        </w:r>
        <w:r>
          <w:rPr>
            <w:noProof/>
            <w:webHidden/>
          </w:rPr>
          <w:fldChar w:fldCharType="separate"/>
        </w:r>
        <w:r>
          <w:rPr>
            <w:noProof/>
            <w:webHidden/>
          </w:rPr>
          <w:t>16</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6" w:history="1">
        <w:r w:rsidRPr="00B82516">
          <w:rPr>
            <w:rStyle w:val="Hyperlink"/>
            <w:rFonts w:hint="eastAsia"/>
            <w:noProof/>
          </w:rPr>
          <w:t>第三节</w:t>
        </w:r>
        <w:r w:rsidRPr="00B82516">
          <w:rPr>
            <w:rStyle w:val="Hyperlink"/>
            <w:noProof/>
          </w:rPr>
          <w:t xml:space="preserve"> </w:t>
        </w:r>
        <w:r w:rsidRPr="00B82516">
          <w:rPr>
            <w:rStyle w:val="Hyperlink"/>
            <w:rFonts w:hint="eastAsia"/>
            <w:noProof/>
          </w:rPr>
          <w:t>岩石</w:t>
        </w:r>
        <w:r>
          <w:rPr>
            <w:noProof/>
            <w:webHidden/>
          </w:rPr>
          <w:tab/>
        </w:r>
        <w:r>
          <w:rPr>
            <w:noProof/>
            <w:webHidden/>
          </w:rPr>
          <w:fldChar w:fldCharType="begin"/>
        </w:r>
        <w:r>
          <w:rPr>
            <w:noProof/>
            <w:webHidden/>
          </w:rPr>
          <w:instrText xml:space="preserve"> PAGEREF _Toc221348916 \h </w:instrText>
        </w:r>
        <w:r>
          <w:rPr>
            <w:noProof/>
            <w:webHidden/>
          </w:rPr>
          <w:fldChar w:fldCharType="separate"/>
        </w:r>
        <w:r>
          <w:rPr>
            <w:noProof/>
            <w:webHidden/>
          </w:rPr>
          <w:t>17</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7" w:history="1">
        <w:r w:rsidRPr="00B82516">
          <w:rPr>
            <w:rStyle w:val="Hyperlink"/>
            <w:rFonts w:hint="eastAsia"/>
            <w:noProof/>
          </w:rPr>
          <w:t>第四节</w:t>
        </w:r>
        <w:r w:rsidRPr="00B82516">
          <w:rPr>
            <w:rStyle w:val="Hyperlink"/>
            <w:noProof/>
          </w:rPr>
          <w:t xml:space="preserve"> </w:t>
        </w:r>
        <w:r w:rsidRPr="00B82516">
          <w:rPr>
            <w:rStyle w:val="Hyperlink"/>
            <w:rFonts w:hint="eastAsia"/>
            <w:noProof/>
          </w:rPr>
          <w:t>构造</w:t>
        </w:r>
        <w:r>
          <w:rPr>
            <w:noProof/>
            <w:webHidden/>
          </w:rPr>
          <w:tab/>
        </w:r>
        <w:r>
          <w:rPr>
            <w:noProof/>
            <w:webHidden/>
          </w:rPr>
          <w:fldChar w:fldCharType="begin"/>
        </w:r>
        <w:r>
          <w:rPr>
            <w:noProof/>
            <w:webHidden/>
          </w:rPr>
          <w:instrText xml:space="preserve"> PAGEREF _Toc221348917 \h </w:instrText>
        </w:r>
        <w:r>
          <w:rPr>
            <w:noProof/>
            <w:webHidden/>
          </w:rPr>
          <w:fldChar w:fldCharType="separate"/>
        </w:r>
        <w:r>
          <w:rPr>
            <w:noProof/>
            <w:webHidden/>
          </w:rPr>
          <w:t>19</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8" w:history="1">
        <w:r w:rsidRPr="00B82516">
          <w:rPr>
            <w:rStyle w:val="Hyperlink"/>
            <w:rFonts w:hint="eastAsia"/>
            <w:noProof/>
          </w:rPr>
          <w:t>第五节</w:t>
        </w:r>
        <w:r w:rsidRPr="00B82516">
          <w:rPr>
            <w:rStyle w:val="Hyperlink"/>
            <w:noProof/>
          </w:rPr>
          <w:t xml:space="preserve"> </w:t>
        </w:r>
        <w:r w:rsidRPr="00B82516">
          <w:rPr>
            <w:rStyle w:val="Hyperlink"/>
            <w:rFonts w:hint="eastAsia"/>
            <w:noProof/>
          </w:rPr>
          <w:t>矿产</w:t>
        </w:r>
        <w:r>
          <w:rPr>
            <w:noProof/>
            <w:webHidden/>
          </w:rPr>
          <w:tab/>
        </w:r>
        <w:r>
          <w:rPr>
            <w:noProof/>
            <w:webHidden/>
          </w:rPr>
          <w:fldChar w:fldCharType="begin"/>
        </w:r>
        <w:r>
          <w:rPr>
            <w:noProof/>
            <w:webHidden/>
          </w:rPr>
          <w:instrText xml:space="preserve"> PAGEREF _Toc221348918 \h </w:instrText>
        </w:r>
        <w:r>
          <w:rPr>
            <w:noProof/>
            <w:webHidden/>
          </w:rPr>
          <w:fldChar w:fldCharType="separate"/>
        </w:r>
        <w:r>
          <w:rPr>
            <w:noProof/>
            <w:webHidden/>
          </w:rPr>
          <w:t>21</w:t>
        </w:r>
        <w:r>
          <w:rPr>
            <w:noProof/>
            <w:webHidden/>
          </w:rPr>
          <w:fldChar w:fldCharType="end"/>
        </w:r>
      </w:hyperlink>
    </w:p>
    <w:p w:rsidR="00BF60A2" w:rsidP="00BF60A2">
      <w:pPr>
        <w:pStyle w:val="TOC2"/>
        <w:tabs>
          <w:tab w:val="right" w:leader="dot" w:pos="8296"/>
        </w:tabs>
        <w:ind w:firstLine="480"/>
        <w:rPr>
          <w:noProof/>
          <w:sz w:val="21"/>
          <w:szCs w:val="24"/>
        </w:rPr>
      </w:pPr>
      <w:hyperlink w:anchor="_Toc221348919" w:history="1">
        <w:r w:rsidRPr="00B82516">
          <w:rPr>
            <w:rStyle w:val="Hyperlink"/>
            <w:rFonts w:hint="eastAsia"/>
            <w:noProof/>
          </w:rPr>
          <w:t>第六节</w:t>
        </w:r>
        <w:r w:rsidRPr="00B82516">
          <w:rPr>
            <w:rStyle w:val="Hyperlink"/>
            <w:noProof/>
          </w:rPr>
          <w:t xml:space="preserve"> </w:t>
        </w:r>
        <w:r w:rsidRPr="00B82516">
          <w:rPr>
            <w:rStyle w:val="Hyperlink"/>
            <w:rFonts w:hint="eastAsia"/>
            <w:noProof/>
          </w:rPr>
          <w:t>地史</w:t>
        </w:r>
        <w:r>
          <w:rPr>
            <w:noProof/>
            <w:webHidden/>
          </w:rPr>
          <w:tab/>
        </w:r>
        <w:r>
          <w:rPr>
            <w:noProof/>
            <w:webHidden/>
          </w:rPr>
          <w:fldChar w:fldCharType="begin"/>
        </w:r>
        <w:r>
          <w:rPr>
            <w:noProof/>
            <w:webHidden/>
          </w:rPr>
          <w:instrText xml:space="preserve"> PAGEREF _Toc221348919 \h </w:instrText>
        </w:r>
        <w:r>
          <w:rPr>
            <w:noProof/>
            <w:webHidden/>
          </w:rPr>
          <w:fldChar w:fldCharType="separate"/>
        </w:r>
        <w:r>
          <w:rPr>
            <w:noProof/>
            <w:webHidden/>
          </w:rPr>
          <w:t>23</w:t>
        </w:r>
        <w:r>
          <w:rPr>
            <w:noProof/>
            <w:webHidden/>
          </w:rPr>
          <w:fldChar w:fldCharType="end"/>
        </w:r>
      </w:hyperlink>
    </w:p>
    <w:p w:rsidR="00BF60A2">
      <w:pPr>
        <w:pStyle w:val="TOC1"/>
        <w:tabs>
          <w:tab w:val="right" w:leader="dot" w:pos="8296"/>
        </w:tabs>
        <w:rPr>
          <w:rFonts w:eastAsia="宋体"/>
          <w:noProof/>
          <w:sz w:val="21"/>
          <w:szCs w:val="24"/>
        </w:rPr>
      </w:pPr>
      <w:hyperlink w:anchor="_Toc221348920" w:history="1">
        <w:r w:rsidRPr="00B82516">
          <w:rPr>
            <w:rStyle w:val="Hyperlink"/>
            <w:rFonts w:hint="eastAsia"/>
            <w:noProof/>
          </w:rPr>
          <w:t>第四章</w:t>
        </w:r>
        <w:r w:rsidRPr="00B82516">
          <w:rPr>
            <w:rStyle w:val="Hyperlink"/>
            <w:noProof/>
          </w:rPr>
          <w:t xml:space="preserve"> </w:t>
        </w:r>
        <w:r w:rsidRPr="00B82516">
          <w:rPr>
            <w:rStyle w:val="Hyperlink"/>
            <w:rFonts w:hint="eastAsia"/>
            <w:noProof/>
          </w:rPr>
          <w:t>嵩山地区典型地貌</w:t>
        </w:r>
        <w:r>
          <w:rPr>
            <w:noProof/>
            <w:webHidden/>
          </w:rPr>
          <w:tab/>
        </w:r>
        <w:r>
          <w:rPr>
            <w:noProof/>
            <w:webHidden/>
          </w:rPr>
          <w:fldChar w:fldCharType="begin"/>
        </w:r>
        <w:r>
          <w:rPr>
            <w:noProof/>
            <w:webHidden/>
          </w:rPr>
          <w:instrText xml:space="preserve"> PAGEREF _Toc221348920 \h </w:instrText>
        </w:r>
        <w:r>
          <w:rPr>
            <w:noProof/>
            <w:webHidden/>
          </w:rPr>
          <w:fldChar w:fldCharType="separate"/>
        </w:r>
        <w:r>
          <w:rPr>
            <w:noProof/>
            <w:webHidden/>
          </w:rPr>
          <w:t>26</w:t>
        </w:r>
        <w:r>
          <w:rPr>
            <w:noProof/>
            <w:webHidden/>
          </w:rPr>
          <w:fldChar w:fldCharType="end"/>
        </w:r>
      </w:hyperlink>
    </w:p>
    <w:p w:rsidR="00BF60A2" w:rsidP="00BF60A2">
      <w:pPr>
        <w:pStyle w:val="TOC2"/>
        <w:tabs>
          <w:tab w:val="right" w:leader="dot" w:pos="8296"/>
        </w:tabs>
        <w:ind w:firstLine="480"/>
        <w:rPr>
          <w:noProof/>
          <w:sz w:val="21"/>
          <w:szCs w:val="24"/>
        </w:rPr>
      </w:pPr>
      <w:hyperlink w:anchor="_Toc221348921" w:history="1">
        <w:r w:rsidRPr="00B82516">
          <w:rPr>
            <w:rStyle w:val="Hyperlink"/>
            <w:rFonts w:hint="eastAsia"/>
            <w:noProof/>
          </w:rPr>
          <w:t>第一节</w:t>
        </w:r>
        <w:r w:rsidRPr="00B82516">
          <w:rPr>
            <w:rStyle w:val="Hyperlink"/>
            <w:noProof/>
          </w:rPr>
          <w:t xml:space="preserve"> </w:t>
        </w:r>
        <w:r w:rsidRPr="00B82516">
          <w:rPr>
            <w:rStyle w:val="Hyperlink"/>
            <w:rFonts w:hint="eastAsia"/>
            <w:noProof/>
          </w:rPr>
          <w:t>构造地貌</w:t>
        </w:r>
        <w:r>
          <w:rPr>
            <w:noProof/>
            <w:webHidden/>
          </w:rPr>
          <w:tab/>
        </w:r>
        <w:r>
          <w:rPr>
            <w:noProof/>
            <w:webHidden/>
          </w:rPr>
          <w:fldChar w:fldCharType="begin"/>
        </w:r>
        <w:r>
          <w:rPr>
            <w:noProof/>
            <w:webHidden/>
          </w:rPr>
          <w:instrText xml:space="preserve"> PAGEREF _Toc221348921 \h </w:instrText>
        </w:r>
        <w:r>
          <w:rPr>
            <w:noProof/>
            <w:webHidden/>
          </w:rPr>
          <w:fldChar w:fldCharType="separate"/>
        </w:r>
        <w:r>
          <w:rPr>
            <w:noProof/>
            <w:webHidden/>
          </w:rPr>
          <w:t>26</w:t>
        </w:r>
        <w:r>
          <w:rPr>
            <w:noProof/>
            <w:webHidden/>
          </w:rPr>
          <w:fldChar w:fldCharType="end"/>
        </w:r>
      </w:hyperlink>
    </w:p>
    <w:p w:rsidR="00BF60A2" w:rsidP="00BF60A2">
      <w:pPr>
        <w:pStyle w:val="TOC2"/>
        <w:tabs>
          <w:tab w:val="right" w:leader="dot" w:pos="8296"/>
        </w:tabs>
        <w:ind w:firstLine="480"/>
        <w:rPr>
          <w:noProof/>
          <w:sz w:val="21"/>
          <w:szCs w:val="24"/>
        </w:rPr>
      </w:pPr>
      <w:hyperlink w:anchor="_Toc221348922" w:history="1">
        <w:r w:rsidRPr="00B82516">
          <w:rPr>
            <w:rStyle w:val="Hyperlink"/>
            <w:rFonts w:hint="eastAsia"/>
            <w:noProof/>
          </w:rPr>
          <w:t>第二节</w:t>
        </w:r>
        <w:r w:rsidRPr="00B82516">
          <w:rPr>
            <w:rStyle w:val="Hyperlink"/>
            <w:noProof/>
          </w:rPr>
          <w:t xml:space="preserve"> </w:t>
        </w:r>
        <w:r w:rsidRPr="00B82516">
          <w:rPr>
            <w:rStyle w:val="Hyperlink"/>
            <w:rFonts w:hint="eastAsia"/>
            <w:noProof/>
          </w:rPr>
          <w:t>流水地貌</w:t>
        </w:r>
        <w:r>
          <w:rPr>
            <w:noProof/>
            <w:webHidden/>
          </w:rPr>
          <w:tab/>
        </w:r>
        <w:r>
          <w:rPr>
            <w:noProof/>
            <w:webHidden/>
          </w:rPr>
          <w:fldChar w:fldCharType="begin"/>
        </w:r>
        <w:r>
          <w:rPr>
            <w:noProof/>
            <w:webHidden/>
          </w:rPr>
          <w:instrText xml:space="preserve"> PAGEREF _Toc221348922 \h </w:instrText>
        </w:r>
        <w:r>
          <w:rPr>
            <w:noProof/>
            <w:webHidden/>
          </w:rPr>
          <w:fldChar w:fldCharType="separate"/>
        </w:r>
        <w:r>
          <w:rPr>
            <w:noProof/>
            <w:webHidden/>
          </w:rPr>
          <w:t>26</w:t>
        </w:r>
        <w:r>
          <w:rPr>
            <w:noProof/>
            <w:webHidden/>
          </w:rPr>
          <w:fldChar w:fldCharType="end"/>
        </w:r>
      </w:hyperlink>
    </w:p>
    <w:p w:rsidR="00BF60A2" w:rsidP="00BF60A2">
      <w:pPr>
        <w:pStyle w:val="TOC2"/>
        <w:tabs>
          <w:tab w:val="right" w:leader="dot" w:pos="8296"/>
        </w:tabs>
        <w:ind w:firstLine="480"/>
        <w:rPr>
          <w:noProof/>
          <w:sz w:val="21"/>
          <w:szCs w:val="24"/>
        </w:rPr>
      </w:pPr>
      <w:hyperlink w:anchor="_Toc221348923" w:history="1">
        <w:r w:rsidRPr="00B82516">
          <w:rPr>
            <w:rStyle w:val="Hyperlink"/>
            <w:rFonts w:hint="eastAsia"/>
            <w:noProof/>
          </w:rPr>
          <w:t>第三节</w:t>
        </w:r>
        <w:r w:rsidRPr="00B82516">
          <w:rPr>
            <w:rStyle w:val="Hyperlink"/>
            <w:noProof/>
          </w:rPr>
          <w:t xml:space="preserve"> </w:t>
        </w:r>
        <w:r w:rsidRPr="00B82516">
          <w:rPr>
            <w:rStyle w:val="Hyperlink"/>
            <w:rFonts w:hint="eastAsia"/>
            <w:noProof/>
          </w:rPr>
          <w:t>黄土地貌</w:t>
        </w:r>
        <w:r>
          <w:rPr>
            <w:noProof/>
            <w:webHidden/>
          </w:rPr>
          <w:tab/>
        </w:r>
        <w:r>
          <w:rPr>
            <w:noProof/>
            <w:webHidden/>
          </w:rPr>
          <w:fldChar w:fldCharType="begin"/>
        </w:r>
        <w:r>
          <w:rPr>
            <w:noProof/>
            <w:webHidden/>
          </w:rPr>
          <w:instrText xml:space="preserve"> PAGEREF _Toc22</w:instrText>
        </w:r>
        <w:r>
          <w:rPr>
            <w:noProof/>
            <w:webHidden/>
          </w:rPr>
          <w:instrText xml:space="preserve">1348923 \h </w:instrText>
        </w:r>
        <w:r>
          <w:rPr>
            <w:noProof/>
            <w:webHidden/>
          </w:rPr>
          <w:fldChar w:fldCharType="separate"/>
        </w:r>
        <w:r>
          <w:rPr>
            <w:noProof/>
            <w:webHidden/>
          </w:rPr>
          <w:t>28</w:t>
        </w:r>
        <w:r>
          <w:rPr>
            <w:noProof/>
            <w:webHidden/>
          </w:rPr>
          <w:fldChar w:fldCharType="end"/>
        </w:r>
      </w:hyperlink>
    </w:p>
    <w:p w:rsidR="00BF60A2">
      <w:pPr>
        <w:pStyle w:val="TOC1"/>
        <w:tabs>
          <w:tab w:val="right" w:leader="dot" w:pos="8296"/>
        </w:tabs>
        <w:rPr>
          <w:rFonts w:eastAsia="宋体"/>
          <w:noProof/>
          <w:sz w:val="21"/>
          <w:szCs w:val="24"/>
        </w:rPr>
      </w:pPr>
      <w:hyperlink w:anchor="_Toc221348924" w:history="1">
        <w:r w:rsidRPr="00B82516">
          <w:rPr>
            <w:rStyle w:val="Hyperlink"/>
            <w:rFonts w:hint="eastAsia"/>
            <w:noProof/>
          </w:rPr>
          <w:t>第五章</w:t>
        </w:r>
        <w:r w:rsidRPr="00B82516">
          <w:rPr>
            <w:rStyle w:val="Hyperlink"/>
            <w:noProof/>
          </w:rPr>
          <w:t xml:space="preserve"> </w:t>
        </w:r>
        <w:r w:rsidRPr="00B82516">
          <w:rPr>
            <w:rStyle w:val="Hyperlink"/>
            <w:rFonts w:hint="eastAsia"/>
            <w:noProof/>
          </w:rPr>
          <w:t>总结</w:t>
        </w:r>
        <w:r>
          <w:rPr>
            <w:noProof/>
            <w:webHidden/>
          </w:rPr>
          <w:tab/>
        </w:r>
        <w:r>
          <w:rPr>
            <w:noProof/>
            <w:webHidden/>
          </w:rPr>
          <w:fldChar w:fldCharType="begin"/>
        </w:r>
        <w:r>
          <w:rPr>
            <w:noProof/>
            <w:webHidden/>
          </w:rPr>
          <w:instrText xml:space="preserve"> PAGEREF _Toc221348924 \h </w:instrText>
        </w:r>
        <w:r>
          <w:rPr>
            <w:noProof/>
            <w:webHidden/>
          </w:rPr>
          <w:fldChar w:fldCharType="separate"/>
        </w:r>
        <w:r>
          <w:rPr>
            <w:noProof/>
            <w:webHidden/>
          </w:rPr>
          <w:t>28</w:t>
        </w:r>
        <w:r>
          <w:rPr>
            <w:noProof/>
            <w:webHidden/>
          </w:rPr>
          <w:fldChar w:fldCharType="end"/>
        </w:r>
      </w:hyperlink>
    </w:p>
    <w:p w:rsidR="00BF60A2">
      <w:pPr>
        <w:pStyle w:val="TOC1"/>
        <w:tabs>
          <w:tab w:val="right" w:leader="dot" w:pos="8296"/>
        </w:tabs>
        <w:rPr>
          <w:rFonts w:eastAsia="宋体"/>
          <w:noProof/>
          <w:sz w:val="21"/>
          <w:szCs w:val="24"/>
        </w:rPr>
      </w:pPr>
      <w:hyperlink w:anchor="_Toc221348925" w:history="1">
        <w:r w:rsidRPr="00B82516">
          <w:rPr>
            <w:rStyle w:val="Hyperlink"/>
            <w:rFonts w:hint="eastAsia"/>
            <w:noProof/>
          </w:rPr>
          <w:t>参考文献</w:t>
        </w:r>
        <w:r>
          <w:rPr>
            <w:noProof/>
            <w:webHidden/>
          </w:rPr>
          <w:tab/>
        </w:r>
        <w:r>
          <w:rPr>
            <w:noProof/>
            <w:webHidden/>
          </w:rPr>
          <w:fldChar w:fldCharType="begin"/>
        </w:r>
        <w:r>
          <w:rPr>
            <w:noProof/>
            <w:webHidden/>
          </w:rPr>
          <w:instrText xml:space="preserve"> PAGEREF _Toc221348925 \h </w:instrText>
        </w:r>
        <w:r>
          <w:rPr>
            <w:noProof/>
            <w:webHidden/>
          </w:rPr>
          <w:fldChar w:fldCharType="separate"/>
        </w:r>
        <w:r>
          <w:rPr>
            <w:noProof/>
            <w:webHidden/>
          </w:rPr>
          <w:t>29</w:t>
        </w:r>
        <w:r>
          <w:rPr>
            <w:noProof/>
            <w:webHidden/>
          </w:rPr>
          <w:fldChar w:fldCharType="end"/>
        </w:r>
      </w:hyperlink>
    </w:p>
    <w:p w:rsidR="005F73E5" w:rsidRPr="005F73E5" w:rsidP="005F73E5">
      <w:pPr>
        <w:rPr>
          <w:rFonts w:hint="eastAsia"/>
        </w:rPr>
      </w:pPr>
      <w:r w:rsidR="006F5D7B">
        <w:rPr>
          <w:rFonts w:eastAsia="黑体"/>
          <w:b/>
          <w:bCs/>
          <w:caps/>
          <w:sz w:val="20"/>
          <w:szCs w:val="20"/>
        </w:rPr>
        <w:fldChar w:fldCharType="end"/>
      </w:r>
    </w:p>
    <w:p w:rsidR="005F73E5" w:rsidP="00E42506">
      <w:pPr>
        <w:pStyle w:val="1"/>
        <w:sectPr w:rsidSect="00EC490E">
          <w:footerReference w:type="even" r:id="rId7"/>
          <w:footerReference w:type="default" r:id="rId8"/>
          <w:pgSz w:w="11906" w:h="16838"/>
          <w:pgMar w:top="1440" w:right="1800" w:bottom="1440" w:left="1800" w:header="851" w:footer="992" w:gutter="0"/>
          <w:pgNumType w:fmt="lowerRoman" w:start="1"/>
          <w:cols w:space="425"/>
          <w:docGrid w:type="lines" w:linePitch="312"/>
        </w:sectPr>
      </w:pPr>
    </w:p>
    <w:p w:rsidR="008F6996" w:rsidRPr="00DD619B" w:rsidP="00E42506">
      <w:pPr>
        <w:pStyle w:val="1"/>
        <w:rPr>
          <w:rFonts w:hint="eastAsia"/>
        </w:rPr>
      </w:pPr>
      <w:bookmarkStart w:id="0" w:name="_Toc221348903"/>
      <w:r w:rsidRPr="00DD619B">
        <w:rPr>
          <w:rFonts w:hint="eastAsia"/>
        </w:rPr>
        <w:t xml:space="preserve">第一章 </w:t>
      </w:r>
      <w:r w:rsidRPr="00DD619B" w:rsidR="005A0476">
        <w:rPr>
          <w:rFonts w:hint="eastAsia"/>
        </w:rPr>
        <w:t>前</w:t>
      </w:r>
      <w:r w:rsidRPr="00DD619B">
        <w:rPr>
          <w:rFonts w:hint="eastAsia"/>
        </w:rPr>
        <w:t>言</w:t>
      </w:r>
      <w:bookmarkEnd w:id="0"/>
    </w:p>
    <w:p w:rsidR="008F6996" w:rsidRPr="008F6996" w:rsidP="00E42506">
      <w:pPr>
        <w:pStyle w:val="Heading2"/>
        <w:ind w:firstLine="3184" w:firstLineChars="1137"/>
        <w:jc w:val="both"/>
        <w:rPr>
          <w:rFonts w:hint="eastAsia"/>
        </w:rPr>
      </w:pPr>
      <w:bookmarkStart w:id="1" w:name="_Toc221348904"/>
      <w:r w:rsidRPr="008F6996">
        <w:rPr>
          <w:rFonts w:hint="eastAsia"/>
        </w:rPr>
        <w:t>第一节 实习目的</w:t>
      </w:r>
      <w:bookmarkEnd w:id="1"/>
    </w:p>
    <w:p w:rsidR="008F6996" w:rsidRPr="008F6996" w:rsidP="00E05A21">
      <w:pPr>
        <w:pStyle w:val="15"/>
        <w:rPr>
          <w:rFonts w:hint="eastAsia"/>
        </w:rPr>
      </w:pPr>
      <w:r w:rsidR="00FA2B3E">
        <w:rPr>
          <w:rFonts w:hint="eastAsia"/>
        </w:rPr>
        <w:t xml:space="preserve">1. </w:t>
      </w:r>
      <w:r w:rsidRPr="008F6996">
        <w:rPr>
          <w:rFonts w:hint="eastAsia"/>
        </w:rPr>
        <w:t>运用地质理论，认识地质现象，认识典型地貌，锻炼野外工作能力。</w:t>
      </w:r>
    </w:p>
    <w:p w:rsidR="008F6996" w:rsidP="00E05A21">
      <w:pPr>
        <w:pStyle w:val="15"/>
        <w:rPr>
          <w:rFonts w:hint="eastAsia"/>
        </w:rPr>
      </w:pPr>
      <w:r w:rsidR="00747273">
        <w:rPr>
          <w:rFonts w:hint="eastAsia"/>
        </w:rPr>
        <w:t xml:space="preserve">2. </w:t>
      </w:r>
      <w:r w:rsidRPr="008F6996">
        <w:rPr>
          <w:rFonts w:hint="eastAsia"/>
        </w:rPr>
        <w:t>理论与实践相结合，加深理论知识的理解，锻炼动手操作能力。</w:t>
      </w:r>
    </w:p>
    <w:p w:rsidR="00FA2B3E" w:rsidP="00E05A21">
      <w:pPr>
        <w:pStyle w:val="15"/>
        <w:rPr>
          <w:rFonts w:hint="eastAsia"/>
        </w:rPr>
      </w:pPr>
      <w:r w:rsidR="00747273">
        <w:rPr>
          <w:rFonts w:hint="eastAsia"/>
        </w:rPr>
        <w:t xml:space="preserve">3. </w:t>
      </w:r>
      <w:r>
        <w:rPr>
          <w:rFonts w:hint="eastAsia"/>
        </w:rPr>
        <w:t>掌握地质工具（罗盘、放大镜等）的基本用法，培养初步的野外地质调查能力。</w:t>
      </w:r>
    </w:p>
    <w:p w:rsidR="00FA2B3E" w:rsidP="00E05A21">
      <w:pPr>
        <w:pStyle w:val="15"/>
        <w:rPr>
          <w:rFonts w:hint="eastAsia"/>
        </w:rPr>
      </w:pPr>
      <w:r>
        <w:rPr>
          <w:rFonts w:hint="eastAsia"/>
        </w:rPr>
        <w:t>4. 认识并了解实习区内常见的矿物、岩石、古生物化石等，尝试分析其形成的原因，进而了解古地理环境。</w:t>
      </w:r>
    </w:p>
    <w:p w:rsidR="00183292" w:rsidRPr="00FA2B3E" w:rsidP="00E05A21">
      <w:pPr>
        <w:pStyle w:val="15"/>
        <w:rPr>
          <w:rFonts w:hint="eastAsia"/>
        </w:rPr>
      </w:pPr>
      <w:r w:rsidR="00163295">
        <w:rPr>
          <w:rFonts w:hint="eastAsia"/>
        </w:rPr>
        <w:t>5. 通过分工与合作，培养地质考察小组的团队协作能力。</w:t>
      </w:r>
    </w:p>
    <w:p w:rsidR="00183292" w:rsidRPr="008F6996" w:rsidP="00E05A21">
      <w:pPr>
        <w:pStyle w:val="15"/>
        <w:rPr>
          <w:rFonts w:hint="eastAsia"/>
        </w:rPr>
      </w:pPr>
    </w:p>
    <w:p w:rsidR="008F6996" w:rsidP="00E42506">
      <w:pPr>
        <w:pStyle w:val="Heading2"/>
        <w:rPr>
          <w:rFonts w:hint="eastAsia"/>
        </w:rPr>
      </w:pPr>
      <w:bookmarkStart w:id="2" w:name="_Toc221348905"/>
      <w:r w:rsidRPr="008F6996">
        <w:rPr>
          <w:rFonts w:hint="eastAsia"/>
        </w:rPr>
        <w:t>第</w:t>
      </w:r>
      <w:r w:rsidRPr="008F6996" w:rsidR="00F873BF">
        <w:rPr>
          <w:rFonts w:hint="eastAsia"/>
        </w:rPr>
        <w:t>二</w:t>
      </w:r>
      <w:r w:rsidRPr="008F6996">
        <w:rPr>
          <w:rFonts w:hint="eastAsia"/>
        </w:rPr>
        <w:t>节 嵩山历史文化</w:t>
      </w:r>
      <w:bookmarkEnd w:id="2"/>
    </w:p>
    <w:p w:rsidR="005D3328" w:rsidP="00E05A21">
      <w:pPr>
        <w:pStyle w:val="15"/>
        <w:rPr>
          <w:rFonts w:hint="eastAsia"/>
        </w:rPr>
      </w:pPr>
      <w:r>
        <w:rPr>
          <w:rFonts w:hint="eastAsia"/>
        </w:rPr>
        <w:t>嵩高，太室山(启母庙)，少室山(少姨庙)；儒(北魏-嵩阳书院)释(北魏-少林寺)道(秦-中岳庙)三教荟萃。</w:t>
      </w:r>
    </w:p>
    <w:p w:rsidR="005D3328" w:rsidRPr="005D3328" w:rsidP="005D3328">
      <w:pPr>
        <w:rPr>
          <w:rFonts w:hint="eastAsia"/>
        </w:rPr>
      </w:pPr>
    </w:p>
    <w:p w:rsidR="00DC6269" w:rsidP="00DC6269">
      <w:pPr>
        <w:shd w:val="clear" w:color="auto" w:fill="FAFAFA"/>
        <w:spacing w:line="276" w:lineRule="atLeast"/>
        <w:rPr>
          <w:rFonts w:hint="eastAsia"/>
        </w:rPr>
      </w:pPr>
      <w:r w:rsidRPr="00DC6269" w:rsidR="008F6996">
        <w:rPr>
          <w:rFonts w:hint="eastAsia"/>
          <w:b/>
          <w:sz w:val="24"/>
        </w:rPr>
        <w:t>嵩高</w:t>
      </w:r>
      <w:r>
        <w:rPr>
          <w:rFonts w:hint="eastAsia"/>
        </w:rPr>
        <w:t xml:space="preserve"> </w:t>
      </w:r>
    </w:p>
    <w:p w:rsidR="00E42506" w:rsidP="00E42506">
      <w:pPr>
        <w:shd w:val="clear" w:color="auto" w:fill="FAFAFA"/>
        <w:spacing w:line="276" w:lineRule="atLeast"/>
        <w:ind w:firstLine="240" w:firstLineChars="100"/>
        <w:rPr>
          <w:rFonts w:ascii="宋体" w:hAnsi="宋体" w:hint="eastAsia"/>
          <w:spacing w:val="6"/>
          <w:sz w:val="24"/>
        </w:rPr>
      </w:pPr>
    </w:p>
    <w:p w:rsidR="00DC6269" w:rsidP="00E42506">
      <w:pPr>
        <w:shd w:val="clear" w:color="auto" w:fill="FAFAFA"/>
        <w:spacing w:line="276" w:lineRule="atLeast"/>
        <w:ind w:firstLine="360" w:firstLineChars="150"/>
        <w:rPr>
          <w:rFonts w:ascii="宋体" w:hAnsi="宋体" w:hint="eastAsia"/>
          <w:spacing w:val="6"/>
          <w:sz w:val="24"/>
        </w:rPr>
      </w:pPr>
      <w:r w:rsidRPr="00DC6269">
        <w:rPr>
          <w:rFonts w:ascii="宋体" w:hAnsi="宋体"/>
          <w:spacing w:val="6"/>
          <w:sz w:val="24"/>
        </w:rPr>
        <w:t>古时，嵩</w:t>
      </w:r>
      <w:r>
        <w:rPr>
          <w:rFonts w:ascii="宋体" w:hAnsi="宋体" w:hint="eastAsia"/>
          <w:spacing w:val="6"/>
          <w:sz w:val="24"/>
        </w:rPr>
        <w:t>山</w:t>
      </w:r>
      <w:r w:rsidRPr="00DC6269">
        <w:rPr>
          <w:rFonts w:ascii="宋体" w:hAnsi="宋体"/>
          <w:spacing w:val="6"/>
          <w:sz w:val="24"/>
        </w:rPr>
        <w:t>名为“外方”，夏商时称“崇高”。《国语·周语》称禹之</w:t>
      </w:r>
    </w:p>
    <w:p w:rsidR="00DC6269" w:rsidP="00E42506">
      <w:pPr>
        <w:pStyle w:val="15"/>
        <w:ind w:firstLine="0" w:firstLineChars="0"/>
        <w:rPr>
          <w:rFonts w:hint="eastAsia"/>
        </w:rPr>
      </w:pPr>
      <w:r w:rsidRPr="00DC6269">
        <w:t>父鲧为“祟伯鲧”，“崇高”之名缘结于此。《史记》中记载：“昔三代之君，皆在河洛之间，故嵩高为中岳， 而四岳各如其方。”据东汉班固《白虎通》曰：“中央之岳，加嵩高宗者何？中岳居四方之中而高，故曰嵩高也。”西周时称“岳山”，周平王迁都洛阳后，定嵩山为“</w:t>
      </w:r>
      <w:r w:rsidRPr="00DC6269">
        <w:rPr>
          <w:bCs/>
        </w:rPr>
        <w:t>中岳</w:t>
      </w:r>
      <w:r w:rsidRPr="00DC6269">
        <w:t>”，五代以后称“</w:t>
      </w:r>
      <w:r w:rsidRPr="00DC6269">
        <w:rPr>
          <w:bCs/>
        </w:rPr>
        <w:t>中岳嵩山</w:t>
      </w:r>
      <w:r w:rsidRPr="00DC6269">
        <w:t>”。嵩山在唐朝时曾有神岳之称。自北宋以下，俱称中岳嵩山至今</w:t>
      </w:r>
    </w:p>
    <w:p w:rsidR="00DC6269" w:rsidP="00E05A21">
      <w:pPr>
        <w:pStyle w:val="15"/>
        <w:rPr>
          <w:rFonts w:hint="eastAsia"/>
        </w:rPr>
      </w:pPr>
    </w:p>
    <w:p w:rsidR="00DC6269" w:rsidP="00E42506">
      <w:pPr>
        <w:pStyle w:val="15"/>
        <w:ind w:firstLine="0" w:firstLineChars="0"/>
        <w:rPr>
          <w:rFonts w:hint="eastAsia"/>
        </w:rPr>
      </w:pPr>
      <w:r w:rsidRPr="00DC6269" w:rsidR="008F6996">
        <w:rPr>
          <w:rFonts w:hint="eastAsia"/>
          <w:b/>
        </w:rPr>
        <w:t>太室山</w:t>
      </w:r>
      <w:r w:rsidRPr="008F6996" w:rsidR="008F6996">
        <w:rPr>
          <w:rFonts w:hint="eastAsia"/>
        </w:rPr>
        <w:t>(启母庙)</w:t>
      </w:r>
    </w:p>
    <w:p w:rsidR="00DC6269" w:rsidP="00E42506">
      <w:pPr>
        <w:pStyle w:val="15"/>
        <w:ind w:firstLine="360" w:firstLineChars="150"/>
        <w:rPr>
          <w:rFonts w:hint="eastAsia"/>
        </w:rPr>
        <w:sectPr w:rsidSect="00EC490E">
          <w:footerReference w:type="even" r:id="rId9"/>
          <w:footerReference w:type="default" r:id="rId10"/>
          <w:pgSz w:w="11906" w:h="16838"/>
          <w:pgMar w:top="1440" w:right="1800" w:bottom="1440" w:left="1800" w:header="851" w:footer="992" w:gutter="0"/>
          <w:pgNumType w:start="1"/>
          <w:cols w:space="425"/>
          <w:docGrid w:type="lines" w:linePitch="312"/>
        </w:sectPr>
      </w:pPr>
      <w:r>
        <w:t>太室山，主峰峻极峰为嵩山之东峰，海拔1492米，主要建筑为中岳庙、</w:t>
      </w:r>
      <w:r w:rsidRPr="00DC6269">
        <w:t>嵩阳书院</w:t>
      </w:r>
      <w:r>
        <w:t>。据传，</w:t>
      </w:r>
      <w:r w:rsidRPr="00DC6269">
        <w:t>禹</w:t>
      </w:r>
      <w:r>
        <w:t>王的第一个妻子</w:t>
      </w:r>
      <w:r w:rsidRPr="00DC6269">
        <w:t>涂山氏</w:t>
      </w:r>
    </w:p>
    <w:p w:rsidR="00DC6269" w:rsidP="00E42506">
      <w:pPr>
        <w:pStyle w:val="15"/>
        <w:ind w:firstLine="360" w:firstLineChars="150"/>
        <w:rPr>
          <w:rFonts w:hint="eastAsia"/>
        </w:rPr>
      </w:pPr>
      <w:r>
        <w:t>生启于此，山下建有启母庙，故称之为“太室”（室：妻也。）。太室山共有三十六峰，岩幛苍翠相间，峰壁环向攒耸，恍若芙蓉之姿。主峰“峻极峰”，则以《</w:t>
      </w:r>
      <w:r w:rsidRPr="00DC6269">
        <w:t>诗经</w:t>
      </w:r>
      <w:r>
        <w:t>·嵩高》“峻极于天”为名，后因清高宗乾隆游嵩山时，曾在此赋诗立碑，所以又称“御碑峰”。登上峻极峰远眺，西有少室侍立，南有</w:t>
      </w:r>
      <w:r w:rsidRPr="00DC6269">
        <w:t>箕山</w:t>
      </w:r>
      <w:r>
        <w:t>面拱，前有颍水奔流，北望</w:t>
      </w:r>
      <w:r w:rsidRPr="00DC6269">
        <w:t>黄河</w:t>
      </w:r>
      <w:r>
        <w:t>如带。倚石俯瞰，脚下峰壑开绽，凌嶒参差，大有“</w:t>
      </w:r>
      <w:r w:rsidRPr="00DC6269">
        <w:t>一览众山小</w:t>
      </w:r>
      <w:r>
        <w:t>”之气势。山峰间</w:t>
      </w:r>
      <w:r>
        <w:rPr>
          <w:rFonts w:hint="eastAsia"/>
        </w:rPr>
        <w:t>云岚</w:t>
      </w:r>
      <w:r>
        <w:t>瞬息万变，美不胜收。正如诗中所说：“三十六峰如髻鬟，行人来往舒心颜。白云蓬蓬忽然合，都在虚无缥缈间。”</w:t>
      </w:r>
    </w:p>
    <w:p w:rsidR="00DC6269" w:rsidP="00E05A21">
      <w:pPr>
        <w:pStyle w:val="15"/>
        <w:rPr>
          <w:rFonts w:hint="eastAsia"/>
        </w:rPr>
      </w:pPr>
    </w:p>
    <w:p w:rsidR="0039179C" w:rsidP="00E42506">
      <w:pPr>
        <w:pStyle w:val="15"/>
        <w:ind w:firstLine="0" w:firstLineChars="0"/>
        <w:rPr>
          <w:rFonts w:hint="eastAsia"/>
        </w:rPr>
      </w:pPr>
      <w:r w:rsidRPr="00DC6269" w:rsidR="008F6996">
        <w:rPr>
          <w:rFonts w:hint="eastAsia"/>
          <w:b/>
        </w:rPr>
        <w:t>少室山(</w:t>
      </w:r>
      <w:r w:rsidRPr="008F6996" w:rsidR="008F6996">
        <w:rPr>
          <w:rFonts w:hint="eastAsia"/>
        </w:rPr>
        <w:t>少姨庙)</w:t>
      </w:r>
    </w:p>
    <w:p w:rsidR="0039179C" w:rsidP="00E05A21">
      <w:pPr>
        <w:pStyle w:val="15"/>
        <w:rPr>
          <w:rFonts w:hint="eastAsia"/>
        </w:rPr>
      </w:pPr>
    </w:p>
    <w:p w:rsidR="0039179C" w:rsidP="00E05A21">
      <w:pPr>
        <w:pStyle w:val="15"/>
        <w:rPr>
          <w:rFonts w:hint="eastAsia"/>
        </w:rPr>
      </w:pPr>
      <w:r>
        <w:t>少室山，距太室山约10千米，御寨山上连天峰为嵩山之西峰，海拔</w:t>
      </w:r>
      <w:smartTag w:uri="urn:schemas-microsoft-com:office:smarttags" w:element="chmetcnv">
        <w:smartTagPr>
          <w:attr w:name="HasSpace" w:val="False"/>
          <w:attr w:name="Negative" w:val="False"/>
          <w:attr w:name="NumberType" w:val="1"/>
          <w:attr w:name="SourceValue" w:val="1512"/>
          <w:attr w:name="TCSC" w:val="0"/>
          <w:attr w:name="UnitName" w:val="米"/>
        </w:smartTagPr>
        <w:r>
          <w:t>1512米</w:t>
        </w:r>
      </w:smartTag>
      <w:r>
        <w:t>，为嵩山最高峰，主要建筑为少林寺。据说，禹王的第二个妻子，涂山氏之妹栖于此，人于山下建少姨庙敬之，故山名谓“少室”。少室山亦有三十六峰，山势陡峭峻拔，诸峰簇拥起伏，如旌旗环围，似剑戟罗列，颇为壮观。少室山山顶宽平如寨，分有上下两层，有四天门之险。据《河南府志》载，</w:t>
      </w:r>
      <w:r w:rsidRPr="0039179C">
        <w:t>金宣宗</w:t>
      </w:r>
      <w:r>
        <w:t>完颜列与</w:t>
      </w:r>
      <w:r w:rsidRPr="0039179C">
        <w:t>元太祖成吉思汗</w:t>
      </w:r>
      <w:r>
        <w:t>交战时，宣宗被逼出京，曾退入少室山，在山顶屯兵，故称“御寨山”。御寨山西有水柜一处，人称“小饮马池”，水量能供万人食用，传说明末李际遇起义即在此处驻兵。</w:t>
      </w:r>
    </w:p>
    <w:p w:rsidR="0039179C" w:rsidP="00E05A21">
      <w:pPr>
        <w:pStyle w:val="15"/>
        <w:rPr>
          <w:rFonts w:hint="eastAsia"/>
        </w:rPr>
      </w:pPr>
    </w:p>
    <w:p w:rsidR="0039179C" w:rsidP="00E42506">
      <w:pPr>
        <w:pStyle w:val="15"/>
        <w:ind w:firstLine="0" w:firstLineChars="0"/>
        <w:rPr>
          <w:rFonts w:hint="eastAsia"/>
        </w:rPr>
      </w:pPr>
      <w:r w:rsidRPr="00DC6269" w:rsidR="008F6996">
        <w:rPr>
          <w:rFonts w:hint="eastAsia"/>
          <w:b/>
        </w:rPr>
        <w:t>儒</w:t>
      </w:r>
      <w:r w:rsidRPr="008F6996" w:rsidR="008F6996">
        <w:rPr>
          <w:rFonts w:hint="eastAsia"/>
        </w:rPr>
        <w:t>(北魏-嵩阳书院)</w:t>
      </w:r>
    </w:p>
    <w:p w:rsidR="0039179C" w:rsidP="00E05A21">
      <w:pPr>
        <w:pStyle w:val="15"/>
        <w:rPr>
          <w:rFonts w:hint="eastAsia"/>
        </w:rPr>
      </w:pPr>
      <w:r>
        <w:t>　　</w:t>
      </w:r>
    </w:p>
    <w:p w:rsidR="0039179C" w:rsidP="00E05A21">
      <w:pPr>
        <w:pStyle w:val="15"/>
        <w:rPr>
          <w:rFonts w:hint="eastAsia"/>
        </w:rPr>
        <w:sectPr w:rsidSect="00EC490E">
          <w:footerReference w:type="even" r:id="rId11"/>
          <w:footerReference w:type="default" r:id="rId12"/>
          <w:type w:val="nextPage"/>
          <w:pgSz w:w="11906" w:h="16838"/>
          <w:pgMar w:top="1440" w:right="1800" w:bottom="1440" w:left="1800" w:header="851" w:footer="992" w:gutter="0"/>
          <w:pgNumType w:start="2"/>
          <w:cols w:space="425"/>
          <w:titlePg w:val="0"/>
          <w:docGrid w:type="lines" w:linePitch="312"/>
        </w:sectPr>
      </w:pPr>
      <w:r>
        <w:t>嵩阳书院位于太室山南麓，原名为嵩阳寺，创建于北魏孝文帝太和八年（公元484年），初为佛教活动场所，僧待多达数百人。隋炀帝大业年间（605——618年），更名为嵩阳观，改为道教活动场所。宋仁宗景祜二年（1035年），名为嵩阳书院，以后一直是历代名人讲授经典的教育场所。嵩阳书院是我国古代高等学府之一，它与湖南长沙的岳麓书院，江西庐山的白鹿洞书院，河南商丘的睢阳书院，并称我国古代的四大书院。明末书院毁于兵火，清各代重修增建，鼎盛时期，学田1750多亩，生徒达数百人，藏书达2000多册。 清代末年，废除科举制度，设立学堂，经历千余年的书院教育走完了它的历程。但是，书院作为中国古代教育史上一颗璀璨的明珠，永远载入史册</w:t>
      </w:r>
      <w:r>
        <w:rPr>
          <w:rFonts w:hint="eastAsia"/>
        </w:rPr>
        <w:t>。</w:t>
      </w:r>
    </w:p>
    <w:p w:rsidR="0039179C" w:rsidP="00E05A21">
      <w:pPr>
        <w:pStyle w:val="15"/>
        <w:rPr>
          <w:rFonts w:hint="eastAsia"/>
        </w:rPr>
      </w:pPr>
      <w:r>
        <w:rPr>
          <w:rFonts w:hint="eastAsia"/>
        </w:rPr>
        <w:t xml:space="preserve">  </w:t>
      </w:r>
      <w:r>
        <w:t>嵩阳书院建筑基本保持了清代的建筑布局，南北长</w:t>
      </w:r>
      <w:smartTag w:uri="urn:schemas-microsoft-com:office:smarttags" w:element="chmetcnv">
        <w:smartTagPr>
          <w:attr w:name="HasSpace" w:val="False"/>
          <w:attr w:name="Negative" w:val="False"/>
          <w:attr w:name="NumberType" w:val="1"/>
          <w:attr w:name="SourceValue" w:val="128"/>
          <w:attr w:name="TCSC" w:val="0"/>
          <w:attr w:name="UnitName" w:val="米"/>
        </w:smartTagPr>
        <w:r>
          <w:t>128米</w:t>
        </w:r>
      </w:smartTag>
      <w:r>
        <w:t>，东西宽</w:t>
      </w:r>
      <w:smartTag w:uri="urn:schemas-microsoft-com:office:smarttags" w:element="chmetcnv">
        <w:smartTagPr>
          <w:attr w:name="HasSpace" w:val="False"/>
          <w:attr w:name="Negative" w:val="False"/>
          <w:attr w:name="NumberType" w:val="1"/>
          <w:attr w:name="SourceValue" w:val="78"/>
          <w:attr w:name="TCSC" w:val="0"/>
          <w:attr w:name="UnitName" w:val="米"/>
        </w:smartTagPr>
        <w:r>
          <w:t>78米</w:t>
        </w:r>
      </w:smartTag>
      <w:r>
        <w:t>，占地面积9984平方米。中轴建筑共分五进院落，由南向北，依次为大门，先圣殿，讲堂，道统祠和藏书楼，中轴线两侧配房相连，共有古建筑106间，多为硬山滚脊灰筒瓦房，古朴大方，雅致不俗，与中原地区众多的红墙绿瓦，雕梁画栋的寺庙建筑截然不同，具有浓厚的地方建筑特色</w:t>
      </w:r>
      <w:r>
        <w:rPr>
          <w:rFonts w:hint="eastAsia"/>
        </w:rPr>
        <w:t>。</w:t>
      </w:r>
    </w:p>
    <w:p w:rsidR="0039179C" w:rsidRPr="0039179C" w:rsidP="00E05A21">
      <w:pPr>
        <w:pStyle w:val="15"/>
        <w:rPr>
          <w:rFonts w:hint="eastAsia"/>
        </w:rPr>
      </w:pPr>
    </w:p>
    <w:p w:rsidR="0039179C" w:rsidP="00E42506">
      <w:pPr>
        <w:pStyle w:val="15"/>
        <w:ind w:firstLine="0" w:firstLineChars="0"/>
        <w:rPr>
          <w:rFonts w:hint="eastAsia"/>
        </w:rPr>
      </w:pPr>
      <w:r w:rsidRPr="00DC6269" w:rsidR="008F6996">
        <w:rPr>
          <w:rFonts w:hint="eastAsia"/>
          <w:b/>
        </w:rPr>
        <w:t>释</w:t>
      </w:r>
      <w:r w:rsidRPr="008F6996" w:rsidR="008F6996">
        <w:rPr>
          <w:rFonts w:hint="eastAsia"/>
        </w:rPr>
        <w:t>(北魏-少林寺)</w:t>
      </w:r>
    </w:p>
    <w:p w:rsidR="005D3328" w:rsidP="00E05A21">
      <w:pPr>
        <w:pStyle w:val="15"/>
        <w:rPr>
          <w:rFonts w:hint="eastAsia"/>
        </w:rPr>
      </w:pPr>
      <w:r>
        <w:t>　　</w:t>
      </w:r>
    </w:p>
    <w:p w:rsidR="005D3328" w:rsidP="00E05A21">
      <w:pPr>
        <w:pStyle w:val="15"/>
        <w:rPr>
          <w:rFonts w:hint="eastAsia"/>
        </w:rPr>
      </w:pPr>
      <w:r w:rsidRPr="005D3328">
        <w:rPr>
          <w:bCs/>
        </w:rPr>
        <w:t>少林寺</w:t>
      </w:r>
      <w:r>
        <w:t>位于嵩山少室山北麓五乳峰下，建于北魏</w:t>
      </w:r>
      <w:r w:rsidRPr="005D3328">
        <w:t>太和</w:t>
      </w:r>
      <w:r>
        <w:t>十九年（495年）。据传，印度名僧菩提达摩禅师曾驻锡于此。唐初，少林寺十三棍僧救过秦王李世民，贞观年间（627年～649年）重修少林寺，唐代以后僧徒在此讲经习武，</w:t>
      </w:r>
      <w:r w:rsidRPr="005D3328">
        <w:t>禅宗</w:t>
      </w:r>
      <w:r>
        <w:t>和少林寺名扬天下，千年来少林僧人潜心研究佛法与武学，使得佛教文化在中国广为传播，影响日渐深远，少林武术更是中华武术的瑰宝，蛮声海内外。现在与少林寺题材相关的电影、电视剧经久不衰，反应了现代人对少林精神的喜爱。现存建筑有山门、</w:t>
      </w:r>
      <w:r w:rsidRPr="005D3328">
        <w:t>方丈</w:t>
      </w:r>
      <w:r>
        <w:t>室、达摩亭、白衣殿、</w:t>
      </w:r>
      <w:r w:rsidRPr="005D3328">
        <w:t>千佛殿</w:t>
      </w:r>
      <w:r>
        <w:t>等，已毁的</w:t>
      </w:r>
      <w:r w:rsidRPr="005D3328">
        <w:t>天王殿</w:t>
      </w:r>
      <w:r>
        <w:t>、大雄宝殿等已修复。千佛殿中有著名的</w:t>
      </w:r>
      <w:r w:rsidRPr="005D3328">
        <w:t>明代</w:t>
      </w:r>
      <w:r>
        <w:t>“五百罗汉朝毗卢”壁画，壁画约300多平方米。</w:t>
      </w:r>
      <w:r w:rsidRPr="0039179C" w:rsidR="0039179C">
        <w:t>　</w:t>
      </w:r>
    </w:p>
    <w:p w:rsidR="0039179C" w:rsidRPr="0039179C" w:rsidP="00E05A21">
      <w:pPr>
        <w:pStyle w:val="15"/>
        <w:rPr>
          <w:rFonts w:hint="eastAsia"/>
        </w:rPr>
      </w:pPr>
      <w:r w:rsidRPr="005D3328">
        <w:rPr>
          <w:bCs/>
        </w:rPr>
        <w:t>塔林</w:t>
      </w:r>
      <w:r w:rsidRPr="0039179C">
        <w:t>在少林寺西</w:t>
      </w:r>
      <w:smartTag w:uri="urn:schemas-microsoft-com:office:smarttags" w:element="chmetcnv">
        <w:smartTagPr>
          <w:attr w:name="HasSpace" w:val="False"/>
          <w:attr w:name="Negative" w:val="False"/>
          <w:attr w:name="NumberType" w:val="1"/>
          <w:attr w:name="SourceValue" w:val="300"/>
          <w:attr w:name="TCSC" w:val="0"/>
          <w:attr w:name="UnitName" w:val="米"/>
        </w:smartTagPr>
        <w:r w:rsidRPr="0039179C">
          <w:t>300米</w:t>
        </w:r>
      </w:smartTag>
      <w:r w:rsidRPr="0039179C">
        <w:t>的山脚下，是自唐朝以来历代少林寺主持的墓地，1000多年来，已经建成250多座，是我国最大的塔林。塔的大小不等，形态各异，大多有雕刻和题记，反应了各个不同时期的建筑风格，是研究我国古代砖石建筑和雕刻艺术的宝库。</w:t>
      </w:r>
    </w:p>
    <w:p w:rsidR="005D3328" w:rsidP="00E05A21">
      <w:pPr>
        <w:pStyle w:val="15"/>
        <w:rPr>
          <w:rFonts w:hint="eastAsia"/>
        </w:rPr>
      </w:pPr>
    </w:p>
    <w:p w:rsidR="008F6996" w:rsidP="00E42506">
      <w:pPr>
        <w:pStyle w:val="15"/>
        <w:ind w:firstLine="0" w:firstLineChars="0"/>
        <w:rPr>
          <w:rFonts w:hint="eastAsia"/>
        </w:rPr>
      </w:pPr>
      <w:r w:rsidRPr="0039179C">
        <w:rPr>
          <w:rFonts w:hint="eastAsia"/>
          <w:b/>
        </w:rPr>
        <w:t>道</w:t>
      </w:r>
      <w:r w:rsidRPr="0039179C">
        <w:rPr>
          <w:rFonts w:hint="eastAsia"/>
        </w:rPr>
        <w:t>(秦-中岳庙)</w:t>
      </w:r>
    </w:p>
    <w:p w:rsidR="005D3328" w:rsidP="00E05A21">
      <w:pPr>
        <w:pStyle w:val="15"/>
        <w:rPr>
          <w:rFonts w:hint="eastAsia"/>
        </w:rPr>
      </w:pPr>
    </w:p>
    <w:p w:rsidR="00625945" w:rsidP="00D6529C">
      <w:pPr>
        <w:pStyle w:val="15"/>
        <w:rPr>
          <w:rFonts w:hint="eastAsia"/>
        </w:rPr>
        <w:sectPr w:rsidSect="00EC490E">
          <w:footerReference w:type="even" r:id="rId13"/>
          <w:footerReference w:type="default" r:id="rId14"/>
          <w:type w:val="nextPage"/>
          <w:pgSz w:w="11906" w:h="16838"/>
          <w:pgMar w:top="1440" w:right="1800" w:bottom="1440" w:left="1800" w:header="851" w:footer="992" w:gutter="0"/>
          <w:pgNumType w:start="3"/>
          <w:cols w:space="425"/>
          <w:titlePg w:val="0"/>
          <w:docGrid w:type="lines" w:linePitch="312"/>
        </w:sectPr>
      </w:pPr>
      <w:r w:rsidRPr="005D3328" w:rsidR="005D3328">
        <w:rPr>
          <w:bCs/>
        </w:rPr>
        <w:t>中岳庙</w:t>
      </w:r>
      <w:r w:rsidR="005D3328">
        <w:t>是道教胜地，历代名道士曾在此著书讲经。位于太室</w:t>
      </w:r>
      <w:r w:rsidRPr="005D3328" w:rsidR="005D3328">
        <w:t>山东</w:t>
      </w:r>
      <w:r w:rsidR="005D3328">
        <w:t>麓的黄盖峰下，始建于秦，原名“太室祠”。汉武帝时增修“太室祠”，北魏时改名为中岳庙。唐宋时多次扩建，规模宏大；明崇祯十七年毁于大火，清朝多次重修。今日中岳庙基本上保留了当时的宏伟规模，具有明清</w:t>
      </w:r>
      <w:r w:rsidRPr="005D3328" w:rsidR="005D3328">
        <w:t>官式建筑</w:t>
      </w:r>
      <w:r w:rsidR="005D3328">
        <w:t>规模格局和风格特点中岳庙占地十万平方米，庙院南北长650多米，东西宽160多米。青石板铺成的大甭道是中岳庙古建筑群的</w:t>
      </w:r>
      <w:r w:rsidRPr="005D3328" w:rsidR="005D3328">
        <w:t>中轴线</w:t>
      </w:r>
      <w:r w:rsidR="005D3328">
        <w:t>，沿中轴线由南向北，由低而高，依次为中华门、</w:t>
      </w:r>
    </w:p>
    <w:p w:rsidR="00625945" w:rsidP="00D6529C">
      <w:pPr>
        <w:pStyle w:val="15"/>
        <w:rPr>
          <w:rFonts w:hint="eastAsia"/>
        </w:rPr>
      </w:pPr>
      <w:r w:rsidRPr="005D3328" w:rsidR="005D3328">
        <w:t>遥参亭</w:t>
      </w:r>
      <w:r w:rsidR="005D3328">
        <w:t>、天中阁、配天作镇坊、化三门、峻极门、崇高峻极坊、中岳大殿、寝殿、御书楼，共十一进。天中阁后面的六角亭，配天作镇坊与崇圣门之间的六角亭，峻极门和化三门之间的四岳殿台基，大殿院的两座</w:t>
      </w:r>
      <w:r w:rsidRPr="005D3328" w:rsidR="005D3328">
        <w:t>御碑亭</w:t>
      </w:r>
      <w:r w:rsidR="005D3328">
        <w:t>和廊庑，寝殿院的廊房以及御书楼两端的东西顺山房，分别位于中轴线的两侧。庙的东西两路，还分别建有太尉宫、火神宫、祖师宫、小楼宫和</w:t>
      </w:r>
      <w:r w:rsidRPr="005D3328" w:rsidR="005D3328">
        <w:t>龙王</w:t>
      </w:r>
      <w:r w:rsidR="005D3328">
        <w:t>殿等独立成体的小院落。庙内有330株</w:t>
      </w:r>
      <w:r w:rsidRPr="005D3328" w:rsidR="005D3328">
        <w:t>古柏</w:t>
      </w:r>
      <w:r w:rsidR="005D3328">
        <w:t>、一百通石碑，及神鼎、铁人等众多文物。</w:t>
      </w:r>
    </w:p>
    <w:p w:rsidR="008F6996" w:rsidP="00E42506">
      <w:pPr>
        <w:pStyle w:val="Heading2"/>
        <w:rPr>
          <w:rFonts w:hint="eastAsia"/>
        </w:rPr>
      </w:pPr>
      <w:bookmarkStart w:id="3" w:name="_Toc221348906"/>
      <w:r w:rsidRPr="008F6996">
        <w:rPr>
          <w:rFonts w:hint="eastAsia"/>
        </w:rPr>
        <w:t>第</w:t>
      </w:r>
      <w:r w:rsidRPr="008F6996" w:rsidR="00F873BF">
        <w:rPr>
          <w:rFonts w:hint="eastAsia"/>
        </w:rPr>
        <w:t>三</w:t>
      </w:r>
      <w:r w:rsidRPr="008F6996">
        <w:rPr>
          <w:rFonts w:hint="eastAsia"/>
        </w:rPr>
        <w:t>节 嵩山世界地质公园</w:t>
      </w:r>
      <w:bookmarkEnd w:id="3"/>
    </w:p>
    <w:p w:rsidR="00385029" w:rsidP="008F6996">
      <w:pPr>
        <w:rPr>
          <w:rFonts w:hint="eastAsia"/>
        </w:rPr>
      </w:pPr>
      <w:r>
        <w:pict>
          <v:shape id="_x0000_i1027" type="#_x0000_t75" style="width:414pt;height:330.8pt;mso-position-horizontal-relative:char;mso-position-vertical-relative:line">
            <v:imagedata r:id="rId15" o:title=""/>
            <w10:wrap type="none"/>
            <w10:anchorlock/>
          </v:shape>
        </w:pict>
      </w:r>
    </w:p>
    <w:p w:rsidR="00B72ED6" w:rsidP="00B72ED6">
      <w:pPr>
        <w:ind w:left="600" w:hanging="600" w:hangingChars="250"/>
        <w:rPr>
          <w:rFonts w:hint="eastAsia"/>
          <w:sz w:val="24"/>
        </w:rPr>
      </w:pPr>
      <w:r>
        <w:rPr>
          <w:rFonts w:hint="eastAsia"/>
          <w:sz w:val="24"/>
        </w:rPr>
        <w:t>五世同堂：</w:t>
      </w:r>
    </w:p>
    <w:p w:rsidR="00B72ED6" w:rsidP="00B72ED6">
      <w:pPr>
        <w:rPr>
          <w:rFonts w:hint="eastAsia"/>
          <w:sz w:val="24"/>
        </w:rPr>
      </w:pPr>
    </w:p>
    <w:p w:rsidR="00B72ED6" w:rsidP="00B72ED6">
      <w:pPr>
        <w:rPr>
          <w:rFonts w:hint="eastAsia"/>
          <w:sz w:val="24"/>
        </w:rPr>
        <w:sectPr w:rsidSect="00EC490E">
          <w:footerReference w:type="even" r:id="rId16"/>
          <w:footerReference w:type="default" r:id="rId17"/>
          <w:type w:val="nextPage"/>
          <w:pgSz w:w="11906" w:h="16838"/>
          <w:pgMar w:top="1440" w:right="1800" w:bottom="1440" w:left="1800" w:header="851" w:footer="992" w:gutter="0"/>
          <w:pgNumType w:start="4"/>
          <w:cols w:space="425"/>
          <w:titlePg w:val="0"/>
          <w:docGrid w:type="lines" w:linePitch="312"/>
        </w:sectPr>
      </w:pPr>
      <w:r>
        <w:rPr>
          <w:rFonts w:hint="eastAsia"/>
          <w:sz w:val="24"/>
        </w:rPr>
        <w:t xml:space="preserve"> </w:t>
      </w:r>
      <w:r>
        <w:rPr>
          <w:rFonts w:ascii="Arial" w:hAnsi="Arial" w:cs="Arial"/>
          <w:kern w:val="0"/>
          <w:sz w:val="24"/>
        </w:rPr>
        <w:t>嵩山五世同堂指的是嵩山的地质层</w:t>
      </w:r>
      <w:r>
        <w:rPr>
          <w:rFonts w:ascii="Arial" w:hAnsi="Arial" w:cs="Arial" w:hint="eastAsia"/>
          <w:kern w:val="0"/>
          <w:sz w:val="24"/>
        </w:rPr>
        <w:t>。</w:t>
      </w:r>
      <w:r>
        <w:rPr>
          <w:rFonts w:hint="eastAsia"/>
          <w:sz w:val="24"/>
        </w:rPr>
        <w:t>嵩山属伏牛山系，是中国      五岳之一，通称为中岳。。在嵩山范围内，地质史上的太古宙、元古宙、古 生代、中生代、新生代的地层和岩石均有出露，被地质学界称为</w:t>
      </w:r>
      <w:r>
        <w:rPr>
          <w:rFonts w:hint="eastAsia"/>
          <w:sz w:val="24"/>
        </w:rPr>
        <w:t>“</w:t>
      </w:r>
      <w:r>
        <w:rPr>
          <w:rFonts w:hint="eastAsia"/>
          <w:sz w:val="24"/>
        </w:rPr>
        <w:t>五世同堂。嵩山古老的岩石系形成于23亿年前，此前，嵩山是一望无际的大海，据中外地质学家考察，嵩山岩石发育完整，在地球发展历史上，历太古代、元古代、古生代、中生代、新生代五代，习称为</w:t>
      </w:r>
      <w:r>
        <w:rPr>
          <w:rFonts w:hint="eastAsia"/>
          <w:sz w:val="24"/>
        </w:rPr>
        <w:t>“</w:t>
      </w:r>
      <w:r>
        <w:rPr>
          <w:rFonts w:hint="eastAsia"/>
          <w:sz w:val="24"/>
        </w:rPr>
        <w:t>五世同堂</w:t>
      </w:r>
      <w:r>
        <w:rPr>
          <w:rFonts w:hint="eastAsia"/>
          <w:sz w:val="24"/>
        </w:rPr>
        <w:t>”</w:t>
      </w:r>
      <w:r>
        <w:rPr>
          <w:rFonts w:hint="eastAsia"/>
          <w:sz w:val="24"/>
        </w:rPr>
        <w:t>。嵩山地区的岩浆岩、沉积岩、变质岩的出露，构成了中国最古老的岩系，登封群的</w:t>
      </w:r>
      <w:r>
        <w:rPr>
          <w:rFonts w:hint="eastAsia"/>
          <w:sz w:val="24"/>
        </w:rPr>
        <w:t>“</w:t>
      </w:r>
      <w:r>
        <w:rPr>
          <w:rFonts w:hint="eastAsia"/>
          <w:sz w:val="24"/>
        </w:rPr>
        <w:t>登 封朵岩</w:t>
      </w:r>
      <w:r>
        <w:rPr>
          <w:rFonts w:hint="eastAsia"/>
          <w:sz w:val="24"/>
        </w:rPr>
        <w:t>”</w:t>
      </w:r>
      <w:r>
        <w:rPr>
          <w:rFonts w:hint="eastAsia"/>
          <w:sz w:val="24"/>
        </w:rPr>
        <w:t>。据中国地质界测定，这里是世界上稀有的自然地质宝库。</w:t>
      </w:r>
    </w:p>
    <w:p w:rsidR="00B72ED6" w:rsidRPr="00B72ED6" w:rsidP="00E05A21">
      <w:pPr>
        <w:pStyle w:val="15"/>
        <w:rPr>
          <w:rFonts w:hint="eastAsia"/>
        </w:rPr>
      </w:pPr>
    </w:p>
    <w:p w:rsidR="008F6996" w:rsidRPr="00545E1C" w:rsidP="00E42506">
      <w:pPr>
        <w:pStyle w:val="15"/>
        <w:ind w:firstLine="0" w:firstLineChars="0"/>
        <w:rPr>
          <w:rFonts w:hint="eastAsia"/>
        </w:rPr>
      </w:pPr>
      <w:r w:rsidRPr="00545E1C">
        <w:rPr>
          <w:rFonts w:hint="eastAsia"/>
        </w:rPr>
        <w:t>嵩阳-中岳-少林运动</w:t>
      </w:r>
      <w:r w:rsidRPr="00545E1C" w:rsidR="00B72ED6">
        <w:rPr>
          <w:rFonts w:hint="eastAsia"/>
        </w:rPr>
        <w:t>：</w:t>
      </w:r>
    </w:p>
    <w:p w:rsidR="00B72ED6" w:rsidRPr="00545E1C" w:rsidP="00B72ED6">
      <w:pPr>
        <w:shd w:val="clear" w:color="auto" w:fill="FAFAFA"/>
        <w:spacing w:line="276" w:lineRule="atLeast"/>
        <w:rPr>
          <w:rFonts w:ascii="宋体" w:hAnsi="宋体" w:hint="eastAsia"/>
          <w:sz w:val="24"/>
        </w:rPr>
      </w:pPr>
    </w:p>
    <w:p w:rsidR="00B72ED6" w:rsidRPr="00545E1C" w:rsidP="00B72ED6">
      <w:pPr>
        <w:shd w:val="clear" w:color="auto" w:fill="FAFAFA"/>
        <w:spacing w:line="276" w:lineRule="atLeast"/>
        <w:ind w:firstLine="240" w:firstLineChars="100"/>
        <w:rPr>
          <w:rFonts w:ascii="宋体" w:hAnsi="宋体" w:hint="eastAsia"/>
          <w:sz w:val="24"/>
        </w:rPr>
      </w:pPr>
      <w:r w:rsidRPr="00545E1C">
        <w:rPr>
          <w:rFonts w:ascii="宋体" w:hAnsi="宋体" w:hint="eastAsia"/>
          <w:sz w:val="24"/>
        </w:rPr>
        <w:t>1.嵩阳运动：</w:t>
      </w:r>
      <w:r w:rsidRPr="00545E1C">
        <w:rPr>
          <w:rFonts w:ascii="宋体" w:hAnsi="宋体"/>
          <w:sz w:val="24"/>
        </w:rPr>
        <w:t>嵩阳运动是全球构造三大运动之一，也是形成嵩山的重要一个阶</w:t>
      </w:r>
    </w:p>
    <w:p w:rsidR="00545E1C" w:rsidRPr="00545E1C" w:rsidP="00545E1C">
      <w:pPr>
        <w:shd w:val="clear" w:color="auto" w:fill="FAFAFA"/>
        <w:spacing w:line="276" w:lineRule="atLeast"/>
        <w:rPr>
          <w:rFonts w:hint="eastAsia"/>
          <w:sz w:val="24"/>
        </w:rPr>
      </w:pPr>
      <w:r w:rsidRPr="00545E1C" w:rsidR="00B72ED6">
        <w:rPr>
          <w:sz w:val="24"/>
        </w:rPr>
        <w:t>段。嵩山嵩阳运动是发生在距今25亿年的一次全球性地壳运动，由</w:t>
      </w:r>
      <w:r w:rsidRPr="00545E1C" w:rsidR="00B72ED6">
        <w:rPr>
          <w:spacing w:val="6"/>
          <w:sz w:val="24"/>
        </w:rPr>
        <w:t>张伯声</w:t>
      </w:r>
      <w:r w:rsidRPr="00545E1C" w:rsidR="00B72ED6">
        <w:rPr>
          <w:sz w:val="24"/>
        </w:rPr>
        <w:t>院士于1951年在嵩山南坡发现并命名。“嵩阳运动”地质遗迹界面是划分太古与远古的界限，界面之下是太古宙沉积地层——登峰群；界面之上是古元古代沉积地层——嵩山群。这次运动使登封群花岗绿岩建造遭受挤压变质、褶皱造山、侵蚀夷平‘并形成了具纬向构造格局、多期构造变形和“三个时代”岩浆序列的古陆核。它标志着地球演化早期的一次重大的地质事件。嵩阳运动地质遗迹是研究地球演化历史的重要场所，世界罕见、不可再生。嵩阳运动景点位于</w:t>
      </w:r>
      <w:r w:rsidRPr="00545E1C" w:rsidR="00B72ED6">
        <w:rPr>
          <w:spacing w:val="6"/>
          <w:sz w:val="24"/>
        </w:rPr>
        <w:t>嵩山</w:t>
      </w:r>
      <w:r w:rsidRPr="00545E1C" w:rsidR="00B72ED6">
        <w:rPr>
          <w:sz w:val="24"/>
        </w:rPr>
        <w:t>的山腰，峻极宫和中岳行宫的中间。嵩阳运动是研究地质发展过称的重要资料。</w:t>
      </w:r>
    </w:p>
    <w:p w:rsidR="00545E1C" w:rsidRPr="00545E1C" w:rsidP="00545E1C">
      <w:pPr>
        <w:shd w:val="clear" w:color="auto" w:fill="FAFAFA"/>
        <w:spacing w:line="276" w:lineRule="atLeast"/>
        <w:ind w:firstLine="240" w:firstLineChars="100"/>
        <w:rPr>
          <w:rFonts w:hint="eastAsia"/>
          <w:spacing w:val="6"/>
          <w:sz w:val="24"/>
        </w:rPr>
      </w:pPr>
      <w:r w:rsidRPr="00545E1C" w:rsidR="00B72ED6">
        <w:rPr>
          <w:rFonts w:hint="eastAsia"/>
          <w:sz w:val="24"/>
        </w:rPr>
        <w:t>2.中岳运动：</w:t>
      </w:r>
      <w:r w:rsidRPr="00545E1C" w:rsidR="00B72ED6">
        <w:rPr>
          <w:bCs/>
          <w:spacing w:val="6"/>
          <w:sz w:val="24"/>
        </w:rPr>
        <w:t>中岳运</w:t>
      </w:r>
      <w:r w:rsidRPr="00545E1C" w:rsidR="00B72ED6">
        <w:rPr>
          <w:rFonts w:hint="eastAsia"/>
          <w:bCs/>
          <w:spacing w:val="6"/>
          <w:sz w:val="24"/>
        </w:rPr>
        <w:t>动</w:t>
      </w:r>
      <w:r w:rsidRPr="00545E1C" w:rsidR="00B72ED6">
        <w:rPr>
          <w:spacing w:val="6"/>
          <w:sz w:val="24"/>
        </w:rPr>
        <w:t>是发生在嵩山地区古元古代嵩山期沉积之后，新元古代五佛山期沉积以前的一次强烈造山运动。五佛山群呈高角度不整合覆于嵩山群及登封群各组之上，可能发生于距今14亿年左右。中岳运动使整个嵩山群（罗汉涧组、五指岭组、庙坡山组、花峪组）协调一致地产生紧密的走向近南北、轴面向西倾斜、向东倒转的复式背斜和复式向斜</w:t>
      </w:r>
      <w:r w:rsidRPr="00545E1C" w:rsidR="00B72ED6">
        <w:rPr>
          <w:rFonts w:hint="eastAsia"/>
          <w:spacing w:val="6"/>
          <w:sz w:val="24"/>
        </w:rPr>
        <w:t>。</w:t>
      </w:r>
    </w:p>
    <w:p w:rsidR="00B72ED6" w:rsidRPr="00545E1C" w:rsidP="00545E1C">
      <w:pPr>
        <w:shd w:val="clear" w:color="auto" w:fill="FAFAFA"/>
        <w:spacing w:line="276" w:lineRule="atLeast"/>
        <w:ind w:firstLine="240" w:firstLineChars="100"/>
        <w:rPr>
          <w:rFonts w:ascii="宋体" w:hAnsi="宋体" w:hint="eastAsia"/>
          <w:spacing w:val="6"/>
          <w:sz w:val="24"/>
        </w:rPr>
      </w:pPr>
      <w:r w:rsidR="00545E1C">
        <w:rPr>
          <w:rFonts w:ascii="宋体" w:hAnsi="宋体" w:hint="eastAsia"/>
          <w:sz w:val="24"/>
        </w:rPr>
        <w:t>3.</w:t>
      </w:r>
      <w:r w:rsidRPr="00545E1C">
        <w:rPr>
          <w:rFonts w:ascii="宋体" w:hAnsi="宋体" w:hint="eastAsia"/>
          <w:sz w:val="24"/>
        </w:rPr>
        <w:t>少林运动：</w:t>
      </w:r>
      <w:r w:rsidRPr="00545E1C">
        <w:rPr>
          <w:rFonts w:ascii="宋体" w:hAnsi="宋体"/>
          <w:bCs/>
          <w:spacing w:val="6"/>
          <w:sz w:val="24"/>
        </w:rPr>
        <w:t>少林运动</w:t>
      </w:r>
      <w:r w:rsidRPr="00545E1C">
        <w:rPr>
          <w:rFonts w:ascii="宋体" w:hAnsi="宋体"/>
          <w:spacing w:val="6"/>
          <w:sz w:val="24"/>
        </w:rPr>
        <w:t>是发生在晚前寒武世的一次构造运动。在河南省嵩山地区寒武系下统辛集组底部砾岩呈角度不整合覆于新元古界五佛山群何家砦组和马鞍山组之上。典型剖面见于嵩山少林寺附近。其发生时间距今约5.43亿年左右。此运动仅在少林寺地区见角度不整合，其他地区均表现为平行不整合或逐渐过渡关系</w:t>
      </w:r>
      <w:r w:rsidRPr="00545E1C">
        <w:rPr>
          <w:rFonts w:ascii="宋体" w:hAnsi="宋体" w:hint="eastAsia"/>
          <w:spacing w:val="6"/>
          <w:sz w:val="24"/>
        </w:rPr>
        <w:t>。</w:t>
      </w:r>
    </w:p>
    <w:p w:rsidR="00183292" w:rsidRPr="00B72ED6" w:rsidP="00E05A21">
      <w:pPr>
        <w:pStyle w:val="15"/>
        <w:rPr>
          <w:rFonts w:hint="eastAsia"/>
        </w:rPr>
      </w:pPr>
    </w:p>
    <w:p w:rsidR="00183292" w:rsidP="00E05A21">
      <w:pPr>
        <w:pStyle w:val="15"/>
        <w:rPr>
          <w:rFonts w:hint="eastAsia"/>
        </w:rPr>
      </w:pPr>
    </w:p>
    <w:p w:rsidR="00183292" w:rsidRPr="008F6996" w:rsidP="00E05A21">
      <w:pPr>
        <w:pStyle w:val="15"/>
        <w:rPr>
          <w:rFonts w:hint="eastAsia"/>
        </w:rPr>
      </w:pPr>
    </w:p>
    <w:p w:rsidR="008F6996" w:rsidP="00E42506">
      <w:pPr>
        <w:pStyle w:val="Heading2"/>
        <w:ind w:firstLine="2912" w:firstLineChars="1040"/>
        <w:jc w:val="both"/>
        <w:rPr>
          <w:rFonts w:hint="eastAsia"/>
        </w:rPr>
      </w:pPr>
      <w:bookmarkStart w:id="4" w:name="_Toc221348907"/>
      <w:r w:rsidRPr="008F6996">
        <w:rPr>
          <w:rFonts w:hint="eastAsia"/>
        </w:rPr>
        <w:t>第</w:t>
      </w:r>
      <w:r w:rsidRPr="008F6996" w:rsidR="00F873BF">
        <w:rPr>
          <w:rFonts w:hint="eastAsia"/>
        </w:rPr>
        <w:t>四</w:t>
      </w:r>
      <w:r w:rsidRPr="008F6996">
        <w:rPr>
          <w:rFonts w:hint="eastAsia"/>
        </w:rPr>
        <w:t>节 实习路线</w:t>
      </w:r>
      <w:bookmarkEnd w:id="4"/>
    </w:p>
    <w:p w:rsidR="00876D69" w:rsidRPr="00297056" w:rsidP="00297056">
      <w:pPr>
        <w:pStyle w:val="Heading3"/>
        <w:spacing w:before="120" w:after="120" w:line="415" w:lineRule="auto"/>
        <w:rPr>
          <w:rFonts w:eastAsia="黑体" w:hint="eastAsia"/>
          <w:color w:val="0000FF"/>
          <w:sz w:val="24"/>
        </w:rPr>
      </w:pPr>
      <w:r w:rsidRPr="00297056">
        <w:rPr>
          <w:rFonts w:eastAsia="黑体" w:hint="eastAsia"/>
          <w:color w:val="0000FF"/>
          <w:sz w:val="24"/>
        </w:rPr>
        <w:t>路线一：</w:t>
      </w:r>
      <w:r w:rsidR="00F873BF">
        <w:rPr>
          <w:rFonts w:eastAsia="黑体" w:hint="eastAsia"/>
          <w:color w:val="0000FF"/>
          <w:sz w:val="24"/>
        </w:rPr>
        <w:t>登封洪积</w:t>
      </w:r>
      <w:r w:rsidRPr="001378CA" w:rsidR="00F873BF">
        <w:rPr>
          <w:rFonts w:ascii="黑体" w:eastAsia="黑体" w:hAnsi="黑体" w:hint="eastAsia"/>
          <w:color w:val="0000FF"/>
          <w:sz w:val="24"/>
        </w:rPr>
        <w:t>扇</w:t>
      </w:r>
      <w:r w:rsidR="001378CA">
        <w:rPr>
          <w:rFonts w:ascii="黑体" w:eastAsia="黑体" w:hAnsi="黑体" w:hint="eastAsia"/>
          <w:color w:val="0000FF"/>
          <w:sz w:val="24"/>
        </w:rPr>
        <w:t>→</w:t>
      </w:r>
      <w:r w:rsidR="00F873BF">
        <w:rPr>
          <w:rFonts w:eastAsia="黑体" w:hint="eastAsia"/>
          <w:color w:val="0000FF"/>
          <w:sz w:val="24"/>
        </w:rPr>
        <w:t>逍遥沟辉绿岩墙</w:t>
      </w:r>
    </w:p>
    <w:p w:rsidR="00EE3DD8" w:rsidP="00EE3DD8">
      <w:pPr>
        <w:pStyle w:val="15"/>
        <w:tabs>
          <w:tab w:val="left" w:pos="3652"/>
        </w:tabs>
        <w:rPr>
          <w:rFonts w:hint="eastAsia"/>
        </w:rPr>
      </w:pPr>
      <w:r>
        <w:rPr>
          <w:rFonts w:hint="eastAsia"/>
        </w:rPr>
        <w:t>时间：四月二十三号  地点：太室山嵩阳书院东约100米</w:t>
      </w:r>
    </w:p>
    <w:p w:rsidR="00EE3DD8" w:rsidP="00EE3DD8">
      <w:pPr>
        <w:pStyle w:val="15"/>
        <w:rPr>
          <w:rFonts w:hint="eastAsia"/>
        </w:rPr>
      </w:pPr>
      <w:r>
        <w:rPr>
          <w:rFonts w:hint="eastAsia"/>
        </w:rPr>
        <w:t>天气：晴</w:t>
      </w:r>
    </w:p>
    <w:p w:rsidR="00EE3DD8" w:rsidP="00EE3DD8">
      <w:pPr>
        <w:pStyle w:val="15"/>
        <w:tabs>
          <w:tab w:val="left" w:pos="2955"/>
        </w:tabs>
        <w:rPr>
          <w:rFonts w:hint="eastAsia"/>
        </w:rPr>
      </w:pPr>
      <w:r>
        <w:rPr>
          <w:rFonts w:hint="eastAsia"/>
        </w:rPr>
        <w:t>内容：1.登封洪积扇（洪积扇上部）</w:t>
      </w:r>
      <w:r>
        <w:tab/>
      </w:r>
      <w:r>
        <w:rPr>
          <w:rFonts w:hint="eastAsia"/>
        </w:rPr>
        <w:t>2.逍遥沟辉绿岩墙</w:t>
      </w:r>
    </w:p>
    <w:p w:rsidR="00EE3DD8" w:rsidP="00EE3DD8">
      <w:pPr>
        <w:shd w:val="clear" w:color="auto" w:fill="FAFAFA"/>
        <w:spacing w:line="276" w:lineRule="atLeast"/>
        <w:rPr>
          <w:rFonts w:hint="eastAsia"/>
          <w:spacing w:val="6"/>
          <w:sz w:val="24"/>
        </w:rPr>
        <w:sectPr w:rsidSect="00EC490E">
          <w:footerReference w:type="even" r:id="rId18"/>
          <w:footerReference w:type="default" r:id="rId19"/>
          <w:type w:val="nextPage"/>
          <w:pgSz w:w="11906" w:h="16838"/>
          <w:pgMar w:top="1440" w:right="1800" w:bottom="1440" w:left="1800" w:header="851" w:footer="992" w:gutter="0"/>
          <w:pgNumType w:start="5"/>
          <w:cols w:space="425"/>
          <w:titlePg w:val="0"/>
          <w:docGrid w:type="lines" w:linePitch="312"/>
        </w:sectPr>
      </w:pPr>
      <w:r>
        <w:rPr>
          <w:rFonts w:hint="eastAsia"/>
          <w:sz w:val="24"/>
        </w:rPr>
        <w:t>1.洪积扇：</w:t>
      </w:r>
      <w:r>
        <w:rPr>
          <w:spacing w:val="6"/>
          <w:sz w:val="24"/>
        </w:rPr>
        <w:t xml:space="preserve">干旱、半干旱地区暂时性山地水流出山口堆积形成的扇形地貌。组成洪积扇的泥沙、石块颗粒粗大，磨圆度差，层理不明显，透水性较强，扇面上水系不发育。由于山前构造断裂下降，洪积物厚度可达数百米。从扇顶至扇缘高差也可达数百米。一系列洪积扇互相联结形成洪积平原 </w:t>
      </w:r>
      <w:r>
        <w:rPr>
          <w:rFonts w:hint="eastAsia"/>
          <w:sz w:val="24"/>
        </w:rPr>
        <w:t>，</w:t>
      </w:r>
      <w:r>
        <w:rPr>
          <w:sz w:val="24"/>
        </w:rPr>
        <w:t>又称山麓洪积</w:t>
      </w:r>
      <w:r>
        <w:rPr>
          <w:spacing w:val="6"/>
          <w:sz w:val="24"/>
        </w:rPr>
        <w:t>平原</w:t>
      </w:r>
    </w:p>
    <w:p w:rsidR="00EE3DD8" w:rsidP="00EE3DD8">
      <w:pPr>
        <w:shd w:val="clear" w:color="auto" w:fill="FAFAFA"/>
        <w:spacing w:line="276" w:lineRule="atLeast"/>
        <w:rPr>
          <w:rFonts w:hint="eastAsia"/>
          <w:spacing w:val="6"/>
          <w:sz w:val="24"/>
        </w:rPr>
      </w:pPr>
      <w:r>
        <w:rPr>
          <w:sz w:val="24"/>
        </w:rPr>
        <w:t>。洪积扇因山地不断抬升，山前平原不断下降，形成上叠式扇体。当山地上升规模、幅度均较大时，老扇随之抬升，在其下方发育新扇体，形成串珠状洪积扇。当山地前缘有不等量的新构造活动时，新扇体向相对下降的一侧移动，使新老扇体并列向一侧偏转，造成不对称形态。</w:t>
      </w:r>
    </w:p>
    <w:p w:rsidR="00EE3DD8" w:rsidP="00EE3DD8">
      <w:pPr>
        <w:pStyle w:val="15"/>
        <w:ind w:firstLine="120" w:firstLineChars="50"/>
        <w:rPr>
          <w:rFonts w:hint="eastAsia"/>
        </w:rPr>
      </w:pPr>
      <w:r>
        <w:rPr>
          <w:rFonts w:hint="eastAsia"/>
        </w:rPr>
        <w:t>形成条件：A:山上大量碎屑物质堆积；</w:t>
      </w:r>
    </w:p>
    <w:p w:rsidR="00EE3DD8" w:rsidP="00EE3DD8">
      <w:pPr>
        <w:pStyle w:val="15"/>
        <w:ind w:firstLine="120" w:firstLineChars="50"/>
        <w:rPr>
          <w:rFonts w:hint="eastAsia"/>
        </w:rPr>
      </w:pPr>
      <w:r>
        <w:rPr>
          <w:rFonts w:hint="eastAsia"/>
        </w:rPr>
        <w:t xml:space="preserve">          B:岩石物理风化破碎堆积；</w:t>
      </w:r>
    </w:p>
    <w:p w:rsidR="00EE3DD8" w:rsidP="00EE3DD8">
      <w:pPr>
        <w:pStyle w:val="15"/>
        <w:ind w:firstLine="120" w:firstLineChars="50"/>
        <w:rPr>
          <w:rFonts w:hint="eastAsia"/>
        </w:rPr>
      </w:pPr>
      <w:r>
        <w:rPr>
          <w:rFonts w:hint="eastAsia"/>
        </w:rPr>
        <w:t xml:space="preserve">          C：降水少，一次性降水量较大；</w:t>
      </w:r>
    </w:p>
    <w:p w:rsidR="00EE3DD8" w:rsidP="00EE3DD8">
      <w:pPr>
        <w:pStyle w:val="15"/>
        <w:ind w:firstLine="120" w:firstLineChars="50"/>
        <w:rPr>
          <w:rFonts w:hint="eastAsia"/>
        </w:rPr>
      </w:pPr>
      <w:r>
        <w:rPr>
          <w:rFonts w:hint="eastAsia"/>
        </w:rPr>
        <w:t xml:space="preserve">          D：有一定规模。</w:t>
      </w:r>
    </w:p>
    <w:p w:rsidR="00EE3DD8" w:rsidP="00EE3DD8">
      <w:pPr>
        <w:pStyle w:val="15"/>
        <w:numPr>
          <w:ilvl w:val="0"/>
          <w:numId w:val="14"/>
        </w:numPr>
        <w:ind w:firstLine="120" w:firstLineChars="50"/>
        <w:rPr>
          <w:rFonts w:hint="eastAsia"/>
        </w:rPr>
      </w:pPr>
      <w:r>
        <w:rPr>
          <w:rFonts w:hint="eastAsia"/>
        </w:rPr>
        <w:t>逍遥沟辉绿岩墙：宽约10米,高约30米。两周是混合岩组成的围岩条带状混合岩（混合花岗岩），深成岩形成的是岩体，浅成岩形成的是岩墙，岩墙属于浅层侵入岩。片麻状构造，鳞片状边境结构，矿物成分主要是长石、石英、云母；沿墙走向为北东85度（NE85度）；主要根据岩石的颜色、构造、结构、矿物成分来鉴别辉绿岩。</w:t>
      </w:r>
    </w:p>
    <w:p w:rsidR="00EE3DD8" w:rsidP="00EE3DD8">
      <w:pPr>
        <w:pStyle w:val="15"/>
        <w:ind w:firstLine="0" w:firstLineChars="0"/>
        <w:rPr>
          <w:rFonts w:hint="eastAsia"/>
        </w:rPr>
      </w:pPr>
      <w:r>
        <w:rPr>
          <w:rFonts w:hint="eastAsia"/>
        </w:rPr>
        <w:pict>
          <v:shape id="_x0000_i1028" type="#_x0000_t75" style="width:440.51pt;height:215.61pt;mso-position-horizontal-relative:page;mso-position-vertical-relative:page" filled="f" stroked="f">
            <v:imagedata r:id="rId20" o:title="辉绿岩墙"/>
            <v:path o:extrusionok="f"/>
            <o:lock v:ext="edit" aspectratio="t"/>
          </v:shape>
        </w:pict>
      </w:r>
    </w:p>
    <w:p w:rsidR="00EC490E" w:rsidP="00E05A21">
      <w:pPr>
        <w:pStyle w:val="15"/>
        <w:rPr>
          <w:rFonts w:hint="eastAsia"/>
        </w:rPr>
      </w:pPr>
    </w:p>
    <w:p w:rsidR="00252BE8" w:rsidP="00297056">
      <w:pPr>
        <w:pStyle w:val="Heading3"/>
        <w:spacing w:before="120" w:after="120" w:line="415" w:lineRule="auto"/>
        <w:rPr>
          <w:rFonts w:eastAsia="黑体" w:hint="eastAsia"/>
          <w:color w:val="0000FF"/>
          <w:sz w:val="24"/>
        </w:rPr>
      </w:pPr>
    </w:p>
    <w:p w:rsidR="00252BE8" w:rsidP="00297056">
      <w:pPr>
        <w:pStyle w:val="Heading3"/>
        <w:spacing w:before="120" w:after="120" w:line="415" w:lineRule="auto"/>
        <w:rPr>
          <w:rFonts w:eastAsia="黑体" w:hint="eastAsia"/>
          <w:color w:val="0000FF"/>
          <w:sz w:val="24"/>
        </w:rPr>
      </w:pPr>
    </w:p>
    <w:p w:rsidR="00876D69" w:rsidRPr="00297056" w:rsidP="00297056">
      <w:pPr>
        <w:pStyle w:val="Heading3"/>
        <w:spacing w:before="120" w:after="120" w:line="415" w:lineRule="auto"/>
        <w:rPr>
          <w:rFonts w:eastAsia="黑体" w:hint="eastAsia"/>
          <w:color w:val="0000FF"/>
          <w:sz w:val="24"/>
        </w:rPr>
      </w:pPr>
      <w:r w:rsidRPr="00297056">
        <w:rPr>
          <w:rFonts w:eastAsia="黑体" w:hint="eastAsia"/>
          <w:color w:val="0000FF"/>
          <w:sz w:val="24"/>
        </w:rPr>
        <w:t>路线二：</w:t>
      </w:r>
      <w:r w:rsidR="00F873BF">
        <w:rPr>
          <w:rFonts w:eastAsia="黑体" w:hint="eastAsia"/>
          <w:color w:val="0000FF"/>
          <w:sz w:val="24"/>
        </w:rPr>
        <w:t>玉皇庙断层</w:t>
      </w:r>
    </w:p>
    <w:p w:rsidR="00EE3DD8" w:rsidP="00EE3DD8">
      <w:pPr>
        <w:pStyle w:val="15"/>
        <w:tabs>
          <w:tab w:val="left" w:pos="3652"/>
        </w:tabs>
        <w:rPr>
          <w:rFonts w:hint="eastAsia"/>
        </w:rPr>
      </w:pPr>
      <w:r>
        <w:rPr>
          <w:rFonts w:hint="eastAsia"/>
        </w:rPr>
        <w:t>时间：四月二十四号  地点：玉皇庙村西书院河岸</w:t>
      </w:r>
    </w:p>
    <w:p w:rsidR="00EE3DD8" w:rsidP="00EE3DD8">
      <w:pPr>
        <w:pStyle w:val="15"/>
        <w:rPr>
          <w:rFonts w:hint="eastAsia"/>
        </w:rPr>
      </w:pPr>
      <w:r>
        <w:rPr>
          <w:rFonts w:hint="eastAsia"/>
        </w:rPr>
        <w:t>天气：晴</w:t>
      </w:r>
    </w:p>
    <w:p w:rsidR="00EE3DD8" w:rsidP="00EE3DD8">
      <w:pPr>
        <w:pStyle w:val="15"/>
        <w:rPr>
          <w:rFonts w:hint="eastAsia"/>
        </w:rPr>
      </w:pPr>
      <w:r>
        <w:rPr>
          <w:rFonts w:hint="eastAsia"/>
        </w:rPr>
        <w:t xml:space="preserve">内容：玉皇庙断层  花岗岩和石英岩接触关系（捕掳体） 砂砾岩 </w:t>
      </w:r>
    </w:p>
    <w:p w:rsidR="00EE3DD8" w:rsidP="00EE3DD8">
      <w:pPr>
        <w:pStyle w:val="15"/>
        <w:numPr>
          <w:ilvl w:val="0"/>
          <w:numId w:val="15"/>
        </w:numPr>
        <w:ind w:firstLineChars="0"/>
        <w:rPr>
          <w:rFonts w:hint="eastAsia"/>
        </w:rPr>
        <w:sectPr w:rsidSect="00EC490E">
          <w:footerReference w:type="even" r:id="rId21"/>
          <w:footerReference w:type="default" r:id="rId22"/>
          <w:type w:val="nextPage"/>
          <w:pgSz w:w="11906" w:h="16838"/>
          <w:pgMar w:top="1440" w:right="1800" w:bottom="1440" w:left="1800" w:header="851" w:footer="992" w:gutter="0"/>
          <w:pgNumType w:start="6"/>
          <w:cols w:space="425"/>
          <w:titlePg w:val="0"/>
          <w:docGrid w:type="lines" w:linePitch="312"/>
        </w:sectPr>
      </w:pPr>
    </w:p>
    <w:p w:rsidR="00EE3DD8" w:rsidP="00EE3DD8">
      <w:pPr>
        <w:pStyle w:val="15"/>
        <w:numPr>
          <w:ilvl w:val="0"/>
          <w:numId w:val="0"/>
        </w:numPr>
        <w:ind w:left="0" w:firstLineChars="0"/>
        <w:rPr>
          <w:rFonts w:hint="eastAsia"/>
        </w:rPr>
      </w:pPr>
      <w:r>
        <w:rPr>
          <w:rFonts w:hint="eastAsia"/>
        </w:rPr>
        <w:t>玉皇庙断层：上盘下降，下盘上升，称为正断层，所在玉皇庙断层属于正断层。上盘主要是页岩（中生界二叠系石盒子组页岩），下盘主要是石英岩（古元古界嵩山群罗汉洞组石英岩）。</w:t>
      </w:r>
    </w:p>
    <w:p w:rsidR="00EE3DD8" w:rsidP="00EE3DD8">
      <w:pPr>
        <w:pStyle w:val="15"/>
        <w:ind w:firstLine="0" w:firstLineChars="0"/>
        <w:rPr>
          <w:rFonts w:hint="eastAsia"/>
        </w:rPr>
      </w:pPr>
      <w:r>
        <w:rPr>
          <w:rFonts w:hint="eastAsia"/>
        </w:rPr>
        <w:t xml:space="preserve"> 鉴别标志：地貌、岩性、层面擦痕、阶部、镜面。走向：北西290度;倾向：SE167度；倾角：43度。</w:t>
      </w:r>
    </w:p>
    <w:p w:rsidR="00EE3DD8" w:rsidP="00EE3DD8">
      <w:pPr>
        <w:rPr>
          <w:rFonts w:hint="eastAsia"/>
          <w:sz w:val="24"/>
        </w:rPr>
      </w:pPr>
      <w:r>
        <w:rPr>
          <w:rFonts w:hint="eastAsia"/>
        </w:rPr>
        <w:t xml:space="preserve">   </w:t>
      </w:r>
      <w:r>
        <w:rPr>
          <w:rFonts w:hint="eastAsia"/>
          <w:sz w:val="24"/>
        </w:rPr>
        <w:t xml:space="preserve">  2.鉴定侵入岩：岩枝、接触带破碎严重、捕掳体；</w:t>
      </w:r>
    </w:p>
    <w:p w:rsidR="00EE3DD8" w:rsidP="00EE3DD8">
      <w:pPr>
        <w:rPr>
          <w:sz w:val="24"/>
        </w:rPr>
      </w:pPr>
      <w:r>
        <w:rPr>
          <w:rFonts w:hint="eastAsia"/>
          <w:sz w:val="24"/>
        </w:rPr>
        <w:t xml:space="preserve">      </w:t>
      </w:r>
      <w:r>
        <w:rPr>
          <w:sz w:val="24"/>
        </w:rPr>
        <w:t>捕掳体</w:t>
      </w:r>
      <w:r>
        <w:rPr>
          <w:rFonts w:hint="eastAsia"/>
          <w:sz w:val="24"/>
        </w:rPr>
        <w:t>：</w:t>
      </w:r>
      <w:r>
        <w:rPr>
          <w:sz w:val="24"/>
        </w:rPr>
        <w:t>如果围岩破碎，则岩块易混入岩浆，混入岩浆中的围岩碎块可以部分或完全被融化，部分未融化的岩块则称为捕掳体</w:t>
      </w:r>
      <w:r>
        <w:rPr>
          <w:rFonts w:hint="eastAsia"/>
          <w:sz w:val="24"/>
        </w:rPr>
        <w:t>。</w:t>
      </w:r>
      <w:r>
        <w:rPr>
          <w:sz w:val="24"/>
        </w:rPr>
        <w:t>捕掳体的直径可超过数</w:t>
      </w:r>
      <w:smartTag w:uri="urn:schemas-microsoft-com:office:smarttags" w:element="chmetcnv">
        <w:smartTagPr>
          <w:attr w:name="HasSpace" w:val="False"/>
          <w:attr w:name="Negative" w:val="False"/>
          <w:attr w:name="NumberType" w:val="3"/>
          <w:attr w:name="SourceValue" w:val="10"/>
          <w:attr w:name="TCSC" w:val="1"/>
          <w:attr w:name="UnitName" w:val="米"/>
        </w:smartTagPr>
        <w:r>
          <w:rPr>
            <w:sz w:val="24"/>
          </w:rPr>
          <w:t>十米</w:t>
        </w:r>
      </w:smartTag>
      <w:r>
        <w:rPr>
          <w:sz w:val="24"/>
        </w:rPr>
        <w:t>，也可小于数厘米，见于侵入体之边缘。</w:t>
      </w:r>
    </w:p>
    <w:p w:rsidR="00EE3DD8" w:rsidP="00EE3DD8">
      <w:pPr>
        <w:rPr>
          <w:rFonts w:hint="eastAsia"/>
          <w:sz w:val="24"/>
        </w:rPr>
      </w:pPr>
      <w:r>
        <w:rPr>
          <w:rFonts w:hint="eastAsia"/>
          <w:sz w:val="24"/>
        </w:rPr>
        <w:t xml:space="preserve">       花岗岩（长石、石英、云母）属于深层侵入岩，石英岩石围岩，该现象为花岗岩浆侵入石英岩层。</w:t>
      </w:r>
    </w:p>
    <w:p w:rsidR="00EE3DD8" w:rsidP="00EE3DD8">
      <w:pPr>
        <w:pStyle w:val="15"/>
        <w:numPr>
          <w:ilvl w:val="0"/>
          <w:numId w:val="19"/>
        </w:numPr>
        <w:ind w:firstLineChars="0"/>
        <w:rPr>
          <w:rFonts w:hint="eastAsia"/>
        </w:rPr>
      </w:pPr>
      <w:r>
        <w:rPr>
          <w:rFonts w:hint="eastAsia"/>
        </w:rPr>
        <w:t>砂砾岩：属碎屑结构；层理构造；颜色为红色；磨圆度不好；矿物组成：碎屑、石英。</w:t>
      </w:r>
    </w:p>
    <w:p w:rsidR="00EE3DD8" w:rsidP="00EE3DD8">
      <w:pPr>
        <w:pStyle w:val="15"/>
        <w:ind w:firstLine="0" w:firstLineChars="0"/>
        <w:rPr>
          <w:rFonts w:hint="eastAsia"/>
        </w:rPr>
      </w:pPr>
      <w:r>
        <w:rPr>
          <w:rFonts w:hint="eastAsia"/>
        </w:rPr>
        <w:t xml:space="preserve">  </w:t>
      </w:r>
      <w:r>
        <w:rPr>
          <w:rFonts w:hint="eastAsia"/>
        </w:rPr>
        <w:pict>
          <v:shape id="_x0000_i1029" type="#_x0000_t75" style="width:411.08pt;height:156.7pt;mso-position-horizontal-relative:page;mso-position-vertical-relative:page" filled="f" stroked="f">
            <v:imagedata r:id="rId23" o:title="登封市玉皇庙断层素描图" croptop="2499f" cropbottom="11509f" cropright="5620f"/>
            <v:path o:extrusionok="f"/>
            <o:lock v:ext="edit" aspectratio="t"/>
          </v:shape>
        </w:pict>
      </w:r>
    </w:p>
    <w:p w:rsidR="00EE3DD8" w:rsidP="00EE3DD8">
      <w:pPr>
        <w:pStyle w:val="15"/>
        <w:ind w:firstLine="0" w:firstLineChars="0"/>
        <w:rPr>
          <w:rFonts w:hint="eastAsia"/>
        </w:rPr>
      </w:pPr>
    </w:p>
    <w:p w:rsidR="00EC490E" w:rsidP="00E05A21">
      <w:pPr>
        <w:pStyle w:val="15"/>
        <w:rPr>
          <w:rFonts w:hint="eastAsia"/>
        </w:rPr>
      </w:pPr>
    </w:p>
    <w:p w:rsidR="00252BE8" w:rsidP="000B2F31">
      <w:pPr>
        <w:pStyle w:val="Heading3"/>
        <w:spacing w:before="120" w:after="120" w:line="415" w:lineRule="auto"/>
        <w:rPr>
          <w:rFonts w:eastAsia="黑体" w:hint="eastAsia"/>
          <w:color w:val="0000FF"/>
          <w:sz w:val="24"/>
        </w:rPr>
      </w:pPr>
    </w:p>
    <w:p w:rsidR="00252BE8" w:rsidP="000B2F31">
      <w:pPr>
        <w:pStyle w:val="Heading3"/>
        <w:spacing w:before="120" w:after="120" w:line="415" w:lineRule="auto"/>
        <w:rPr>
          <w:rFonts w:eastAsia="黑体" w:hint="eastAsia"/>
          <w:color w:val="0000FF"/>
          <w:sz w:val="24"/>
        </w:rPr>
      </w:pPr>
    </w:p>
    <w:p w:rsidR="00876D69" w:rsidRPr="000B2F31" w:rsidP="000B2F31">
      <w:pPr>
        <w:pStyle w:val="Heading3"/>
        <w:spacing w:before="120" w:after="120" w:line="415" w:lineRule="auto"/>
        <w:rPr>
          <w:rFonts w:eastAsia="黑体" w:hint="eastAsia"/>
          <w:color w:val="0000FF"/>
          <w:sz w:val="24"/>
        </w:rPr>
      </w:pPr>
      <w:r w:rsidRPr="000B2F31">
        <w:rPr>
          <w:rFonts w:eastAsia="黑体" w:hint="eastAsia"/>
          <w:color w:val="0000FF"/>
          <w:sz w:val="24"/>
        </w:rPr>
        <w:t>路线三：</w:t>
      </w:r>
      <w:r w:rsidR="00F873BF">
        <w:rPr>
          <w:rFonts w:eastAsia="黑体" w:hint="eastAsia"/>
          <w:color w:val="0000FF"/>
          <w:sz w:val="24"/>
        </w:rPr>
        <w:t>登封大背斜</w:t>
      </w:r>
    </w:p>
    <w:p w:rsidR="00EE3DD8" w:rsidP="00EE3DD8">
      <w:pPr>
        <w:pStyle w:val="15"/>
        <w:tabs>
          <w:tab w:val="left" w:pos="3652"/>
        </w:tabs>
        <w:rPr>
          <w:rFonts w:hint="eastAsia"/>
        </w:rPr>
      </w:pPr>
      <w:r>
        <w:rPr>
          <w:rFonts w:hint="eastAsia"/>
        </w:rPr>
        <w:t>时间：四月二十五号  地点：中岳庙后沟少顶山</w:t>
      </w:r>
    </w:p>
    <w:p w:rsidR="00EE3DD8" w:rsidP="00EE3DD8">
      <w:pPr>
        <w:pStyle w:val="15"/>
        <w:rPr>
          <w:rFonts w:hint="eastAsia"/>
        </w:rPr>
      </w:pPr>
      <w:r>
        <w:rPr>
          <w:rFonts w:hint="eastAsia"/>
        </w:rPr>
        <w:t>天气：晴</w:t>
      </w:r>
    </w:p>
    <w:p w:rsidR="00EE3DD8" w:rsidP="00EE3DD8">
      <w:pPr>
        <w:pStyle w:val="15"/>
        <w:rPr>
          <w:rFonts w:hint="eastAsia"/>
        </w:rPr>
      </w:pPr>
      <w:r>
        <w:rPr>
          <w:rFonts w:hint="eastAsia"/>
        </w:rPr>
        <w:t>内容：登封大背斜   石英岩  千枚岩</w:t>
      </w:r>
    </w:p>
    <w:p w:rsidR="00EE3DD8" w:rsidP="00EE3DD8">
      <w:pPr>
        <w:pStyle w:val="15"/>
        <w:rPr>
          <w:rFonts w:hint="eastAsia"/>
        </w:rPr>
        <w:sectPr w:rsidSect="00EC490E">
          <w:footerReference w:type="even" r:id="rId24"/>
          <w:footerReference w:type="default" r:id="rId25"/>
          <w:type w:val="nextPage"/>
          <w:pgSz w:w="11906" w:h="16838"/>
          <w:pgMar w:top="1440" w:right="1800" w:bottom="1440" w:left="1800" w:header="851" w:footer="992" w:gutter="0"/>
          <w:pgNumType w:start="7"/>
          <w:cols w:space="425"/>
          <w:titlePg w:val="0"/>
          <w:docGrid w:type="lines" w:linePitch="312"/>
        </w:sectPr>
      </w:pPr>
      <w:r>
        <w:rPr>
          <w:rFonts w:hint="eastAsia"/>
        </w:rPr>
        <w:t>1.登封大背斜：宽</w:t>
      </w:r>
      <w:smartTag w:uri="urn:schemas-microsoft-com:office:smarttags" w:element="chmetcnv">
        <w:smartTagPr>
          <w:attr w:name="HasSpace" w:val="False"/>
          <w:attr w:name="Negative" w:val="False"/>
          <w:attr w:name="NumberType" w:val="1"/>
          <w:attr w:name="SourceValue" w:val="120"/>
          <w:attr w:name="TCSC" w:val="0"/>
          <w:attr w:name="UnitName" w:val="米"/>
        </w:smartTagPr>
        <w:r>
          <w:rPr>
            <w:rFonts w:hint="eastAsia"/>
          </w:rPr>
          <w:t>120米</w:t>
        </w:r>
      </w:smartTag>
      <w:r>
        <w:rPr>
          <w:rFonts w:hint="eastAsia"/>
        </w:rPr>
        <w:t>，高约</w:t>
      </w:r>
      <w:smartTag w:uri="urn:schemas-microsoft-com:office:smarttags" w:element="chmetcnv">
        <w:smartTagPr>
          <w:attr w:name="HasSpace" w:val="False"/>
          <w:attr w:name="Negative" w:val="False"/>
          <w:attr w:name="NumberType" w:val="1"/>
          <w:attr w:name="SourceValue" w:val="60"/>
          <w:attr w:name="TCSC" w:val="0"/>
          <w:attr w:name="UnitName" w:val="米"/>
        </w:smartTagPr>
        <w:r>
          <w:rPr>
            <w:rFonts w:hint="eastAsia"/>
          </w:rPr>
          <w:t>60米</w:t>
        </w:r>
      </w:smartTag>
      <w:r>
        <w:rPr>
          <w:rFonts w:hint="eastAsia"/>
        </w:rPr>
        <w:t>，方向：北东东70度；岩石组成：石英岩；东翼较陡，产状70度，倾向40度；西翼较缓，产状295度，倾向25度；属于斜歪背斜。</w:t>
      </w:r>
    </w:p>
    <w:p w:rsidR="00EE3DD8" w:rsidP="00EE3DD8">
      <w:pPr>
        <w:pStyle w:val="15"/>
        <w:rPr>
          <w:rFonts w:hint="eastAsia"/>
        </w:rPr>
      </w:pPr>
      <w:r>
        <w:pict>
          <v:shape id="_x0000_s1030" type="#_x0000_t75" style="width:401.1pt;height:187.9pt;margin-top:8.4pt;margin-left:11pt;position:absolute;z-index:251659264" filled="f" stroked="f">
            <v:imagedata r:id="rId26" o:title="背斜山" croptop="11739f" cropbottom="4176f" cropleft="-562f" cropright="788f"/>
            <v:path o:extrusionok="f"/>
            <o:lock v:ext="edit" aspectratio="t"/>
            <w10:wrap type="square"/>
          </v:shape>
        </w:pict>
      </w:r>
    </w:p>
    <w:p w:rsidR="00EE3DD8" w:rsidP="00EE3DD8">
      <w:pPr>
        <w:pStyle w:val="15"/>
        <w:rPr>
          <w:rFonts w:hint="eastAsia"/>
        </w:rPr>
      </w:pPr>
      <w:r>
        <w:rPr>
          <w:rFonts w:hint="eastAsia"/>
        </w:rPr>
        <w:t>2.石英岩 地点：中岳庙后沟</w:t>
      </w:r>
      <w:smartTag w:uri="urn:schemas-microsoft-com:office:smarttags" w:element="chmetcnv">
        <w:smartTagPr>
          <w:attr w:name="HasSpace" w:val="False"/>
          <w:attr w:name="Negative" w:val="False"/>
          <w:attr w:name="NumberType" w:val="1"/>
          <w:attr w:name="SourceValue" w:val="1000"/>
          <w:attr w:name="TCSC" w:val="0"/>
          <w:attr w:name="UnitName" w:val="米"/>
        </w:smartTagPr>
        <w:r>
          <w:rPr>
            <w:rFonts w:hint="eastAsia"/>
          </w:rPr>
          <w:t>1000米</w:t>
        </w:r>
      </w:smartTag>
      <w:r>
        <w:rPr>
          <w:rFonts w:hint="eastAsia"/>
        </w:rPr>
        <w:t>处</w:t>
      </w:r>
    </w:p>
    <w:p w:rsidR="00EE3DD8" w:rsidP="00EE3DD8">
      <w:pPr>
        <w:pStyle w:val="15"/>
        <w:rPr>
          <w:rFonts w:hint="eastAsia"/>
        </w:rPr>
      </w:pPr>
      <w:r>
        <w:rPr>
          <w:rFonts w:hint="eastAsia"/>
        </w:rPr>
        <w:t>矿物组成：石英、长石、白云母；构造：块状；结构：等粒变晶具有马尾形</w:t>
      </w:r>
    </w:p>
    <w:p w:rsidR="00EE3DD8" w:rsidP="00EE3DD8">
      <w:pPr>
        <w:pStyle w:val="15"/>
        <w:rPr>
          <w:rFonts w:hint="eastAsia"/>
        </w:rPr>
      </w:pPr>
      <w:r>
        <w:rPr>
          <w:rFonts w:hint="eastAsia"/>
        </w:rPr>
        <w:t xml:space="preserve">          状。</w:t>
      </w:r>
    </w:p>
    <w:p w:rsidR="00EE3DD8" w:rsidP="00EE3DD8">
      <w:pPr>
        <w:pStyle w:val="15"/>
        <w:numPr>
          <w:ilvl w:val="0"/>
          <w:numId w:val="17"/>
        </w:numPr>
        <w:rPr>
          <w:rFonts w:hint="eastAsia"/>
        </w:rPr>
      </w:pPr>
      <w:r>
        <w:rPr>
          <w:rFonts w:hint="eastAsia"/>
        </w:rPr>
        <w:t>千枚岩 地点：中岳庙后沟1000米处。</w:t>
      </w:r>
    </w:p>
    <w:p w:rsidR="00EE3DD8" w:rsidP="00EE3DD8">
      <w:pPr>
        <w:pStyle w:val="15"/>
        <w:ind w:firstLine="0" w:firstLineChars="0"/>
        <w:rPr>
          <w:rFonts w:hint="eastAsia"/>
        </w:rPr>
      </w:pPr>
      <w:r>
        <w:rPr>
          <w:rFonts w:hint="eastAsia"/>
        </w:rPr>
        <w:t xml:space="preserve">     矿物组成：纤云母、绿泥石、石英；构造：千枚状；变晶结构；属于变质</w:t>
      </w:r>
    </w:p>
    <w:p w:rsidR="00EE3DD8" w:rsidP="00EE3DD8">
      <w:pPr>
        <w:pStyle w:val="15"/>
        <w:ind w:firstLine="0" w:firstLineChars="0"/>
        <w:rPr>
          <w:rFonts w:hint="eastAsia"/>
        </w:rPr>
      </w:pPr>
      <w:r>
        <w:rPr>
          <w:rFonts w:hint="eastAsia"/>
        </w:rPr>
        <w:t xml:space="preserve">                岩。</w:t>
      </w:r>
    </w:p>
    <w:p w:rsidR="00EC490E" w:rsidP="00E05A21">
      <w:pPr>
        <w:pStyle w:val="15"/>
        <w:rPr>
          <w:rFonts w:hint="eastAsia"/>
        </w:rPr>
      </w:pPr>
    </w:p>
    <w:p w:rsidR="00252BE8" w:rsidP="00297056">
      <w:pPr>
        <w:pStyle w:val="Heading3"/>
        <w:spacing w:before="120" w:after="120" w:line="415" w:lineRule="auto"/>
        <w:rPr>
          <w:rFonts w:eastAsia="黑体" w:hint="eastAsia"/>
          <w:color w:val="0000FF"/>
          <w:sz w:val="24"/>
        </w:rPr>
      </w:pPr>
    </w:p>
    <w:p w:rsidR="00876D69" w:rsidRPr="00297056" w:rsidP="00297056">
      <w:pPr>
        <w:pStyle w:val="Heading3"/>
        <w:spacing w:before="120" w:after="120" w:line="415" w:lineRule="auto"/>
        <w:rPr>
          <w:rFonts w:eastAsia="黑体" w:hint="eastAsia"/>
          <w:color w:val="0000FF"/>
          <w:sz w:val="24"/>
        </w:rPr>
      </w:pPr>
      <w:r w:rsidRPr="00297056">
        <w:rPr>
          <w:rFonts w:eastAsia="黑体" w:hint="eastAsia"/>
          <w:color w:val="0000FF"/>
          <w:sz w:val="24"/>
        </w:rPr>
        <w:t>路线四：</w:t>
      </w:r>
      <w:r w:rsidR="00F873BF">
        <w:rPr>
          <w:rFonts w:eastAsia="黑体" w:hint="eastAsia"/>
          <w:color w:val="0000FF"/>
          <w:sz w:val="24"/>
        </w:rPr>
        <w:t>陈楼化石群</w:t>
      </w:r>
      <w:r w:rsidR="001378CA">
        <w:rPr>
          <w:rFonts w:ascii="黑体" w:eastAsia="黑体" w:hAnsi="黑体" w:hint="eastAsia"/>
          <w:color w:val="0000FF"/>
          <w:sz w:val="24"/>
        </w:rPr>
        <w:t>→</w:t>
      </w:r>
      <w:r w:rsidR="00F873BF">
        <w:rPr>
          <w:rFonts w:eastAsia="黑体" w:hint="eastAsia"/>
          <w:color w:val="0000FF"/>
          <w:sz w:val="24"/>
        </w:rPr>
        <w:t>黄土地貌</w:t>
      </w:r>
      <w:r w:rsidR="001378CA">
        <w:rPr>
          <w:rFonts w:ascii="黑体" w:eastAsia="黑体" w:hAnsi="黑体" w:hint="eastAsia"/>
          <w:color w:val="0000FF"/>
          <w:sz w:val="24"/>
        </w:rPr>
        <w:t>→</w:t>
      </w:r>
      <w:r w:rsidR="00F873BF">
        <w:rPr>
          <w:rFonts w:eastAsia="黑体" w:hint="eastAsia"/>
          <w:color w:val="0000FF"/>
          <w:sz w:val="24"/>
        </w:rPr>
        <w:t>单面山</w:t>
      </w:r>
    </w:p>
    <w:p w:rsidR="00EE3DD8" w:rsidP="00EE3DD8">
      <w:pPr>
        <w:pStyle w:val="15"/>
        <w:tabs>
          <w:tab w:val="left" w:pos="3652"/>
        </w:tabs>
        <w:rPr>
          <w:rFonts w:hint="eastAsia"/>
        </w:rPr>
      </w:pPr>
      <w:r>
        <w:rPr>
          <w:rFonts w:hint="eastAsia"/>
        </w:rPr>
        <w:t>时间：四月二十六号  地点：大金店镇陈楼村</w:t>
      </w:r>
    </w:p>
    <w:p w:rsidR="00EE3DD8" w:rsidP="00EE3DD8">
      <w:pPr>
        <w:pStyle w:val="15"/>
        <w:rPr>
          <w:rFonts w:hint="eastAsia"/>
        </w:rPr>
      </w:pPr>
      <w:r>
        <w:rPr>
          <w:rFonts w:hint="eastAsia"/>
        </w:rPr>
        <w:t>天气：晴</w:t>
      </w:r>
    </w:p>
    <w:p w:rsidR="00EE3DD8" w:rsidP="00EE3DD8">
      <w:pPr>
        <w:pStyle w:val="15"/>
        <w:rPr>
          <w:rFonts w:hint="eastAsia"/>
        </w:rPr>
      </w:pPr>
      <w:r>
        <w:rPr>
          <w:rFonts w:hint="eastAsia"/>
        </w:rPr>
        <w:t>内容：砂岩标本 中石炭地层浅海相无脊椎动物化石 黄土地貌 单面山</w:t>
      </w:r>
    </w:p>
    <w:p w:rsidR="00EE3DD8" w:rsidP="00EE3DD8">
      <w:pPr>
        <w:pStyle w:val="15"/>
        <w:rPr>
          <w:rFonts w:hint="eastAsia"/>
        </w:rPr>
      </w:pPr>
      <w:r>
        <w:rPr>
          <w:rFonts w:hint="eastAsia"/>
        </w:rPr>
        <w:t>1.中粗粒砂岩岩石：来源：陆源碎屑物经流水搬运堆积;粒度在2~</w:t>
      </w:r>
      <w:smartTag w:uri="urn:schemas-microsoft-com:office:smarttags" w:element="chmetcnv">
        <w:smartTagPr>
          <w:attr w:name="HasSpace" w:val="False"/>
          <w:attr w:name="Negative" w:val="False"/>
          <w:attr w:name="NumberType" w:val="1"/>
          <w:attr w:name="SourceValue" w:val=".0625"/>
          <w:attr w:name="TCSC" w:val="0"/>
          <w:attr w:name="UnitName" w:val="mm"/>
        </w:smartTagPr>
        <w:r>
          <w:rPr>
            <w:rFonts w:hint="eastAsia"/>
          </w:rPr>
          <w:t>0.0625mm</w:t>
        </w:r>
      </w:smartTag>
      <w:r>
        <w:rPr>
          <w:rFonts w:hint="eastAsia"/>
        </w:rPr>
        <w:t>之间，沙占全部碎屑颗粒50%。结构：碎屑结构；构造：层理构造。</w:t>
      </w:r>
    </w:p>
    <w:p w:rsidR="00EE3DD8" w:rsidP="00EE3DD8">
      <w:pPr>
        <w:pStyle w:val="15"/>
        <w:rPr>
          <w:rFonts w:hint="eastAsia"/>
        </w:rPr>
      </w:pPr>
      <w:r>
        <w:rPr>
          <w:rFonts w:hint="eastAsia"/>
        </w:rPr>
        <w:t>2. 中石炭地层浅海相无脊椎动物化石：</w:t>
      </w:r>
    </w:p>
    <w:p w:rsidR="00EE3DD8" w:rsidP="00EE3DD8">
      <w:pPr>
        <w:pStyle w:val="15"/>
        <w:rPr>
          <w:rFonts w:hint="eastAsia"/>
        </w:rPr>
      </w:pPr>
      <w:r>
        <w:rPr>
          <w:rFonts w:hint="eastAsia"/>
        </w:rPr>
        <w:t>分为六类：A腕足类（有两个半壳组成，大小不一致，大可有指甲盖大小，小可至米粒大小。）g</w:t>
      </w:r>
    </w:p>
    <w:p w:rsidR="00EE3DD8" w:rsidP="00EE3DD8">
      <w:pPr>
        <w:pStyle w:val="15"/>
        <w:ind w:firstLine="1680" w:firstLineChars="700"/>
        <w:rPr>
          <w:rFonts w:hint="eastAsia"/>
        </w:rPr>
        <w:sectPr w:rsidSect="00EC490E">
          <w:footerReference w:type="even" r:id="rId27"/>
          <w:footerReference w:type="default" r:id="rId28"/>
          <w:type w:val="nextPage"/>
          <w:pgSz w:w="11906" w:h="16838"/>
          <w:pgMar w:top="1440" w:right="1800" w:bottom="1440" w:left="1800" w:header="851" w:footer="992" w:gutter="0"/>
          <w:pgNumType w:start="8"/>
          <w:cols w:space="425"/>
          <w:titlePg w:val="0"/>
          <w:docGrid w:type="lines" w:linePitch="312"/>
        </w:sectPr>
      </w:pPr>
      <w:r>
        <w:t>B</w:t>
      </w:r>
      <w:r>
        <w:rPr>
          <w:rFonts w:hint="eastAsia"/>
        </w:rPr>
        <w:t>珊瑚类（单体管状，有麦秸秆粗细，中空，在圆洞底部中央有小针尖样的突起。）</w:t>
      </w:r>
    </w:p>
    <w:p w:rsidR="00EE3DD8" w:rsidP="00EE3DD8">
      <w:pPr>
        <w:pStyle w:val="15"/>
        <w:ind w:firstLine="1680" w:firstLineChars="700"/>
        <w:rPr>
          <w:rFonts w:hint="eastAsia"/>
        </w:rPr>
      </w:pPr>
      <w:r>
        <w:t>C</w:t>
      </w:r>
      <w:r>
        <w:rPr>
          <w:rFonts w:hint="eastAsia"/>
        </w:rPr>
        <w:t>筳类（大小形状似麦粒，纺锤状或者接近于圆状，内部有网格状。）</w:t>
      </w:r>
    </w:p>
    <w:p w:rsidR="00EE3DD8" w:rsidP="00EE3DD8">
      <w:pPr>
        <w:pStyle w:val="15"/>
        <w:ind w:firstLine="1680" w:firstLineChars="700"/>
        <w:rPr>
          <w:rFonts w:hint="eastAsia"/>
        </w:rPr>
      </w:pPr>
      <w:r>
        <w:t>D</w:t>
      </w:r>
      <w:r>
        <w:rPr>
          <w:rFonts w:hint="eastAsia"/>
        </w:rPr>
        <w:t>海百合（形状比麦秸秆稍粗，圆柱状中心有极细小洞。）</w:t>
      </w:r>
    </w:p>
    <w:p w:rsidR="00EE3DD8" w:rsidP="00EE3DD8">
      <w:pPr>
        <w:pStyle w:val="15"/>
        <w:ind w:firstLine="1680" w:firstLineChars="700"/>
        <w:rPr>
          <w:rFonts w:hint="eastAsia"/>
        </w:rPr>
      </w:pPr>
      <w:r>
        <w:t>E</w:t>
      </w:r>
      <w:r>
        <w:rPr>
          <w:rFonts w:hint="eastAsia"/>
        </w:rPr>
        <w:t>螺类（类似于现在的海螺）</w:t>
      </w:r>
    </w:p>
    <w:p w:rsidR="00EE3DD8" w:rsidP="00EE3DD8">
      <w:pPr>
        <w:pStyle w:val="15"/>
        <w:ind w:firstLine="1680" w:firstLineChars="700"/>
        <w:rPr>
          <w:rFonts w:hint="eastAsia"/>
        </w:rPr>
      </w:pPr>
      <w:r>
        <w:t>F</w:t>
      </w:r>
      <w:r>
        <w:rPr>
          <w:rFonts w:hint="eastAsia"/>
        </w:rPr>
        <w:t>棘皮动物（面上有突起）</w:t>
      </w:r>
    </w:p>
    <w:p w:rsidR="00EE3DD8" w:rsidP="00EE3DD8">
      <w:pPr>
        <w:pStyle w:val="15"/>
        <w:rPr>
          <w:rFonts w:hint="eastAsia"/>
        </w:rPr>
      </w:pPr>
      <w:r>
        <w:rPr>
          <w:rFonts w:hint="eastAsia"/>
        </w:rPr>
        <w:t>3.黄土地貌（次生黄土）</w:t>
      </w:r>
    </w:p>
    <w:p w:rsidR="00EE3DD8" w:rsidP="00EE3DD8">
      <w:pPr>
        <w:pStyle w:val="15"/>
        <w:rPr>
          <w:rFonts w:hint="eastAsia"/>
        </w:rPr>
      </w:pPr>
      <w:r>
        <w:rPr>
          <w:rFonts w:hint="eastAsia"/>
        </w:rPr>
        <w:t>特征：垂直节理发育，质地均一，直立性较好，缝隙度比较大，湿陷性强；</w:t>
      </w:r>
    </w:p>
    <w:p w:rsidR="00EE3DD8" w:rsidP="00EE3DD8">
      <w:pPr>
        <w:pStyle w:val="15"/>
        <w:rPr>
          <w:rFonts w:hint="eastAsia"/>
        </w:rPr>
      </w:pPr>
      <w:r>
        <w:rPr>
          <w:rFonts w:hint="eastAsia"/>
        </w:rPr>
        <w:t>成分：石英、长石、粘土、富含碳酸钙；</w:t>
      </w:r>
    </w:p>
    <w:p w:rsidR="00EE3DD8" w:rsidP="00EE3DD8">
      <w:pPr>
        <w:pStyle w:val="15"/>
        <w:rPr>
          <w:rFonts w:hint="eastAsia"/>
        </w:rPr>
      </w:pPr>
      <w:r>
        <w:rPr>
          <w:rFonts w:hint="eastAsia"/>
        </w:rPr>
        <w:t>形成：风力作用搬运、堆积；</w:t>
      </w:r>
    </w:p>
    <w:p w:rsidR="00EE3DD8" w:rsidP="00EE3DD8">
      <w:pPr>
        <w:pStyle w:val="15"/>
        <w:rPr>
          <w:rFonts w:hint="eastAsia"/>
        </w:rPr>
      </w:pPr>
      <w:r>
        <w:rPr>
          <w:rFonts w:hint="eastAsia"/>
        </w:rPr>
        <w:t>气候：干燥气候（第四纪）</w:t>
      </w:r>
    </w:p>
    <w:p w:rsidR="00EE3DD8" w:rsidP="00EE3DD8">
      <w:pPr>
        <w:pStyle w:val="15"/>
        <w:rPr>
          <w:rFonts w:hint="eastAsia"/>
        </w:rPr>
      </w:pPr>
      <w:r>
        <w:rPr>
          <w:rFonts w:hint="eastAsia"/>
        </w:rPr>
        <w:t>现象：有两条横线，中间有砾石，磨圆度较好；该现象说明第四纪有一段时间比较干旱，有一段时间比较湿润，流水搬运砾石。</w:t>
      </w:r>
    </w:p>
    <w:p w:rsidR="00252BE8" w:rsidP="00252BE8">
      <w:pPr>
        <w:pStyle w:val="15"/>
        <w:numPr>
          <w:ilvl w:val="0"/>
          <w:numId w:val="17"/>
        </w:numPr>
        <w:rPr>
          <w:rFonts w:hint="eastAsia"/>
        </w:rPr>
      </w:pPr>
      <w:r w:rsidR="00EE3DD8">
        <w:rPr>
          <w:rFonts w:hint="eastAsia"/>
        </w:rPr>
        <w:t>单面山</w:t>
      </w:r>
    </w:p>
    <w:p w:rsidR="00252BE8" w:rsidP="00EE3DD8">
      <w:pPr>
        <w:pStyle w:val="15"/>
        <w:ind w:firstLine="0" w:firstLineChars="0"/>
        <w:rPr>
          <w:rFonts w:hint="eastAsia"/>
          <w:color w:val="000000"/>
        </w:rPr>
      </w:pPr>
      <w:r w:rsidR="00EE3DD8">
        <w:rPr>
          <w:rFonts w:hint="eastAsia"/>
          <w:color w:val="000000"/>
        </w:rPr>
        <w:t xml:space="preserve"> </w:t>
      </w:r>
      <w:r>
        <w:rPr>
          <w:rFonts w:hint="eastAsia"/>
          <w:color w:val="000000"/>
        </w:rPr>
        <w:t xml:space="preserve">     </w:t>
      </w:r>
      <w:r w:rsidR="00EE3DD8">
        <w:rPr>
          <w:rFonts w:hint="eastAsia"/>
          <w:color w:val="000000"/>
        </w:rPr>
        <w:t>单面山：</w:t>
      </w:r>
      <w:r w:rsidR="00EE3DD8">
        <w:rPr>
          <w:color w:val="000000"/>
        </w:rPr>
        <w:t>亦称单斜岭</w:t>
      </w:r>
      <w:r w:rsidR="00EE3DD8">
        <w:rPr>
          <w:rFonts w:hint="eastAsia"/>
          <w:color w:val="000000"/>
        </w:rPr>
        <w:t>.</w:t>
      </w:r>
      <w:r w:rsidR="00EE3DD8">
        <w:rPr>
          <w:color w:val="000000"/>
        </w:rPr>
        <w:t>指由单斜岩层构成的山岳。单面山沿岩层走向延伸，两坡不对称，一坡与岩层面一致，长而缓，称为单面山的后坡（或构造坡）；另一坡与岩层面近乎垂直，短而陡，一般是外力作用沿岩层裂隙破坏而成，称为单面山的前坡（或剥蚀坡）。出现在地层翘起的地区，由坚硬的盖顶层和形成峭壁的下伏软弱层的差异性风化侵蚀造成。倾斜坡角度为40°</w:t>
      </w:r>
      <w:r w:rsidR="00EE3DD8">
        <w:rPr>
          <w:rFonts w:ascii="MS Gothic" w:eastAsia="MS Gothic" w:hAnsi="MS Gothic" w:cs="MS Gothic" w:hint="eastAsia"/>
          <w:color w:val="000000"/>
        </w:rPr>
        <w:t>∼</w:t>
      </w:r>
      <w:r w:rsidR="00EE3DD8">
        <w:rPr>
          <w:rFonts w:hint="eastAsia"/>
          <w:color w:val="000000"/>
        </w:rPr>
        <w:t>45</w:t>
      </w:r>
      <w:r w:rsidR="00EE3DD8">
        <w:rPr>
          <w:rFonts w:hint="eastAsia"/>
          <w:color w:val="000000"/>
        </w:rPr>
        <w:t>°</w:t>
      </w:r>
      <w:r w:rsidR="00EE3DD8">
        <w:rPr>
          <w:color w:val="000000"/>
        </w:rPr>
        <w:t>的单面山，一般叫</w:t>
      </w:r>
      <w:hyperlink r:id="rId29" w:history="1">
        <w:r w:rsidR="00EE3DD8">
          <w:rPr>
            <w:rFonts w:ascii="Arial"/>
            <w:color w:val="000000"/>
            <w:spacing w:val="8"/>
            <w:u w:val="single"/>
            <w:shd w:val="clear" w:color="auto" w:fill="FFFFFF"/>
          </w:rPr>
          <w:t>猪背岭</w:t>
        </w:r>
      </w:hyperlink>
      <w:r w:rsidR="00EE3DD8">
        <w:rPr>
          <w:color w:val="000000"/>
        </w:rPr>
        <w:t>。单面山的陡坡往往切割成为沟壑累累、谷壁陡峭、崎岖不平的地带，因顺陡坡面奔腾而下的短溪流有巨大的侵蚀力。背坡常常是平缓的。单面山常见於美国，较著名的在亚利桑那州和新墨西哥州以及大西洋、墨西哥湾沿岸。</w:t>
      </w:r>
    </w:p>
    <w:p w:rsidR="00EE3DD8" w:rsidP="00EE3DD8">
      <w:pPr>
        <w:pStyle w:val="15"/>
        <w:ind w:firstLine="0" w:firstLineChars="0"/>
        <w:rPr>
          <w:rFonts w:hint="eastAsia"/>
        </w:rPr>
        <w:sectPr w:rsidSect="00EC490E">
          <w:footerReference w:type="even" r:id="rId30"/>
          <w:footerReference w:type="default" r:id="rId31"/>
          <w:type w:val="nextPage"/>
          <w:pgSz w:w="11906" w:h="16838"/>
          <w:pgMar w:top="1440" w:right="1800" w:bottom="1440" w:left="1800" w:header="851" w:footer="992" w:gutter="0"/>
          <w:pgNumType w:start="9"/>
          <w:cols w:space="425"/>
          <w:titlePg w:val="0"/>
          <w:docGrid w:type="lines" w:linePitch="312"/>
        </w:sectPr>
      </w:pPr>
      <w:r w:rsidR="00252BE8">
        <w:rPr>
          <w:rFonts w:hint="eastAsia"/>
          <w:color w:val="000000"/>
        </w:rPr>
        <w:t xml:space="preserve">    </w:t>
      </w:r>
      <w:r w:rsidR="00252BE8">
        <w:rPr>
          <w:rFonts w:hint="eastAsia"/>
          <w:color w:val="000000"/>
        </w:rPr>
        <w:t xml:space="preserve"> </w:t>
      </w:r>
      <w:r>
        <w:rPr>
          <w:color w:val="000000"/>
        </w:rPr>
        <w:t xml:space="preserve"> 　</w:t>
      </w:r>
    </w:p>
    <w:p w:rsidR="00EE3DD8" w:rsidP="00EE3DD8">
      <w:pPr>
        <w:pStyle w:val="15"/>
        <w:ind w:firstLine="0" w:firstLineChars="0"/>
        <w:rPr>
          <w:rFonts w:hint="eastAsia"/>
        </w:rPr>
      </w:pPr>
      <w:r>
        <w:rPr>
          <w:rFonts w:hint="eastAsia"/>
          <w:color w:val="000000"/>
        </w:rPr>
        <w:pict>
          <v:shape id="_x0000_i1031" type="#_x0000_t75" style="width:411pt;height:282.21pt;mso-position-horizontal-relative:page;mso-position-vertical-relative:page" filled="f" stroked="f">
            <v:imagedata r:id="rId32" o:title="201204261253" cropbottom="6609f" cropright="1174f"/>
            <v:path o:extrusionok="f"/>
            <o:lock v:ext="edit" aspectratio="t"/>
          </v:shape>
        </w:pict>
      </w:r>
    </w:p>
    <w:p w:rsidR="00EC490E" w:rsidRPr="00EE3DD8" w:rsidP="00E05A21">
      <w:pPr>
        <w:pStyle w:val="15"/>
        <w:rPr>
          <w:rFonts w:hint="eastAsia"/>
        </w:rPr>
      </w:pPr>
    </w:p>
    <w:p w:rsidR="00297056" w:rsidRPr="00297056" w:rsidP="00297056">
      <w:pPr>
        <w:pStyle w:val="Heading3"/>
        <w:spacing w:before="120" w:after="120" w:line="415" w:lineRule="auto"/>
        <w:rPr>
          <w:rFonts w:eastAsia="黑体" w:hint="eastAsia"/>
          <w:color w:val="0000FF"/>
          <w:sz w:val="24"/>
        </w:rPr>
      </w:pPr>
      <w:r w:rsidRPr="00297056" w:rsidR="00876D69">
        <w:rPr>
          <w:rFonts w:eastAsia="黑体" w:hint="eastAsia"/>
          <w:color w:val="0000FF"/>
          <w:sz w:val="24"/>
        </w:rPr>
        <w:t>路线五：</w:t>
      </w:r>
      <w:r w:rsidR="00F873BF">
        <w:rPr>
          <w:rFonts w:eastAsia="黑体" w:hint="eastAsia"/>
          <w:color w:val="0000FF"/>
          <w:sz w:val="24"/>
        </w:rPr>
        <w:t>颍河河谷地貌</w:t>
      </w:r>
      <w:r w:rsidR="001378CA">
        <w:rPr>
          <w:rFonts w:ascii="黑体" w:eastAsia="黑体" w:hAnsi="黑体" w:hint="eastAsia"/>
          <w:color w:val="0000FF"/>
          <w:sz w:val="24"/>
        </w:rPr>
        <w:t>→</w:t>
      </w:r>
      <w:r w:rsidR="00F873BF">
        <w:rPr>
          <w:rFonts w:eastAsia="黑体" w:hint="eastAsia"/>
          <w:color w:val="0000FF"/>
          <w:sz w:val="24"/>
        </w:rPr>
        <w:t>嵩山夷平面</w:t>
      </w:r>
      <w:r w:rsidR="001378CA">
        <w:rPr>
          <w:rFonts w:ascii="黑体" w:eastAsia="黑体" w:hAnsi="黑体" w:hint="eastAsia"/>
          <w:color w:val="0000FF"/>
          <w:sz w:val="24"/>
        </w:rPr>
        <w:t>→</w:t>
      </w:r>
      <w:r w:rsidR="00EC490E">
        <w:rPr>
          <w:rFonts w:eastAsia="黑体" w:hint="eastAsia"/>
          <w:color w:val="0000FF"/>
          <w:sz w:val="24"/>
        </w:rPr>
        <w:t>教练场花岗岩</w:t>
      </w:r>
    </w:p>
    <w:p w:rsidR="00EE3DD8" w:rsidP="00EE3DD8">
      <w:pPr>
        <w:pStyle w:val="15"/>
        <w:tabs>
          <w:tab w:val="left" w:pos="3652"/>
        </w:tabs>
        <w:rPr>
          <w:rFonts w:hint="eastAsia"/>
        </w:rPr>
      </w:pPr>
      <w:r>
        <w:rPr>
          <w:rFonts w:hint="eastAsia"/>
        </w:rPr>
        <w:t>时间：四月二十七号  天气：晴</w:t>
      </w:r>
    </w:p>
    <w:p w:rsidR="00EE3DD8" w:rsidP="00EE3DD8">
      <w:pPr>
        <w:pStyle w:val="15"/>
        <w:rPr>
          <w:rFonts w:hint="eastAsia"/>
        </w:rPr>
      </w:pPr>
      <w:r>
        <w:rPr>
          <w:rFonts w:hint="eastAsia"/>
        </w:rPr>
        <w:t xml:space="preserve">内容：颍河河谷地貌 嵩山夷平面 </w:t>
      </w:r>
      <w:r>
        <w:rPr>
          <w:rFonts w:eastAsia="黑体" w:hint="eastAsia"/>
        </w:rPr>
        <w:t>教练场花岗岩</w:t>
      </w:r>
    </w:p>
    <w:p w:rsidR="00EE3DD8" w:rsidP="00EE3DD8">
      <w:pPr>
        <w:pStyle w:val="15"/>
        <w:rPr>
          <w:rFonts w:hint="eastAsia"/>
        </w:rPr>
      </w:pPr>
      <w:r>
        <w:rPr>
          <w:rFonts w:hint="eastAsia"/>
        </w:rPr>
        <w:t>1.颍河河谷地貌   地点：大金店桥东</w:t>
      </w:r>
      <w:smartTag w:uri="urn:schemas-microsoft-com:office:smarttags" w:element="chmetcnv">
        <w:smartTagPr>
          <w:attr w:name="HasSpace" w:val="False"/>
          <w:attr w:name="Negative" w:val="False"/>
          <w:attr w:name="NumberType" w:val="1"/>
          <w:attr w:name="SourceValue" w:val="150"/>
          <w:attr w:name="TCSC" w:val="0"/>
          <w:attr w:name="UnitName" w:val="米"/>
        </w:smartTagPr>
        <w:r>
          <w:rPr>
            <w:rFonts w:hint="eastAsia"/>
          </w:rPr>
          <w:t>150米</w:t>
        </w:r>
      </w:smartTag>
      <w:r>
        <w:rPr>
          <w:rFonts w:hint="eastAsia"/>
        </w:rPr>
        <w:t>（主流线在河流的右岸）</w:t>
      </w:r>
    </w:p>
    <w:p w:rsidR="00EE3DD8" w:rsidP="00EE3DD8">
      <w:pPr>
        <w:pStyle w:val="15"/>
        <w:ind w:firstLine="0" w:firstLineChars="0"/>
        <w:rPr>
          <w:rFonts w:hint="eastAsia"/>
        </w:rPr>
      </w:pPr>
      <w:r>
        <w:rPr>
          <w:rFonts w:hint="eastAsia"/>
        </w:rPr>
        <w:t xml:space="preserve">      河谷：横断面，与纵断面垂直的面；纵断面，与河流流向一致。</w:t>
      </w:r>
    </w:p>
    <w:p w:rsidR="00EE3DD8" w:rsidP="00EE3DD8">
      <w:pPr>
        <w:pStyle w:val="15"/>
        <w:ind w:firstLine="0" w:firstLineChars="0"/>
        <w:rPr>
          <w:rFonts w:hint="eastAsia"/>
        </w:rPr>
      </w:pPr>
      <w:r>
        <w:rPr>
          <w:rFonts w:hint="eastAsia"/>
        </w:rPr>
        <w:t xml:space="preserve">      河位：平水位 洪水位 浅水位；</w:t>
      </w:r>
    </w:p>
    <w:p w:rsidR="00EE3DD8" w:rsidP="00EE3DD8">
      <w:pPr>
        <w:pStyle w:val="15"/>
        <w:ind w:firstLine="0" w:firstLineChars="0"/>
        <w:rPr>
          <w:rFonts w:hint="eastAsia"/>
        </w:rPr>
      </w:pPr>
      <w:r>
        <w:rPr>
          <w:rFonts w:hint="eastAsia"/>
        </w:rPr>
        <w:t xml:space="preserve">      河东：平水位时河水淹没的河槽；组成：砾石（磨圆度好）、鹅卵石、沙</w:t>
      </w:r>
    </w:p>
    <w:p w:rsidR="00EE3DD8" w:rsidP="00EE3DD8">
      <w:pPr>
        <w:pStyle w:val="15"/>
        <w:ind w:firstLine="1440" w:firstLineChars="600"/>
        <w:rPr>
          <w:rFonts w:hint="eastAsia"/>
        </w:rPr>
      </w:pPr>
      <w:r>
        <w:rPr>
          <w:rFonts w:hint="eastAsia"/>
        </w:rPr>
        <w:t>粒、黏土。</w:t>
      </w:r>
    </w:p>
    <w:p w:rsidR="00EE3DD8" w:rsidP="00EE3DD8">
      <w:pPr>
        <w:pStyle w:val="15"/>
        <w:rPr>
          <w:rFonts w:hint="eastAsia"/>
        </w:rPr>
      </w:pPr>
      <w:r>
        <w:rPr>
          <w:rFonts w:hint="eastAsia"/>
        </w:rPr>
        <w:t xml:space="preserve">  河漫滩：平水位与洪水位之间的部分；</w:t>
      </w:r>
    </w:p>
    <w:p w:rsidR="00EE3DD8" w:rsidP="00EE3DD8">
      <w:pPr>
        <w:pStyle w:val="15"/>
        <w:rPr>
          <w:rFonts w:hint="eastAsia"/>
        </w:rPr>
      </w:pPr>
      <w:r>
        <w:rPr>
          <w:rFonts w:hint="eastAsia"/>
        </w:rPr>
        <w:t xml:space="preserve">  阶地：河流沉积，河漫滩高度抬升，河水淹没不到的地方。</w:t>
      </w:r>
    </w:p>
    <w:p w:rsidR="00EE3DD8" w:rsidP="00EE3DD8">
      <w:pPr>
        <w:pStyle w:val="15"/>
        <w:ind w:left="1439" w:hanging="960" w:leftChars="228" w:hangingChars="400"/>
        <w:rPr>
          <w:rFonts w:hint="eastAsia"/>
        </w:rPr>
      </w:pPr>
      <w:r>
        <w:rPr>
          <w:rFonts w:hint="eastAsia"/>
        </w:rPr>
        <w:t xml:space="preserve">  结构：（落差）坡度小，流速慢，河流侧蚀；砾石和沙-河床相沉积；颗粒细、泥沙、黏土-河漫滩相沉积；</w:t>
      </w:r>
    </w:p>
    <w:p w:rsidR="00EE3DD8" w:rsidP="00EE3DD8">
      <w:pPr>
        <w:pStyle w:val="15"/>
        <w:rPr>
          <w:rFonts w:hint="eastAsia"/>
        </w:rPr>
      </w:pPr>
      <w:r>
        <w:rPr>
          <w:rFonts w:hint="eastAsia"/>
        </w:rPr>
        <w:t>2.嵩山夷平面     地点：耿庄村东</w:t>
      </w:r>
    </w:p>
    <w:p w:rsidR="00EE3DD8" w:rsidP="00EE3DD8">
      <w:pPr>
        <w:pStyle w:val="15"/>
        <w:rPr>
          <w:rFonts w:hint="eastAsia"/>
        </w:rPr>
      </w:pPr>
      <w:r>
        <w:rPr>
          <w:rFonts w:hint="eastAsia"/>
        </w:rPr>
        <w:t>前提：该地区主要外因力是流水地貌（气候比较湿润）</w:t>
      </w:r>
    </w:p>
    <w:p w:rsidR="00EE3DD8" w:rsidP="00EE3DD8">
      <w:pPr>
        <w:pStyle w:val="15"/>
        <w:rPr>
          <w:rFonts w:hint="eastAsia"/>
        </w:rPr>
        <w:sectPr w:rsidSect="00EC490E">
          <w:footerReference w:type="even" r:id="rId33"/>
          <w:footerReference w:type="default" r:id="rId34"/>
          <w:type w:val="nextPage"/>
          <w:pgSz w:w="11906" w:h="16838"/>
          <w:pgMar w:top="1440" w:right="1800" w:bottom="1440" w:left="1800" w:header="851" w:footer="992" w:gutter="0"/>
          <w:pgNumType w:start="10"/>
          <w:cols w:space="425"/>
          <w:titlePg w:val="0"/>
          <w:docGrid w:type="lines" w:linePitch="312"/>
        </w:sectPr>
      </w:pPr>
      <w:r>
        <w:rPr>
          <w:rFonts w:hint="eastAsia"/>
        </w:rPr>
        <w:t>定义：指</w:t>
      </w:r>
      <w:r>
        <w:rPr>
          <w:spacing w:val="6"/>
        </w:rPr>
        <w:t>各种夷平作用形成的陆地平面。</w:t>
      </w:r>
      <w:r>
        <w:rPr>
          <w:rFonts w:hint="eastAsia"/>
          <w:spacing w:val="6"/>
        </w:rPr>
        <w:t>属于流域地貌，范围广大。</w:t>
      </w:r>
    </w:p>
    <w:p w:rsidR="00EE3DD8" w:rsidP="00EE3DD8">
      <w:pPr>
        <w:pStyle w:val="15"/>
        <w:rPr>
          <w:rFonts w:hint="eastAsia"/>
        </w:rPr>
      </w:pPr>
      <w:r>
        <w:rPr>
          <w:spacing w:val="6"/>
        </w:rPr>
        <w:t>包括准平原、山麓平原、风化剥蚀平原和高寒夷平作用形成的平原等。夷平作用是外营力作用于起伏的地表，使其削高填洼逐渐变为平面的作用。夷平面是起伏平缓近似平坦面，发育过程受侵蚀基准面的控制，作用过程中力图降低地面高程，使之接近基准面。剥蚀面与夷平面不同，是指较小范围的、由侵蚀-剥蚀作用形成的规模较小、局部基岩裸露的近似平整的地面。如流水剥蚀面、波浪剥蚀面、风化剥蚀面、溶蚀作用形成的剥蚀面等。</w:t>
      </w:r>
    </w:p>
    <w:p w:rsidR="00EE3DD8" w:rsidP="00EE3DD8">
      <w:pPr>
        <w:pStyle w:val="15"/>
        <w:rPr>
          <w:rFonts w:hint="eastAsia"/>
        </w:rPr>
      </w:pPr>
      <w:r>
        <w:rPr>
          <w:rFonts w:hint="eastAsia"/>
        </w:rPr>
        <w:t>登封夷平面分为四级：A.第一级太室山、少室山主峰1300~1500米；</w:t>
      </w:r>
    </w:p>
    <w:p w:rsidR="00EE3DD8" w:rsidP="00EE3DD8">
      <w:pPr>
        <w:pStyle w:val="15"/>
        <w:ind w:firstLine="2880" w:firstLineChars="1200"/>
        <w:rPr>
          <w:rFonts w:hint="eastAsia"/>
        </w:rPr>
      </w:pPr>
      <w:r>
        <w:rPr>
          <w:rFonts w:hint="eastAsia"/>
        </w:rPr>
        <w:t>B.第二级箕山 1000~</w:t>
      </w:r>
      <w:smartTag w:uri="urn:schemas-microsoft-com:office:smarttags" w:element="chmetcnv">
        <w:smartTagPr>
          <w:attr w:name="HasSpace" w:val="False"/>
          <w:attr w:name="Negative" w:val="False"/>
          <w:attr w:name="NumberType" w:val="1"/>
          <w:attr w:name="SourceValue" w:val="1200"/>
          <w:attr w:name="TCSC" w:val="0"/>
          <w:attr w:name="UnitName" w:val="米"/>
        </w:smartTagPr>
        <w:r>
          <w:rPr>
            <w:rFonts w:hint="eastAsia"/>
          </w:rPr>
          <w:t>1200米</w:t>
        </w:r>
      </w:smartTag>
    </w:p>
    <w:p w:rsidR="00EE3DD8" w:rsidP="00EE3DD8">
      <w:pPr>
        <w:pStyle w:val="15"/>
        <w:ind w:firstLine="2880" w:firstLineChars="1200"/>
        <w:rPr>
          <w:rFonts w:hint="eastAsia"/>
        </w:rPr>
      </w:pPr>
      <w:r>
        <w:rPr>
          <w:rFonts w:hint="eastAsia"/>
        </w:rPr>
        <w:t>C.第三级嵩山东边五指岭600~</w:t>
      </w:r>
      <w:smartTag w:uri="urn:schemas-microsoft-com:office:smarttags" w:element="chmetcnv">
        <w:smartTagPr>
          <w:attr w:name="HasSpace" w:val="False"/>
          <w:attr w:name="Negative" w:val="False"/>
          <w:attr w:name="NumberType" w:val="1"/>
          <w:attr w:name="SourceValue" w:val="800"/>
          <w:attr w:name="TCSC" w:val="0"/>
          <w:attr w:name="UnitName" w:val="米"/>
        </w:smartTagPr>
        <w:r>
          <w:rPr>
            <w:rFonts w:hint="eastAsia"/>
          </w:rPr>
          <w:t>800米</w:t>
        </w:r>
      </w:smartTag>
    </w:p>
    <w:p w:rsidR="00EE3DD8" w:rsidP="00EE3DD8">
      <w:pPr>
        <w:pStyle w:val="15"/>
        <w:ind w:firstLine="2880" w:firstLineChars="1200"/>
        <w:rPr>
          <w:rFonts w:hint="eastAsia"/>
        </w:rPr>
      </w:pPr>
      <w:r>
        <w:rPr>
          <w:rFonts w:hint="eastAsia"/>
        </w:rPr>
        <w:t>D.第四级大金店、登封地区350~</w:t>
      </w:r>
      <w:smartTag w:uri="urn:schemas-microsoft-com:office:smarttags" w:element="chmetcnv">
        <w:smartTagPr>
          <w:attr w:name="HasSpace" w:val="False"/>
          <w:attr w:name="Negative" w:val="False"/>
          <w:attr w:name="NumberType" w:val="1"/>
          <w:attr w:name="SourceValue" w:val="400"/>
          <w:attr w:name="TCSC" w:val="0"/>
          <w:attr w:name="UnitName" w:val="米"/>
        </w:smartTagPr>
        <w:r>
          <w:rPr>
            <w:rFonts w:hint="eastAsia"/>
          </w:rPr>
          <w:t>400米</w:t>
        </w:r>
      </w:smartTag>
    </w:p>
    <w:p w:rsidR="00EE3DD8" w:rsidP="00EE3DD8">
      <w:pPr>
        <w:pStyle w:val="15"/>
        <w:rPr>
          <w:rFonts w:hint="eastAsia"/>
        </w:rPr>
      </w:pPr>
      <w:r>
        <w:rPr>
          <w:rFonts w:hint="eastAsia"/>
        </w:rPr>
        <w:t>3.花岗岩    地点：登封西南日军侵华机场</w:t>
      </w:r>
    </w:p>
    <w:p w:rsidR="00EE3DD8" w:rsidP="00EE3DD8">
      <w:pPr>
        <w:pStyle w:val="15"/>
        <w:rPr>
          <w:rFonts w:hint="eastAsia"/>
        </w:rPr>
      </w:pPr>
      <w:r>
        <w:rPr>
          <w:rFonts w:hint="eastAsia"/>
        </w:rPr>
        <w:t>花岗岩：颜色较多，坚硬； 矿物组成：钾长石、斜长石、石英、云母（黑云母白云母）其中石英偏硬由此可鉴别钠长石该尝试与石英；结构：等粒 花岗结构；构造：致密块状或条带状；成因：a 玄武岩结晶分异产生花岗岩 b 混合岩化作用形成，即变质作用；用途：a板材（红色放射性较高）b建筑材料c花岗岩地貌 球状风化形成石蛋地貌。</w:t>
      </w:r>
    </w:p>
    <w:p w:rsidR="008F6996" w:rsidP="00FF7068">
      <w:pPr>
        <w:pStyle w:val="1"/>
        <w:ind w:firstLine="1962" w:firstLineChars="545"/>
        <w:jc w:val="both"/>
        <w:rPr>
          <w:rFonts w:hint="eastAsia"/>
        </w:rPr>
      </w:pPr>
      <w:bookmarkStart w:id="5" w:name="_Toc221348908"/>
      <w:r w:rsidRPr="008F6996">
        <w:rPr>
          <w:rFonts w:hint="eastAsia"/>
        </w:rPr>
        <w:t>第二章 嵩山地区地理概况</w:t>
      </w:r>
      <w:bookmarkEnd w:id="5"/>
    </w:p>
    <w:p w:rsidR="008F6996" w:rsidP="00E42506">
      <w:pPr>
        <w:pStyle w:val="Heading2"/>
        <w:ind w:firstLine="2772" w:firstLineChars="990"/>
        <w:jc w:val="both"/>
        <w:rPr>
          <w:rFonts w:hint="eastAsia"/>
        </w:rPr>
      </w:pPr>
      <w:bookmarkStart w:id="6" w:name="_Toc221348909"/>
      <w:r w:rsidRPr="008F6996">
        <w:rPr>
          <w:rFonts w:hint="eastAsia"/>
        </w:rPr>
        <w:t>第一节 位置和交通</w:t>
      </w:r>
      <w:bookmarkEnd w:id="6"/>
    </w:p>
    <w:p w:rsidR="00471D00" w:rsidRPr="00D23F0D" w:rsidP="00471D00">
      <w:pPr>
        <w:pStyle w:val="Heading3"/>
        <w:spacing w:before="120" w:after="120" w:line="415" w:lineRule="auto"/>
        <w:rPr>
          <w:rFonts w:eastAsia="黑体" w:hint="eastAsia"/>
          <w:color w:val="0000FF"/>
          <w:sz w:val="24"/>
          <w:szCs w:val="24"/>
        </w:rPr>
      </w:pPr>
      <w:r w:rsidRPr="00D23F0D">
        <w:rPr>
          <w:rFonts w:eastAsia="黑体" w:hint="eastAsia"/>
          <w:color w:val="0000FF"/>
          <w:sz w:val="24"/>
          <w:szCs w:val="24"/>
        </w:rPr>
        <w:t>一、</w:t>
      </w:r>
      <w:r>
        <w:rPr>
          <w:rFonts w:eastAsia="黑体" w:hint="eastAsia"/>
          <w:color w:val="0000FF"/>
          <w:sz w:val="24"/>
          <w:szCs w:val="24"/>
        </w:rPr>
        <w:t>自然地理</w:t>
      </w:r>
    </w:p>
    <w:p w:rsidR="00545E1C" w:rsidRPr="00545E1C" w:rsidP="00035B7B">
      <w:pPr>
        <w:shd w:val="clear" w:color="auto" w:fill="FAFAFA"/>
        <w:spacing w:line="276" w:lineRule="atLeast"/>
        <w:rPr>
          <w:rFonts w:hint="eastAsia"/>
          <w:spacing w:val="6"/>
          <w:sz w:val="24"/>
        </w:rPr>
      </w:pPr>
      <w:r w:rsidRPr="00545E1C" w:rsidR="00471D00">
        <w:rPr>
          <w:rFonts w:hint="eastAsia"/>
          <w:sz w:val="24"/>
        </w:rPr>
        <w:t>西</w:t>
      </w:r>
      <w:r w:rsidRPr="00545E1C">
        <w:rPr>
          <w:rFonts w:hint="eastAsia"/>
          <w:sz w:val="24"/>
        </w:rPr>
        <w:t>起龙门，东至新密白寨，北依黄河，南横颍水，面积达三千多平方公里。</w:t>
      </w:r>
      <w:r w:rsidRPr="00545E1C">
        <w:rPr>
          <w:spacing w:val="6"/>
          <w:sz w:val="24"/>
        </w:rPr>
        <w:t>嵩山属伏牛山系，中国五岳之一，通称为中岳。嵩山东西横卧，雄峙中原，海拔最低为350米，最高处为1512米，主峰峻极峰1492米。环山地跨</w:t>
      </w:r>
      <w:r w:rsidRPr="00545E1C">
        <w:rPr>
          <w:rFonts w:hint="eastAsia"/>
          <w:spacing w:val="6"/>
          <w:sz w:val="24"/>
        </w:rPr>
        <w:t>新密</w:t>
      </w:r>
      <w:r w:rsidRPr="00545E1C">
        <w:rPr>
          <w:spacing w:val="6"/>
          <w:sz w:val="24"/>
        </w:rPr>
        <w:t xml:space="preserve">、登封、巩义、偃师、伊川等市县。 </w:t>
      </w:r>
      <w:bookmarkStart w:id="7" w:name="2_2"/>
      <w:bookmarkStart w:id="8" w:name="sub5273768_2_2"/>
      <w:bookmarkEnd w:id="7"/>
      <w:bookmarkEnd w:id="8"/>
    </w:p>
    <w:p w:rsidR="00545E1C" w:rsidP="00545E1C">
      <w:pPr>
        <w:pStyle w:val="NormalWeb"/>
        <w:rPr>
          <w:color w:val="323E32"/>
        </w:rPr>
      </w:pPr>
      <w:r>
        <w:rPr>
          <w:color w:val="323E32"/>
        </w:rPr>
        <w:t> </w:t>
      </w:r>
    </w:p>
    <w:p w:rsidR="00545E1C" w:rsidP="00545E1C">
      <w:pPr>
        <w:pStyle w:val="NormalWeb"/>
        <w:rPr>
          <w:color w:val="323E32"/>
        </w:rPr>
      </w:pPr>
      <w:r>
        <w:rPr>
          <w:color w:val="323E32"/>
        </w:rPr>
        <w:t> </w:t>
      </w:r>
      <w:r>
        <w:rPr>
          <w:color w:val="323E32"/>
        </w:rPr>
        <w:br/>
      </w:r>
      <w:r>
        <w:rPr>
          <w:color w:val="323E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https://d.book118.com/067201056043006033</w:t>
        </w:r>
      </w:hyperlink>
    </w:p>
    <w:p w:rsidR="00545E1C" w:rsidP="00545E1C">
      <w:pPr>
        <w:pStyle w:val="NormalWeb"/>
        <w:rPr>
          <w:color w:val="323E32"/>
        </w:rPr>
      </w:pPr>
    </w:p>
    <w:sectPr w:rsidSect="00EC490E">
      <w:footerReference w:type="even" r:id="rId36"/>
      <w:footerReference w:type="default" r:id="rId37"/>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29</w:t>
    </w:r>
    <w:r>
      <w:rPr>
        <w:rStyle w:val="PageNumber"/>
      </w:rPr>
      <w:fldChar w:fldCharType="end"/>
    </w:r>
  </w:p>
  <w:p w:rsidR="006C053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w:t>
    </w:r>
    <w:r>
      <w:rPr>
        <w:rStyle w:val="PageNumber"/>
      </w:rPr>
      <w:fldChar w:fldCharType="end"/>
    </w:r>
  </w:p>
  <w:p w:rsidR="006C053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6C053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6C0532">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6C0532">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6C0532">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6C0532">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6C0532">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6C0532">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6C0532">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6C0532">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6C0532">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6C0532">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0532" w:rsidP="005F73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6C0532">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BEFB72"/>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3050B9B2"/>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29701746"/>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14EE4512"/>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3936155A"/>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218ECD86"/>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7550F95E"/>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169A5334"/>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637CF0CA"/>
    <w:lvl w:ilvl="0">
      <w:start w:val="1"/>
      <w:numFmt w:val="decimal"/>
      <w:lvlText w:val="%1."/>
      <w:lvlJc w:val="left"/>
      <w:pPr>
        <w:tabs>
          <w:tab w:val="num" w:pos="360"/>
        </w:tabs>
        <w:ind w:left="360" w:hanging="360" w:hangingChars="200"/>
      </w:pPr>
    </w:lvl>
  </w:abstractNum>
  <w:abstractNum w:abstractNumId="9">
    <w:nsid w:val="FFFFFF89"/>
    <w:multiLevelType w:val="singleLevel"/>
    <w:tmpl w:val="CC4E7B20"/>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0000000"/>
    <w:multiLevelType w:val="singleLevel"/>
    <w:tmpl w:val="00000000"/>
    <w:lvl w:ilvl="0">
      <w:start w:val="1"/>
      <w:numFmt w:val="decimal"/>
      <w:suff w:val="nothing"/>
      <w:lvlText w:val="%1."/>
      <w:lvlJc w:val="left"/>
    </w:lvl>
  </w:abstractNum>
  <w:abstractNum w:abstractNumId="11">
    <w:nsid w:val="0000000B"/>
    <w:multiLevelType w:val="singleLevel"/>
    <w:tmpl w:val="0000000B"/>
    <w:lvl w:ilvl="0">
      <w:start w:val="2"/>
      <w:numFmt w:val="decimal"/>
      <w:suff w:val="nothing"/>
      <w:lvlText w:val="%1."/>
      <w:lvlJc w:val="left"/>
    </w:lvl>
  </w:abstractNum>
  <w:abstractNum w:abstractNumId="12">
    <w:nsid w:val="0000000D"/>
    <w:multiLevelType w:val="singleLevel"/>
    <w:tmpl w:val="0000000D"/>
    <w:lvl w:ilvl="0">
      <w:start w:val="3"/>
      <w:numFmt w:val="decimal"/>
      <w:suff w:val="nothing"/>
      <w:lvlText w:val="%1."/>
      <w:lvlJc w:val="left"/>
    </w:lvl>
  </w:abstractNum>
  <w:abstractNum w:abstractNumId="13">
    <w:nsid w:val="0000000E"/>
    <w:multiLevelType w:val="singleLevel"/>
    <w:tmpl w:val="0000000E"/>
    <w:lvl w:ilvl="0">
      <w:start w:val="1"/>
      <w:numFmt w:val="decimal"/>
      <w:suff w:val="nothing"/>
      <w:lvlText w:val="%1."/>
      <w:lvlJc w:val="left"/>
    </w:lvl>
  </w:abstractNum>
  <w:abstractNum w:abstractNumId="14">
    <w:nsid w:val="0000000F"/>
    <w:multiLevelType w:val="singleLevel"/>
    <w:tmpl w:val="0000000F"/>
    <w:lvl w:ilvl="0">
      <w:start w:val="3"/>
      <w:numFmt w:val="decimal"/>
      <w:suff w:val="nothing"/>
      <w:lvlText w:val="%1."/>
      <w:lvlJc w:val="left"/>
    </w:lvl>
  </w:abstractNum>
  <w:abstractNum w:abstractNumId="15">
    <w:nsid w:val="00000010"/>
    <w:multiLevelType w:val="singleLevel"/>
    <w:tmpl w:val="00000010"/>
    <w:lvl w:ilvl="0">
      <w:start w:val="4"/>
      <w:numFmt w:val="decimal"/>
      <w:suff w:val="nothing"/>
      <w:lvlText w:val="%1."/>
      <w:lvlJc w:val="left"/>
    </w:lvl>
  </w:abstractNum>
  <w:abstractNum w:abstractNumId="16">
    <w:nsid w:val="00585624"/>
    <w:multiLevelType w:val="hybridMultilevel"/>
    <w:tmpl w:val="5EE287F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02813520"/>
    <w:multiLevelType w:val="singleLevel"/>
    <w:tmpl w:val="0000000D"/>
    <w:lvl w:ilvl="0">
      <w:start w:val="3"/>
      <w:numFmt w:val="decimal"/>
      <w:suff w:val="nothing"/>
      <w:lvlText w:val="%1."/>
      <w:lvlJc w:val="left"/>
    </w:lvl>
  </w:abstractNum>
  <w:abstractNum w:abstractNumId="18">
    <w:nsid w:val="5F8238D0"/>
    <w:multiLevelType w:val="hybridMultilevel"/>
    <w:tmpl w:val="E1CCCC40"/>
    <w:lvl w:ilvl="0">
      <w:start w:val="1"/>
      <w:numFmt w:val="decimal"/>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num w:numId="1">
    <w:abstractNumId w:val="16"/>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5"/>
  </w:num>
  <w:num w:numId="13">
    <w:abstractNumId w:val="13"/>
  </w:num>
  <w:num w:numId="14">
    <w:abstractNumId w:val="11"/>
  </w:num>
  <w:num w:numId="15">
    <w:abstractNumId w:val="10"/>
  </w:num>
  <w:num w:numId="16">
    <w:abstractNumId w:val="12"/>
  </w:num>
  <w:num w:numId="17">
    <w:abstractNumId w:val="14"/>
  </w:num>
  <w:num w:numId="18">
    <w:abstractNumId w:val="18"/>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0004"/>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1832"/>
    <w:rsid w:val="000000B5"/>
    <w:rsid w:val="00010A18"/>
    <w:rsid w:val="00021215"/>
    <w:rsid w:val="00031C5E"/>
    <w:rsid w:val="00035B7B"/>
    <w:rsid w:val="00035E3A"/>
    <w:rsid w:val="00044440"/>
    <w:rsid w:val="00067987"/>
    <w:rsid w:val="0007373E"/>
    <w:rsid w:val="000A4DCA"/>
    <w:rsid w:val="000A7B41"/>
    <w:rsid w:val="000B2F31"/>
    <w:rsid w:val="000B6AC7"/>
    <w:rsid w:val="001218B2"/>
    <w:rsid w:val="00134AA3"/>
    <w:rsid w:val="001378CA"/>
    <w:rsid w:val="00163295"/>
    <w:rsid w:val="001726D0"/>
    <w:rsid w:val="001727BA"/>
    <w:rsid w:val="00183292"/>
    <w:rsid w:val="001D4D54"/>
    <w:rsid w:val="001F1F2D"/>
    <w:rsid w:val="002003EB"/>
    <w:rsid w:val="0020426C"/>
    <w:rsid w:val="00212DFD"/>
    <w:rsid w:val="00217012"/>
    <w:rsid w:val="0024209A"/>
    <w:rsid w:val="00245BEE"/>
    <w:rsid w:val="00251052"/>
    <w:rsid w:val="00252B44"/>
    <w:rsid w:val="00252BE8"/>
    <w:rsid w:val="002576FB"/>
    <w:rsid w:val="002902C2"/>
    <w:rsid w:val="00297056"/>
    <w:rsid w:val="002A3C09"/>
    <w:rsid w:val="002B01F8"/>
    <w:rsid w:val="002B5C50"/>
    <w:rsid w:val="002D0165"/>
    <w:rsid w:val="003656DE"/>
    <w:rsid w:val="00374854"/>
    <w:rsid w:val="0037622F"/>
    <w:rsid w:val="00376E32"/>
    <w:rsid w:val="00385029"/>
    <w:rsid w:val="0039179C"/>
    <w:rsid w:val="003A16D0"/>
    <w:rsid w:val="003C41BA"/>
    <w:rsid w:val="003F2276"/>
    <w:rsid w:val="004012E8"/>
    <w:rsid w:val="00406249"/>
    <w:rsid w:val="00407D95"/>
    <w:rsid w:val="00434422"/>
    <w:rsid w:val="00470F17"/>
    <w:rsid w:val="00471D00"/>
    <w:rsid w:val="0047435C"/>
    <w:rsid w:val="004C5A28"/>
    <w:rsid w:val="004D24C6"/>
    <w:rsid w:val="004D5AB4"/>
    <w:rsid w:val="004D7E5A"/>
    <w:rsid w:val="004E78A9"/>
    <w:rsid w:val="004F0A0C"/>
    <w:rsid w:val="00505617"/>
    <w:rsid w:val="00545E1C"/>
    <w:rsid w:val="00572DA7"/>
    <w:rsid w:val="00574794"/>
    <w:rsid w:val="00582C57"/>
    <w:rsid w:val="00591FF1"/>
    <w:rsid w:val="00595E8C"/>
    <w:rsid w:val="005A0476"/>
    <w:rsid w:val="005A71A6"/>
    <w:rsid w:val="005D3328"/>
    <w:rsid w:val="005E7DC7"/>
    <w:rsid w:val="005F69BE"/>
    <w:rsid w:val="005F73E5"/>
    <w:rsid w:val="005F7DF0"/>
    <w:rsid w:val="00607271"/>
    <w:rsid w:val="00610E09"/>
    <w:rsid w:val="00625945"/>
    <w:rsid w:val="006604EA"/>
    <w:rsid w:val="00672D5A"/>
    <w:rsid w:val="006741D6"/>
    <w:rsid w:val="00677C46"/>
    <w:rsid w:val="00677D3D"/>
    <w:rsid w:val="006C0532"/>
    <w:rsid w:val="006C365B"/>
    <w:rsid w:val="006E6FC4"/>
    <w:rsid w:val="006F5D7B"/>
    <w:rsid w:val="0071131E"/>
    <w:rsid w:val="007261FC"/>
    <w:rsid w:val="0074085C"/>
    <w:rsid w:val="00747273"/>
    <w:rsid w:val="0075457A"/>
    <w:rsid w:val="007574BF"/>
    <w:rsid w:val="00775FAE"/>
    <w:rsid w:val="00777822"/>
    <w:rsid w:val="007A5B6A"/>
    <w:rsid w:val="007D07F0"/>
    <w:rsid w:val="00814DB9"/>
    <w:rsid w:val="00830985"/>
    <w:rsid w:val="00831E3E"/>
    <w:rsid w:val="00832591"/>
    <w:rsid w:val="008329A4"/>
    <w:rsid w:val="00866488"/>
    <w:rsid w:val="00876D69"/>
    <w:rsid w:val="00891B6D"/>
    <w:rsid w:val="00897E21"/>
    <w:rsid w:val="008A1119"/>
    <w:rsid w:val="008B3AC6"/>
    <w:rsid w:val="008B4628"/>
    <w:rsid w:val="008B717B"/>
    <w:rsid w:val="008E628B"/>
    <w:rsid w:val="008F09E5"/>
    <w:rsid w:val="008F6996"/>
    <w:rsid w:val="008F7BBE"/>
    <w:rsid w:val="009273D5"/>
    <w:rsid w:val="0093229D"/>
    <w:rsid w:val="00961AE7"/>
    <w:rsid w:val="00981C3E"/>
    <w:rsid w:val="00994268"/>
    <w:rsid w:val="009A57ED"/>
    <w:rsid w:val="009C4E1D"/>
    <w:rsid w:val="009D1832"/>
    <w:rsid w:val="009E3E32"/>
    <w:rsid w:val="00A02463"/>
    <w:rsid w:val="00A07FD9"/>
    <w:rsid w:val="00A45482"/>
    <w:rsid w:val="00A53A9E"/>
    <w:rsid w:val="00A74AC9"/>
    <w:rsid w:val="00AC19C8"/>
    <w:rsid w:val="00AF71BC"/>
    <w:rsid w:val="00B0250D"/>
    <w:rsid w:val="00B312E4"/>
    <w:rsid w:val="00B359D9"/>
    <w:rsid w:val="00B3623A"/>
    <w:rsid w:val="00B60A8C"/>
    <w:rsid w:val="00B63AE8"/>
    <w:rsid w:val="00B72ED6"/>
    <w:rsid w:val="00B82516"/>
    <w:rsid w:val="00B86035"/>
    <w:rsid w:val="00B878C0"/>
    <w:rsid w:val="00B922DF"/>
    <w:rsid w:val="00B92F08"/>
    <w:rsid w:val="00B965A3"/>
    <w:rsid w:val="00BB1BD7"/>
    <w:rsid w:val="00BE63D5"/>
    <w:rsid w:val="00BF0679"/>
    <w:rsid w:val="00BF60A2"/>
    <w:rsid w:val="00C032B9"/>
    <w:rsid w:val="00C07C31"/>
    <w:rsid w:val="00C219E9"/>
    <w:rsid w:val="00C30420"/>
    <w:rsid w:val="00C37126"/>
    <w:rsid w:val="00C41513"/>
    <w:rsid w:val="00C56CBA"/>
    <w:rsid w:val="00C6247F"/>
    <w:rsid w:val="00C70FEA"/>
    <w:rsid w:val="00C831DE"/>
    <w:rsid w:val="00CA3A40"/>
    <w:rsid w:val="00CC0256"/>
    <w:rsid w:val="00CD7F3A"/>
    <w:rsid w:val="00CF27AF"/>
    <w:rsid w:val="00D027AE"/>
    <w:rsid w:val="00D14CF3"/>
    <w:rsid w:val="00D21D93"/>
    <w:rsid w:val="00D23F0D"/>
    <w:rsid w:val="00D32E3D"/>
    <w:rsid w:val="00D41144"/>
    <w:rsid w:val="00D510B5"/>
    <w:rsid w:val="00D6529C"/>
    <w:rsid w:val="00D814EC"/>
    <w:rsid w:val="00D87E3B"/>
    <w:rsid w:val="00DB7DA5"/>
    <w:rsid w:val="00DC074E"/>
    <w:rsid w:val="00DC0D92"/>
    <w:rsid w:val="00DC6269"/>
    <w:rsid w:val="00DD1E8F"/>
    <w:rsid w:val="00DD619B"/>
    <w:rsid w:val="00DF0124"/>
    <w:rsid w:val="00DF120F"/>
    <w:rsid w:val="00DF56E3"/>
    <w:rsid w:val="00E05A21"/>
    <w:rsid w:val="00E13750"/>
    <w:rsid w:val="00E15C6D"/>
    <w:rsid w:val="00E35DCC"/>
    <w:rsid w:val="00E42506"/>
    <w:rsid w:val="00E43B19"/>
    <w:rsid w:val="00E448C8"/>
    <w:rsid w:val="00E52179"/>
    <w:rsid w:val="00E820F3"/>
    <w:rsid w:val="00E864C6"/>
    <w:rsid w:val="00E92D14"/>
    <w:rsid w:val="00E959D8"/>
    <w:rsid w:val="00EC490E"/>
    <w:rsid w:val="00EE3DD8"/>
    <w:rsid w:val="00F15A12"/>
    <w:rsid w:val="00F34A3A"/>
    <w:rsid w:val="00F36F9D"/>
    <w:rsid w:val="00F60956"/>
    <w:rsid w:val="00F60D5F"/>
    <w:rsid w:val="00F6263D"/>
    <w:rsid w:val="00F73AE5"/>
    <w:rsid w:val="00F81312"/>
    <w:rsid w:val="00F873BF"/>
    <w:rsid w:val="00FA2B3E"/>
    <w:rsid w:val="00FB541A"/>
    <w:rsid w:val="00FE097C"/>
    <w:rsid w:val="00FF4447"/>
    <w:rsid w:val="00FF7068"/>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D00"/>
    <w:pPr>
      <w:widowControl w:val="0"/>
      <w:jc w:val="both"/>
    </w:pPr>
    <w:rPr>
      <w:kern w:val="2"/>
      <w:sz w:val="21"/>
      <w:szCs w:val="24"/>
      <w:lang w:val="en-US" w:eastAsia="zh-CN" w:bidi="ar-SA"/>
    </w:rPr>
  </w:style>
  <w:style w:type="paragraph" w:styleId="Heading1">
    <w:name w:val="heading 1"/>
    <w:basedOn w:val="Normal"/>
    <w:next w:val="Normal"/>
    <w:qFormat/>
    <w:rsid w:val="008F6996"/>
    <w:pPr>
      <w:keepNext/>
      <w:keepLines/>
      <w:spacing w:before="340" w:after="330" w:line="578" w:lineRule="auto"/>
      <w:outlineLvl w:val="0"/>
    </w:pPr>
    <w:rPr>
      <w:b/>
      <w:bCs/>
      <w:kern w:val="44"/>
      <w:sz w:val="44"/>
      <w:szCs w:val="44"/>
    </w:rPr>
  </w:style>
  <w:style w:type="paragraph" w:styleId="Heading2">
    <w:name w:val="heading 2"/>
    <w:basedOn w:val="Normal"/>
    <w:next w:val="Normal"/>
    <w:autoRedefine/>
    <w:qFormat/>
    <w:rsid w:val="00E42506"/>
    <w:pPr>
      <w:keepNext/>
      <w:keepLines/>
      <w:spacing w:before="240" w:after="240" w:line="415" w:lineRule="auto"/>
      <w:ind w:firstLine="829" w:firstLineChars="295"/>
      <w:jc w:val="center"/>
      <w:outlineLvl w:val="1"/>
    </w:pPr>
    <w:rPr>
      <w:rFonts w:ascii="Arial" w:hAnsi="Arial"/>
      <w:b/>
      <w:bCs/>
      <w:color w:val="0000FF"/>
      <w:sz w:val="28"/>
      <w:szCs w:val="28"/>
    </w:rPr>
  </w:style>
  <w:style w:type="paragraph" w:styleId="Heading3">
    <w:name w:val="heading 3"/>
    <w:basedOn w:val="Normal"/>
    <w:next w:val="Normal"/>
    <w:qFormat/>
    <w:rsid w:val="00D23F0D"/>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
    <w:name w:val="样式 标题 1 + (中文) 黑体 三号 蓝色"/>
    <w:basedOn w:val="Heading1"/>
    <w:autoRedefine/>
    <w:rsid w:val="00E42506"/>
    <w:pPr>
      <w:spacing w:before="360" w:after="360"/>
      <w:jc w:val="center"/>
    </w:pPr>
    <w:rPr>
      <w:rFonts w:eastAsia="黑体"/>
      <w:color w:val="000000"/>
      <w:sz w:val="36"/>
      <w:szCs w:val="36"/>
    </w:rPr>
  </w:style>
  <w:style w:type="paragraph" w:styleId="DocumentMap">
    <w:name w:val="Document Map"/>
    <w:basedOn w:val="Normal"/>
    <w:semiHidden/>
    <w:rsid w:val="00C70FEA"/>
    <w:pPr>
      <w:shd w:val="clear" w:color="auto" w:fill="000080"/>
    </w:pPr>
  </w:style>
  <w:style w:type="paragraph" w:styleId="Footer">
    <w:name w:val="footer"/>
    <w:basedOn w:val="Normal"/>
    <w:rsid w:val="002576FB"/>
    <w:pPr>
      <w:tabs>
        <w:tab w:val="center" w:pos="4153"/>
        <w:tab w:val="right" w:pos="8306"/>
      </w:tabs>
      <w:snapToGrid w:val="0"/>
      <w:jc w:val="left"/>
    </w:pPr>
    <w:rPr>
      <w:sz w:val="18"/>
      <w:szCs w:val="18"/>
    </w:rPr>
  </w:style>
  <w:style w:type="character" w:styleId="PageNumber">
    <w:name w:val="page number"/>
    <w:basedOn w:val="DefaultParagraphFont"/>
    <w:rsid w:val="002576FB"/>
  </w:style>
  <w:style w:type="paragraph" w:styleId="TOC1">
    <w:name w:val="toc 1"/>
    <w:basedOn w:val="Normal"/>
    <w:next w:val="Normal"/>
    <w:autoRedefine/>
    <w:semiHidden/>
    <w:rsid w:val="006F5D7B"/>
    <w:pPr>
      <w:jc w:val="left"/>
    </w:pPr>
    <w:rPr>
      <w:rFonts w:eastAsia="黑体"/>
      <w:b/>
      <w:bCs/>
      <w:caps/>
      <w:sz w:val="28"/>
      <w:szCs w:val="20"/>
    </w:rPr>
  </w:style>
  <w:style w:type="paragraph" w:styleId="TOC2">
    <w:name w:val="toc 2"/>
    <w:basedOn w:val="Normal"/>
    <w:next w:val="Normal"/>
    <w:autoRedefine/>
    <w:semiHidden/>
    <w:rsid w:val="006F5D7B"/>
    <w:pPr>
      <w:spacing w:line="300" w:lineRule="auto"/>
      <w:ind w:firstLine="200" w:firstLineChars="200"/>
      <w:jc w:val="left"/>
    </w:pPr>
    <w:rPr>
      <w:smallCaps/>
      <w:sz w:val="24"/>
      <w:szCs w:val="20"/>
    </w:rPr>
  </w:style>
  <w:style w:type="paragraph" w:styleId="TOC3">
    <w:name w:val="toc 3"/>
    <w:basedOn w:val="Normal"/>
    <w:next w:val="Normal"/>
    <w:autoRedefine/>
    <w:semiHidden/>
    <w:rsid w:val="00FF4447"/>
    <w:pPr>
      <w:ind w:left="420"/>
      <w:jc w:val="left"/>
    </w:pPr>
    <w:rPr>
      <w:i/>
      <w:iCs/>
      <w:sz w:val="20"/>
      <w:szCs w:val="20"/>
    </w:rPr>
  </w:style>
  <w:style w:type="paragraph" w:styleId="TOC4">
    <w:name w:val="toc 4"/>
    <w:basedOn w:val="Normal"/>
    <w:next w:val="Normal"/>
    <w:autoRedefine/>
    <w:semiHidden/>
    <w:rsid w:val="00FF4447"/>
    <w:pPr>
      <w:ind w:left="630"/>
      <w:jc w:val="left"/>
    </w:pPr>
    <w:rPr>
      <w:sz w:val="18"/>
      <w:szCs w:val="18"/>
    </w:rPr>
  </w:style>
  <w:style w:type="paragraph" w:styleId="TOC5">
    <w:name w:val="toc 5"/>
    <w:basedOn w:val="Normal"/>
    <w:next w:val="Normal"/>
    <w:autoRedefine/>
    <w:semiHidden/>
    <w:rsid w:val="00FF4447"/>
    <w:pPr>
      <w:ind w:left="840"/>
      <w:jc w:val="left"/>
    </w:pPr>
    <w:rPr>
      <w:sz w:val="18"/>
      <w:szCs w:val="18"/>
    </w:rPr>
  </w:style>
  <w:style w:type="paragraph" w:styleId="TOC6">
    <w:name w:val="toc 6"/>
    <w:basedOn w:val="Normal"/>
    <w:next w:val="Normal"/>
    <w:autoRedefine/>
    <w:semiHidden/>
    <w:rsid w:val="00FF4447"/>
    <w:pPr>
      <w:ind w:left="1050"/>
      <w:jc w:val="left"/>
    </w:pPr>
    <w:rPr>
      <w:sz w:val="18"/>
      <w:szCs w:val="18"/>
    </w:rPr>
  </w:style>
  <w:style w:type="paragraph" w:styleId="TOC7">
    <w:name w:val="toc 7"/>
    <w:basedOn w:val="Normal"/>
    <w:next w:val="Normal"/>
    <w:autoRedefine/>
    <w:semiHidden/>
    <w:rsid w:val="00FF4447"/>
    <w:pPr>
      <w:ind w:left="1260"/>
      <w:jc w:val="left"/>
    </w:pPr>
    <w:rPr>
      <w:sz w:val="18"/>
      <w:szCs w:val="18"/>
    </w:rPr>
  </w:style>
  <w:style w:type="paragraph" w:styleId="TOC8">
    <w:name w:val="toc 8"/>
    <w:basedOn w:val="Normal"/>
    <w:next w:val="Normal"/>
    <w:autoRedefine/>
    <w:semiHidden/>
    <w:rsid w:val="00FF4447"/>
    <w:pPr>
      <w:ind w:left="1470"/>
      <w:jc w:val="left"/>
    </w:pPr>
    <w:rPr>
      <w:sz w:val="18"/>
      <w:szCs w:val="18"/>
    </w:rPr>
  </w:style>
  <w:style w:type="paragraph" w:styleId="TOC9">
    <w:name w:val="toc 9"/>
    <w:basedOn w:val="Normal"/>
    <w:next w:val="Normal"/>
    <w:autoRedefine/>
    <w:semiHidden/>
    <w:rsid w:val="00FF4447"/>
    <w:pPr>
      <w:ind w:left="1680"/>
      <w:jc w:val="left"/>
    </w:pPr>
    <w:rPr>
      <w:sz w:val="18"/>
      <w:szCs w:val="18"/>
    </w:rPr>
  </w:style>
  <w:style w:type="character" w:styleId="Hyperlink">
    <w:name w:val="Hyperlink"/>
    <w:rsid w:val="00FF4447"/>
    <w:rPr>
      <w:color w:val="0000FF"/>
      <w:u w:val="single"/>
    </w:rPr>
  </w:style>
  <w:style w:type="paragraph" w:customStyle="1" w:styleId="15">
    <w:name w:val="样式 小四 行距: 1.5 倍行距"/>
    <w:basedOn w:val="Normal"/>
    <w:autoRedefine/>
    <w:rsid w:val="00E05A21"/>
    <w:pPr>
      <w:spacing w:line="360" w:lineRule="auto"/>
      <w:ind w:firstLine="480" w:firstLineChars="200"/>
    </w:pPr>
    <w:rPr>
      <w:rFonts w:ascii="宋体" w:hAnsi="宋体" w:cs="宋体"/>
      <w:sz w:val="24"/>
    </w:rPr>
  </w:style>
  <w:style w:type="paragraph" w:styleId="Header">
    <w:name w:val="header"/>
    <w:basedOn w:val="Normal"/>
    <w:rsid w:val="00251052"/>
    <w:pPr>
      <w:pBdr>
        <w:bottom w:val="single" w:sz="6" w:space="1" w:color="auto"/>
      </w:pBdr>
      <w:tabs>
        <w:tab w:val="center" w:pos="4153"/>
        <w:tab w:val="right" w:pos="8306"/>
      </w:tabs>
      <w:snapToGrid w:val="0"/>
      <w:jc w:val="center"/>
    </w:pPr>
    <w:rPr>
      <w:sz w:val="18"/>
      <w:szCs w:val="18"/>
    </w:rPr>
  </w:style>
  <w:style w:type="character" w:customStyle="1" w:styleId="headline-content2">
    <w:name w:val="headline-content2"/>
    <w:basedOn w:val="DefaultParagraphFont"/>
    <w:rsid w:val="005D3328"/>
  </w:style>
  <w:style w:type="paragraph" w:styleId="NormalWeb">
    <w:name w:val="Normal (Web)"/>
    <w:basedOn w:val="Normal"/>
    <w:rsid w:val="00545E1C"/>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image" Target="media/image2.jpeg" /><Relationship Id="rId16" Type="http://schemas.openxmlformats.org/officeDocument/2006/relationships/footer" Target="footer11.xml" /><Relationship Id="rId17" Type="http://schemas.openxmlformats.org/officeDocument/2006/relationships/footer" Target="footer12.xml" /><Relationship Id="rId18" Type="http://schemas.openxmlformats.org/officeDocument/2006/relationships/footer" Target="footer13.xml" /><Relationship Id="rId19" Type="http://schemas.openxmlformats.org/officeDocument/2006/relationships/footer" Target="footer14.xml" /><Relationship Id="rId2" Type="http://schemas.openxmlformats.org/officeDocument/2006/relationships/webSettings" Target="webSettings.xml" /><Relationship Id="rId20" Type="http://schemas.openxmlformats.org/officeDocument/2006/relationships/image" Target="media/image3.png" /><Relationship Id="rId21" Type="http://schemas.openxmlformats.org/officeDocument/2006/relationships/footer" Target="footer15.xml" /><Relationship Id="rId22" Type="http://schemas.openxmlformats.org/officeDocument/2006/relationships/footer" Target="footer16.xml" /><Relationship Id="rId23" Type="http://schemas.openxmlformats.org/officeDocument/2006/relationships/image" Target="media/image4.png"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image" Target="media/image5.png"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hyperlink" Target="http://baike.baidu.com/view/1889582.htm" TargetMode="External" /><Relationship Id="rId3" Type="http://schemas.openxmlformats.org/officeDocument/2006/relationships/fontTable" Target="fontTable.xml" /><Relationship Id="rId30" Type="http://schemas.openxmlformats.org/officeDocument/2006/relationships/footer" Target="footer21.xml" /><Relationship Id="rId31" Type="http://schemas.openxmlformats.org/officeDocument/2006/relationships/footer" Target="footer22.xml" /><Relationship Id="rId32" Type="http://schemas.openxmlformats.org/officeDocument/2006/relationships/image" Target="media/image6.jpeg" /><Relationship Id="rId33" Type="http://schemas.openxmlformats.org/officeDocument/2006/relationships/footer" Target="footer23.xml" /><Relationship Id="rId34" Type="http://schemas.openxmlformats.org/officeDocument/2006/relationships/footer" Target="footer24.xml" /><Relationship Id="rId35" Type="http://schemas.openxmlformats.org/officeDocument/2006/relationships/hyperlink" Target="https://d.book118.com/067201056043006033" TargetMode="External" /><Relationship Id="rId36" Type="http://schemas.openxmlformats.org/officeDocument/2006/relationships/footer" Target="footer25.xml" /><Relationship Id="rId37" Type="http://schemas.openxmlformats.org/officeDocument/2006/relationships/footer" Target="footer26.xml" /><Relationship Id="rId38" Type="http://schemas.openxmlformats.org/officeDocument/2006/relationships/theme" Target="theme/theme1.xml" /><Relationship Id="rId39" Type="http://schemas.openxmlformats.org/officeDocument/2006/relationships/numbering" Target="numbering.xml" /><Relationship Id="rId4" Type="http://schemas.openxmlformats.org/officeDocument/2006/relationships/image" Target="media/image1.jpeg"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4176</Words>
  <Characters>23805</Characters>
  <Application>Microsoft Office Word</Application>
  <DocSecurity>0</DocSecurity>
  <Lines>198</Lines>
  <Paragraphs>55</Paragraphs>
  <ScaleCrop>false</ScaleCrop>
  <Company/>
  <LinksUpToDate>false</LinksUpToDate>
  <CharactersWithSpaces>27926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嵩山地区野外地质地貌实习教案</dc:title>
  <dc:creator>Dr. Y.LUO</dc:creator>
  <cp:lastModifiedBy>微软用户</cp:lastModifiedBy>
  <cp:revision>3</cp:revision>
  <cp:lastPrinted>2012-04-30T05:46:00Z</cp:lastPrinted>
  <dcterms:created xsi:type="dcterms:W3CDTF">2008-06-21T06:19:00Z</dcterms:created>
  <dcterms:modified xsi:type="dcterms:W3CDTF">2014-09-17T05:02:00Z</dcterms:modified>
</cp:coreProperties>
</file>