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远红外涤纶行业相关公司筹备报告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51" w:history="1">
        <w:r>
          <w:rPr>
            <w:rFonts w:ascii="仿宋" w:eastAsia="仿宋" w:hAnsi="仿宋" w:cs="仿宋" w:hint="eastAsia"/>
            <w:lang w:eastAsia="zh-CN"/>
          </w:rPr>
          <w:t>前言</w:t>
        </w:r>
        <w:r>
          <w:tab/>
        </w:r>
        <w:r>
          <w:fldChar w:fldCharType="begin"/>
        </w:r>
        <w:r>
          <w:instrText xml:space="preserve"> PAGEREF _Toc10951 \h </w:instrText>
        </w:r>
        <w:r>
          <w:fldChar w:fldCharType="separate"/>
        </w:r>
        <w:r>
          <w:t>3</w:t>
        </w:r>
        <w:r>
          <w:fldChar w:fldCharType="end"/>
        </w:r>
      </w:hyperlink>
    </w:p>
    <w:p>
      <w:pPr>
        <w:pStyle w:val="TOC1"/>
        <w:tabs>
          <w:tab w:val="right" w:leader="dot" w:pos="8306"/>
        </w:tabs>
      </w:pPr>
      <w:hyperlink w:anchor="_Toc2176" w:history="1">
        <w:r>
          <w:rPr>
            <w:rFonts w:ascii="仿宋" w:eastAsia="仿宋" w:hAnsi="仿宋" w:cs="仿宋" w:hint="eastAsia"/>
            <w:lang w:eastAsia="zh-CN"/>
          </w:rPr>
          <w:t>一、发展规划</w:t>
        </w:r>
        <w:r>
          <w:tab/>
        </w:r>
        <w:r>
          <w:fldChar w:fldCharType="begin"/>
        </w:r>
        <w:r>
          <w:instrText xml:space="preserve"> PAGEREF _Toc2176 \h </w:instrText>
        </w:r>
        <w:r>
          <w:fldChar w:fldCharType="separate"/>
        </w:r>
        <w:r>
          <w:t>3</w:t>
        </w:r>
        <w:r>
          <w:fldChar w:fldCharType="end"/>
        </w:r>
      </w:hyperlink>
    </w:p>
    <w:p>
      <w:pPr>
        <w:pStyle w:val="TOC2"/>
        <w:tabs>
          <w:tab w:val="right" w:leader="dot" w:pos="8306"/>
        </w:tabs>
      </w:pPr>
      <w:hyperlink w:anchor="_Toc7015" w:history="1">
        <w:r>
          <w:rPr>
            <w:rFonts w:ascii="仿宋" w:eastAsia="仿宋" w:hAnsi="仿宋" w:cs="仿宋" w:hint="eastAsia"/>
            <w:lang w:eastAsia="zh-CN"/>
          </w:rPr>
          <w:t>(一)、公司发展规划</w:t>
        </w:r>
        <w:r>
          <w:tab/>
        </w:r>
        <w:r>
          <w:fldChar w:fldCharType="begin"/>
        </w:r>
        <w:r>
          <w:instrText xml:space="preserve"> PAGEREF _Toc7015 \h </w:instrText>
        </w:r>
        <w:r>
          <w:fldChar w:fldCharType="separate"/>
        </w:r>
        <w:r>
          <w:t>3</w:t>
        </w:r>
        <w:r>
          <w:fldChar w:fldCharType="end"/>
        </w:r>
      </w:hyperlink>
    </w:p>
    <w:p>
      <w:pPr>
        <w:pStyle w:val="TOC2"/>
        <w:tabs>
          <w:tab w:val="right" w:leader="dot" w:pos="8306"/>
        </w:tabs>
      </w:pPr>
      <w:hyperlink w:anchor="_Toc1835" w:history="1">
        <w:r>
          <w:rPr>
            <w:rFonts w:ascii="仿宋" w:eastAsia="仿宋" w:hAnsi="仿宋" w:cs="仿宋" w:hint="eastAsia"/>
            <w:lang w:eastAsia="zh-CN"/>
          </w:rPr>
          <w:t>(二)、保障措施</w:t>
        </w:r>
        <w:r>
          <w:tab/>
        </w:r>
        <w:r>
          <w:fldChar w:fldCharType="begin"/>
        </w:r>
        <w:r>
          <w:instrText xml:space="preserve"> PAGEREF _Toc1835 \h </w:instrText>
        </w:r>
        <w:r>
          <w:fldChar w:fldCharType="separate"/>
        </w:r>
        <w:r>
          <w:t>4</w:t>
        </w:r>
        <w:r>
          <w:fldChar w:fldCharType="end"/>
        </w:r>
      </w:hyperlink>
    </w:p>
    <w:p>
      <w:pPr>
        <w:pStyle w:val="TOC1"/>
        <w:tabs>
          <w:tab w:val="right" w:leader="dot" w:pos="8306"/>
        </w:tabs>
      </w:pPr>
      <w:hyperlink w:anchor="_Toc7269" w:history="1">
        <w:r>
          <w:rPr>
            <w:rFonts w:ascii="仿宋" w:eastAsia="仿宋" w:hAnsi="仿宋" w:cs="仿宋" w:hint="eastAsia"/>
            <w:lang w:eastAsia="zh-CN"/>
          </w:rPr>
          <w:t>二、法人治理</w:t>
        </w:r>
        <w:r>
          <w:tab/>
        </w:r>
        <w:r>
          <w:fldChar w:fldCharType="begin"/>
        </w:r>
        <w:r>
          <w:instrText xml:space="preserve"> PAGEREF _Toc7269 \h </w:instrText>
        </w:r>
        <w:r>
          <w:fldChar w:fldCharType="separate"/>
        </w:r>
        <w:r>
          <w:t>9</w:t>
        </w:r>
        <w:r>
          <w:fldChar w:fldCharType="end"/>
        </w:r>
      </w:hyperlink>
    </w:p>
    <w:p>
      <w:pPr>
        <w:pStyle w:val="TOC2"/>
        <w:tabs>
          <w:tab w:val="right" w:leader="dot" w:pos="8306"/>
        </w:tabs>
      </w:pPr>
      <w:hyperlink w:anchor="_Toc16726" w:history="1">
        <w:r>
          <w:rPr>
            <w:rFonts w:ascii="仿宋" w:eastAsia="仿宋" w:hAnsi="仿宋" w:cs="仿宋" w:hint="eastAsia"/>
            <w:lang w:eastAsia="zh-CN"/>
          </w:rPr>
          <w:t>(一)、股东权利及义务</w:t>
        </w:r>
        <w:r>
          <w:tab/>
        </w:r>
        <w:r>
          <w:fldChar w:fldCharType="begin"/>
        </w:r>
        <w:r>
          <w:instrText xml:space="preserve"> PAGEREF _Toc16726 \h </w:instrText>
        </w:r>
        <w:r>
          <w:fldChar w:fldCharType="separate"/>
        </w:r>
        <w:r>
          <w:t>9</w:t>
        </w:r>
        <w:r>
          <w:fldChar w:fldCharType="end"/>
        </w:r>
      </w:hyperlink>
    </w:p>
    <w:p>
      <w:pPr>
        <w:pStyle w:val="TOC2"/>
        <w:tabs>
          <w:tab w:val="right" w:leader="dot" w:pos="8306"/>
        </w:tabs>
      </w:pPr>
      <w:hyperlink w:anchor="_Toc6680" w:history="1">
        <w:r>
          <w:rPr>
            <w:rFonts w:ascii="仿宋" w:eastAsia="仿宋" w:hAnsi="仿宋" w:cs="仿宋" w:hint="eastAsia"/>
            <w:lang w:eastAsia="zh-CN"/>
          </w:rPr>
          <w:t>(二)、董事</w:t>
        </w:r>
        <w:r>
          <w:tab/>
        </w:r>
        <w:r>
          <w:fldChar w:fldCharType="begin"/>
        </w:r>
        <w:r>
          <w:instrText xml:space="preserve"> PAGEREF _Toc6680 \h </w:instrText>
        </w:r>
        <w:r>
          <w:fldChar w:fldCharType="separate"/>
        </w:r>
        <w:r>
          <w:t>11</w:t>
        </w:r>
        <w:r>
          <w:fldChar w:fldCharType="end"/>
        </w:r>
      </w:hyperlink>
    </w:p>
    <w:p>
      <w:pPr>
        <w:pStyle w:val="TOC2"/>
        <w:tabs>
          <w:tab w:val="right" w:leader="dot" w:pos="8306"/>
        </w:tabs>
      </w:pPr>
      <w:hyperlink w:anchor="_Toc6341" w:history="1">
        <w:r>
          <w:rPr>
            <w:rFonts w:ascii="仿宋" w:eastAsia="仿宋" w:hAnsi="仿宋" w:cs="仿宋" w:hint="eastAsia"/>
            <w:lang w:eastAsia="zh-CN"/>
          </w:rPr>
          <w:t>(三)、高级管理人员</w:t>
        </w:r>
        <w:r>
          <w:tab/>
        </w:r>
        <w:r>
          <w:fldChar w:fldCharType="begin"/>
        </w:r>
        <w:r>
          <w:instrText xml:space="preserve"> PAGEREF _Toc6341 \h </w:instrText>
        </w:r>
        <w:r>
          <w:fldChar w:fldCharType="separate"/>
        </w:r>
        <w:r>
          <w:t>16</w:t>
        </w:r>
        <w:r>
          <w:fldChar w:fldCharType="end"/>
        </w:r>
      </w:hyperlink>
    </w:p>
    <w:p>
      <w:pPr>
        <w:pStyle w:val="TOC2"/>
        <w:tabs>
          <w:tab w:val="right" w:leader="dot" w:pos="8306"/>
        </w:tabs>
      </w:pPr>
      <w:hyperlink w:anchor="_Toc8916" w:history="1">
        <w:r>
          <w:rPr>
            <w:rFonts w:ascii="仿宋" w:eastAsia="仿宋" w:hAnsi="仿宋" w:cs="仿宋" w:hint="eastAsia"/>
            <w:lang w:eastAsia="zh-CN"/>
          </w:rPr>
          <w:t>(四)、监事</w:t>
        </w:r>
        <w:r>
          <w:tab/>
        </w:r>
        <w:r>
          <w:fldChar w:fldCharType="begin"/>
        </w:r>
        <w:r>
          <w:instrText xml:space="preserve"> PAGEREF _Toc8916 \h </w:instrText>
        </w:r>
        <w:r>
          <w:fldChar w:fldCharType="separate"/>
        </w:r>
        <w:r>
          <w:t>18</w:t>
        </w:r>
        <w:r>
          <w:fldChar w:fldCharType="end"/>
        </w:r>
      </w:hyperlink>
    </w:p>
    <w:p>
      <w:pPr>
        <w:pStyle w:val="TOC1"/>
        <w:tabs>
          <w:tab w:val="right" w:leader="dot" w:pos="8306"/>
        </w:tabs>
      </w:pPr>
      <w:hyperlink w:anchor="_Toc20372" w:history="1">
        <w:r>
          <w:rPr>
            <w:rFonts w:ascii="仿宋" w:eastAsia="仿宋" w:hAnsi="仿宋" w:cs="仿宋" w:hint="eastAsia"/>
            <w:lang w:eastAsia="zh-CN"/>
          </w:rPr>
          <w:t>三、公司成立背景及可行性分析</w:t>
        </w:r>
        <w:r>
          <w:tab/>
        </w:r>
        <w:r>
          <w:fldChar w:fldCharType="begin"/>
        </w:r>
        <w:r>
          <w:instrText xml:space="preserve"> PAGEREF _Toc20372 \h </w:instrText>
        </w:r>
        <w:r>
          <w:fldChar w:fldCharType="separate"/>
        </w:r>
        <w:r>
          <w:t>19</w:t>
        </w:r>
        <w:r>
          <w:fldChar w:fldCharType="end"/>
        </w:r>
      </w:hyperlink>
    </w:p>
    <w:p>
      <w:pPr>
        <w:pStyle w:val="TOC2"/>
        <w:tabs>
          <w:tab w:val="right" w:leader="dot" w:pos="8306"/>
        </w:tabs>
      </w:pPr>
      <w:hyperlink w:anchor="_Toc4343" w:history="1">
        <w:r>
          <w:rPr>
            <w:rFonts w:ascii="仿宋" w:eastAsia="仿宋" w:hAnsi="仿宋" w:cs="仿宋" w:hint="eastAsia"/>
            <w:lang w:eastAsia="zh-CN"/>
          </w:rPr>
          <w:t>(一)、发展思路</w:t>
        </w:r>
        <w:r>
          <w:tab/>
        </w:r>
        <w:r>
          <w:fldChar w:fldCharType="begin"/>
        </w:r>
        <w:r>
          <w:instrText xml:space="preserve"> PAGEREF _Toc4343 \h </w:instrText>
        </w:r>
        <w:r>
          <w:fldChar w:fldCharType="separate"/>
        </w:r>
        <w:r>
          <w:t>19</w:t>
        </w:r>
        <w:r>
          <w:fldChar w:fldCharType="end"/>
        </w:r>
      </w:hyperlink>
    </w:p>
    <w:p>
      <w:pPr>
        <w:pStyle w:val="TOC2"/>
        <w:tabs>
          <w:tab w:val="right" w:leader="dot" w:pos="8306"/>
        </w:tabs>
      </w:pPr>
      <w:hyperlink w:anchor="_Toc15513" w:history="1">
        <w:r>
          <w:rPr>
            <w:rFonts w:ascii="仿宋" w:eastAsia="仿宋" w:hAnsi="仿宋" w:cs="仿宋" w:hint="eastAsia"/>
            <w:lang w:eastAsia="zh-CN"/>
          </w:rPr>
          <w:t>(二)、产业发展背景分析</w:t>
        </w:r>
        <w:r>
          <w:tab/>
        </w:r>
        <w:r>
          <w:fldChar w:fldCharType="begin"/>
        </w:r>
        <w:r>
          <w:instrText xml:space="preserve"> PAGEREF _Toc15513 \h </w:instrText>
        </w:r>
        <w:r>
          <w:fldChar w:fldCharType="separate"/>
        </w:r>
        <w:r>
          <w:t>20</w:t>
        </w:r>
        <w:r>
          <w:fldChar w:fldCharType="end"/>
        </w:r>
      </w:hyperlink>
    </w:p>
    <w:p>
      <w:pPr>
        <w:pStyle w:val="TOC2"/>
        <w:tabs>
          <w:tab w:val="right" w:leader="dot" w:pos="8306"/>
        </w:tabs>
      </w:pPr>
      <w:hyperlink w:anchor="_Toc22083" w:history="1">
        <w:r>
          <w:rPr>
            <w:rFonts w:ascii="仿宋" w:eastAsia="仿宋" w:hAnsi="仿宋" w:cs="仿宋" w:hint="eastAsia"/>
            <w:lang w:eastAsia="zh-CN"/>
          </w:rPr>
          <w:t>(三)、产业发展原则</w:t>
        </w:r>
        <w:r>
          <w:tab/>
        </w:r>
        <w:r>
          <w:fldChar w:fldCharType="begin"/>
        </w:r>
        <w:r>
          <w:instrText xml:space="preserve"> PAGEREF _Toc22083 \h </w:instrText>
        </w:r>
        <w:r>
          <w:fldChar w:fldCharType="separate"/>
        </w:r>
        <w:r>
          <w:t>22</w:t>
        </w:r>
        <w:r>
          <w:fldChar w:fldCharType="end"/>
        </w:r>
      </w:hyperlink>
    </w:p>
    <w:p>
      <w:pPr>
        <w:pStyle w:val="TOC2"/>
        <w:tabs>
          <w:tab w:val="right" w:leader="dot" w:pos="8306"/>
        </w:tabs>
      </w:pPr>
      <w:hyperlink w:anchor="_Toc12226" w:history="1">
        <w:r>
          <w:rPr>
            <w:rFonts w:ascii="仿宋" w:eastAsia="仿宋" w:hAnsi="仿宋" w:cs="仿宋" w:hint="eastAsia"/>
            <w:lang w:eastAsia="zh-CN"/>
          </w:rPr>
          <w:t>(四)、区域产业环境分析</w:t>
        </w:r>
        <w:r>
          <w:tab/>
        </w:r>
        <w:r>
          <w:fldChar w:fldCharType="begin"/>
        </w:r>
        <w:r>
          <w:instrText xml:space="preserve"> PAGEREF _Toc12226 \h </w:instrText>
        </w:r>
        <w:r>
          <w:fldChar w:fldCharType="separate"/>
        </w:r>
        <w:r>
          <w:t>23</w:t>
        </w:r>
        <w:r>
          <w:fldChar w:fldCharType="end"/>
        </w:r>
      </w:hyperlink>
    </w:p>
    <w:p>
      <w:pPr>
        <w:pStyle w:val="TOC2"/>
        <w:tabs>
          <w:tab w:val="right" w:leader="dot" w:pos="8306"/>
        </w:tabs>
      </w:pPr>
      <w:hyperlink w:anchor="_Toc31554" w:history="1">
        <w:r>
          <w:rPr>
            <w:rFonts w:ascii="仿宋" w:eastAsia="仿宋" w:hAnsi="仿宋" w:cs="仿宋" w:hint="eastAsia"/>
            <w:lang w:eastAsia="zh-CN"/>
          </w:rPr>
          <w:t>(五)、可行性分析</w:t>
        </w:r>
        <w:r>
          <w:tab/>
        </w:r>
        <w:r>
          <w:fldChar w:fldCharType="begin"/>
        </w:r>
        <w:r>
          <w:instrText xml:space="preserve"> PAGEREF _Toc31554 \h </w:instrText>
        </w:r>
        <w:r>
          <w:fldChar w:fldCharType="separate"/>
        </w:r>
        <w:r>
          <w:t>25</w:t>
        </w:r>
        <w:r>
          <w:fldChar w:fldCharType="end"/>
        </w:r>
      </w:hyperlink>
    </w:p>
    <w:p>
      <w:pPr>
        <w:pStyle w:val="TOC2"/>
        <w:tabs>
          <w:tab w:val="right" w:leader="dot" w:pos="8306"/>
        </w:tabs>
      </w:pPr>
      <w:hyperlink w:anchor="_Toc28287" w:history="1">
        <w:r>
          <w:rPr>
            <w:rFonts w:ascii="仿宋" w:eastAsia="仿宋" w:hAnsi="仿宋" w:cs="仿宋" w:hint="eastAsia"/>
            <w:lang w:eastAsia="zh-CN"/>
          </w:rPr>
          <w:t>(六)、产业发展重点任务</w:t>
        </w:r>
        <w:r>
          <w:tab/>
        </w:r>
        <w:r>
          <w:fldChar w:fldCharType="begin"/>
        </w:r>
        <w:r>
          <w:instrText xml:space="preserve"> PAGEREF _Toc28287 \h </w:instrText>
        </w:r>
        <w:r>
          <w:fldChar w:fldCharType="separate"/>
        </w:r>
        <w:r>
          <w:t>25</w:t>
        </w:r>
        <w:r>
          <w:fldChar w:fldCharType="end"/>
        </w:r>
      </w:hyperlink>
    </w:p>
    <w:p>
      <w:pPr>
        <w:pStyle w:val="TOC2"/>
        <w:tabs>
          <w:tab w:val="right" w:leader="dot" w:pos="8306"/>
        </w:tabs>
      </w:pPr>
      <w:hyperlink w:anchor="_Toc14976" w:history="1">
        <w:r>
          <w:rPr>
            <w:rFonts w:ascii="仿宋" w:eastAsia="仿宋" w:hAnsi="仿宋" w:cs="仿宋" w:hint="eastAsia"/>
            <w:lang w:eastAsia="zh-CN"/>
          </w:rPr>
          <w:t>(七)、远红外涤纶项目建设必要性分析</w:t>
        </w:r>
        <w:r>
          <w:tab/>
        </w:r>
        <w:r>
          <w:fldChar w:fldCharType="begin"/>
        </w:r>
        <w:r>
          <w:instrText xml:space="preserve"> PAGEREF _Toc14976 \h </w:instrText>
        </w:r>
        <w:r>
          <w:fldChar w:fldCharType="separate"/>
        </w:r>
        <w:r>
          <w:t>27</w:t>
        </w:r>
        <w:r>
          <w:fldChar w:fldCharType="end"/>
        </w:r>
      </w:hyperlink>
    </w:p>
    <w:p>
      <w:pPr>
        <w:pStyle w:val="TOC1"/>
        <w:tabs>
          <w:tab w:val="right" w:leader="dot" w:pos="8306"/>
        </w:tabs>
      </w:pPr>
      <w:hyperlink w:anchor="_Toc12416" w:history="1">
        <w:r>
          <w:rPr>
            <w:rFonts w:ascii="仿宋" w:eastAsia="仿宋" w:hAnsi="仿宋" w:cs="仿宋" w:hint="eastAsia"/>
            <w:lang w:eastAsia="zh-CN"/>
          </w:rPr>
          <w:t>四、远红外涤纶筹建公司基本信息</w:t>
        </w:r>
        <w:r>
          <w:tab/>
        </w:r>
        <w:r>
          <w:fldChar w:fldCharType="begin"/>
        </w:r>
        <w:r>
          <w:instrText xml:space="preserve"> PAGEREF _Toc12416 \h </w:instrText>
        </w:r>
        <w:r>
          <w:fldChar w:fldCharType="separate"/>
        </w:r>
        <w:r>
          <w:t>29</w:t>
        </w:r>
        <w:r>
          <w:fldChar w:fldCharType="end"/>
        </w:r>
      </w:hyperlink>
    </w:p>
    <w:p>
      <w:pPr>
        <w:pStyle w:val="TOC2"/>
        <w:tabs>
          <w:tab w:val="right" w:leader="dot" w:pos="8306"/>
        </w:tabs>
      </w:pPr>
      <w:hyperlink w:anchor="_Toc7906" w:history="1">
        <w:r>
          <w:rPr>
            <w:rFonts w:ascii="仿宋" w:eastAsia="仿宋" w:hAnsi="仿宋" w:cs="仿宋" w:hint="eastAsia"/>
            <w:lang w:eastAsia="zh-CN"/>
          </w:rPr>
          <w:t>(一)、公司名称</w:t>
        </w:r>
        <w:r>
          <w:tab/>
        </w:r>
        <w:r>
          <w:fldChar w:fldCharType="begin"/>
        </w:r>
        <w:r>
          <w:instrText xml:space="preserve"> PAGEREF _Toc7906 \h </w:instrText>
        </w:r>
        <w:r>
          <w:fldChar w:fldCharType="separate"/>
        </w:r>
        <w:r>
          <w:t>29</w:t>
        </w:r>
        <w:r>
          <w:fldChar w:fldCharType="end"/>
        </w:r>
      </w:hyperlink>
    </w:p>
    <w:p>
      <w:pPr>
        <w:pStyle w:val="TOC2"/>
        <w:tabs>
          <w:tab w:val="right" w:leader="dot" w:pos="8306"/>
        </w:tabs>
      </w:pPr>
      <w:hyperlink w:anchor="_Toc1865" w:history="1">
        <w:r>
          <w:rPr>
            <w:rFonts w:ascii="仿宋" w:eastAsia="仿宋" w:hAnsi="仿宋" w:cs="仿宋" w:hint="eastAsia"/>
            <w:lang w:eastAsia="zh-CN"/>
          </w:rPr>
          <w:t>(二)、注册资本</w:t>
        </w:r>
        <w:r>
          <w:tab/>
        </w:r>
        <w:r>
          <w:fldChar w:fldCharType="begin"/>
        </w:r>
        <w:r>
          <w:instrText xml:space="preserve"> PAGEREF _Toc1865 \h </w:instrText>
        </w:r>
        <w:r>
          <w:fldChar w:fldCharType="separate"/>
        </w:r>
        <w:r>
          <w:t>29</w:t>
        </w:r>
        <w:r>
          <w:fldChar w:fldCharType="end"/>
        </w:r>
      </w:hyperlink>
    </w:p>
    <w:p>
      <w:pPr>
        <w:pStyle w:val="TOC2"/>
        <w:tabs>
          <w:tab w:val="right" w:leader="dot" w:pos="8306"/>
        </w:tabs>
      </w:pPr>
      <w:hyperlink w:anchor="_Toc1377" w:history="1">
        <w:r>
          <w:rPr>
            <w:rFonts w:ascii="仿宋" w:eastAsia="仿宋" w:hAnsi="仿宋" w:cs="仿宋" w:hint="eastAsia"/>
            <w:lang w:eastAsia="zh-CN"/>
          </w:rPr>
          <w:t>(三)、注册地址</w:t>
        </w:r>
        <w:r>
          <w:tab/>
        </w:r>
        <w:r>
          <w:fldChar w:fldCharType="begin"/>
        </w:r>
        <w:r>
          <w:instrText xml:space="preserve"> PAGEREF _Toc1377 \h </w:instrText>
        </w:r>
        <w:r>
          <w:fldChar w:fldCharType="separate"/>
        </w:r>
        <w:r>
          <w:t>29</w:t>
        </w:r>
        <w:r>
          <w:fldChar w:fldCharType="end"/>
        </w:r>
      </w:hyperlink>
    </w:p>
    <w:p>
      <w:pPr>
        <w:pStyle w:val="TOC2"/>
        <w:tabs>
          <w:tab w:val="right" w:leader="dot" w:pos="8306"/>
        </w:tabs>
      </w:pPr>
      <w:hyperlink w:anchor="_Toc12131" w:history="1">
        <w:r>
          <w:rPr>
            <w:rFonts w:ascii="仿宋" w:eastAsia="仿宋" w:hAnsi="仿宋" w:cs="仿宋" w:hint="eastAsia"/>
            <w:lang w:eastAsia="zh-CN"/>
          </w:rPr>
          <w:t>(四)、法人代表</w:t>
        </w:r>
        <w:r>
          <w:tab/>
        </w:r>
        <w:r>
          <w:fldChar w:fldCharType="begin"/>
        </w:r>
        <w:r>
          <w:instrText xml:space="preserve"> PAGEREF _Toc12131 \h </w:instrText>
        </w:r>
        <w:r>
          <w:fldChar w:fldCharType="separate"/>
        </w:r>
        <w:r>
          <w:t>29</w:t>
        </w:r>
        <w:r>
          <w:fldChar w:fldCharType="end"/>
        </w:r>
      </w:hyperlink>
    </w:p>
    <w:p>
      <w:pPr>
        <w:pStyle w:val="TOC2"/>
        <w:tabs>
          <w:tab w:val="right" w:leader="dot" w:pos="8306"/>
        </w:tabs>
      </w:pPr>
      <w:hyperlink w:anchor="_Toc9712" w:history="1">
        <w:r>
          <w:rPr>
            <w:rFonts w:ascii="仿宋" w:eastAsia="仿宋" w:hAnsi="仿宋" w:cs="仿宋" w:hint="eastAsia"/>
            <w:lang w:eastAsia="zh-CN"/>
          </w:rPr>
          <w:t>(五)、主要经营范围</w:t>
        </w:r>
        <w:r>
          <w:tab/>
        </w:r>
        <w:r>
          <w:fldChar w:fldCharType="begin"/>
        </w:r>
        <w:r>
          <w:instrText xml:space="preserve"> PAGEREF _Toc9712 \h </w:instrText>
        </w:r>
        <w:r>
          <w:fldChar w:fldCharType="separate"/>
        </w:r>
        <w:r>
          <w:t>29</w:t>
        </w:r>
        <w:r>
          <w:fldChar w:fldCharType="end"/>
        </w:r>
      </w:hyperlink>
    </w:p>
    <w:p>
      <w:pPr>
        <w:pStyle w:val="TOC2"/>
        <w:tabs>
          <w:tab w:val="right" w:leader="dot" w:pos="8306"/>
        </w:tabs>
      </w:pPr>
      <w:hyperlink w:anchor="_Toc62" w:history="1">
        <w:r>
          <w:rPr>
            <w:rFonts w:ascii="仿宋" w:eastAsia="仿宋" w:hAnsi="仿宋" w:cs="仿宋" w:hint="eastAsia"/>
            <w:lang w:eastAsia="zh-CN"/>
          </w:rPr>
          <w:t>(六)、主要股东</w:t>
        </w:r>
        <w:r>
          <w:tab/>
        </w:r>
        <w:r>
          <w:fldChar w:fldCharType="begin"/>
        </w:r>
        <w:r>
          <w:instrText xml:space="preserve"> PAGEREF _Toc62 \h </w:instrText>
        </w:r>
        <w:r>
          <w:fldChar w:fldCharType="separate"/>
        </w:r>
        <w:r>
          <w:t>30</w:t>
        </w:r>
        <w:r>
          <w:fldChar w:fldCharType="end"/>
        </w:r>
      </w:hyperlink>
    </w:p>
    <w:p>
      <w:pPr>
        <w:pStyle w:val="TOC1"/>
        <w:tabs>
          <w:tab w:val="right" w:leader="dot" w:pos="8306"/>
        </w:tabs>
      </w:pPr>
      <w:hyperlink w:anchor="_Toc9314" w:history="1">
        <w:r>
          <w:rPr>
            <w:rFonts w:ascii="仿宋" w:eastAsia="仿宋" w:hAnsi="仿宋" w:cs="仿宋" w:hint="eastAsia"/>
            <w:lang w:eastAsia="zh-CN"/>
          </w:rPr>
          <w:t>五、行业、市场分析</w:t>
        </w:r>
        <w:r>
          <w:tab/>
        </w:r>
        <w:r>
          <w:fldChar w:fldCharType="begin"/>
        </w:r>
        <w:r>
          <w:instrText xml:space="preserve"> PAGEREF _Toc9314 \h </w:instrText>
        </w:r>
        <w:r>
          <w:fldChar w:fldCharType="separate"/>
        </w:r>
        <w:r>
          <w:t>31</w:t>
        </w:r>
        <w:r>
          <w:fldChar w:fldCharType="end"/>
        </w:r>
      </w:hyperlink>
    </w:p>
    <w:p>
      <w:pPr>
        <w:pStyle w:val="TOC2"/>
        <w:tabs>
          <w:tab w:val="right" w:leader="dot" w:pos="8306"/>
        </w:tabs>
      </w:pPr>
      <w:hyperlink w:anchor="_Toc6143" w:history="1">
        <w:r>
          <w:rPr>
            <w:rFonts w:ascii="仿宋" w:eastAsia="仿宋" w:hAnsi="仿宋" w:cs="仿宋" w:hint="eastAsia"/>
            <w:lang w:eastAsia="zh-CN"/>
          </w:rPr>
          <w:t>(一)、行业分析</w:t>
        </w:r>
        <w:r>
          <w:tab/>
        </w:r>
        <w:r>
          <w:fldChar w:fldCharType="begin"/>
        </w:r>
        <w:r>
          <w:instrText xml:space="preserve"> PAGEREF _Toc6143 \h </w:instrText>
        </w:r>
        <w:r>
          <w:fldChar w:fldCharType="separate"/>
        </w:r>
        <w:r>
          <w:t>31</w:t>
        </w:r>
        <w:r>
          <w:fldChar w:fldCharType="end"/>
        </w:r>
      </w:hyperlink>
    </w:p>
    <w:p>
      <w:pPr>
        <w:pStyle w:val="TOC2"/>
        <w:tabs>
          <w:tab w:val="right" w:leader="dot" w:pos="8306"/>
        </w:tabs>
      </w:pPr>
      <w:hyperlink w:anchor="_Toc29049" w:history="1">
        <w:r>
          <w:rPr>
            <w:rFonts w:ascii="仿宋" w:eastAsia="仿宋" w:hAnsi="仿宋" w:cs="仿宋" w:hint="eastAsia"/>
            <w:lang w:eastAsia="zh-CN"/>
          </w:rPr>
          <w:t>(二)、市场分析</w:t>
        </w:r>
        <w:r>
          <w:tab/>
        </w:r>
        <w:r>
          <w:fldChar w:fldCharType="begin"/>
        </w:r>
        <w:r>
          <w:instrText xml:space="preserve"> PAGEREF _Toc29049 \h </w:instrText>
        </w:r>
        <w:r>
          <w:fldChar w:fldCharType="separate"/>
        </w:r>
        <w:r>
          <w:t>32</w:t>
        </w:r>
        <w:r>
          <w:fldChar w:fldCharType="end"/>
        </w:r>
      </w:hyperlink>
    </w:p>
    <w:p>
      <w:pPr>
        <w:pStyle w:val="TOC2"/>
        <w:tabs>
          <w:tab w:val="right" w:leader="dot" w:pos="8306"/>
        </w:tabs>
      </w:pPr>
      <w:hyperlink w:anchor="_Toc2762" w:history="1">
        <w:r>
          <w:rPr>
            <w:rFonts w:ascii="仿宋" w:eastAsia="仿宋" w:hAnsi="仿宋" w:cs="仿宋" w:hint="eastAsia"/>
            <w:lang w:eastAsia="zh-CN"/>
          </w:rPr>
          <w:t>(三)、行业发展及市场前景分析</w:t>
        </w:r>
        <w:r>
          <w:tab/>
        </w:r>
        <w:r>
          <w:fldChar w:fldCharType="begin"/>
        </w:r>
        <w:r>
          <w:instrText xml:space="preserve"> PAGEREF _Toc2762 \h </w:instrText>
        </w:r>
        <w:r>
          <w:fldChar w:fldCharType="separate"/>
        </w:r>
        <w:r>
          <w:t>32</w:t>
        </w:r>
        <w:r>
          <w:fldChar w:fldCharType="end"/>
        </w:r>
      </w:hyperlink>
    </w:p>
    <w:p>
      <w:pPr>
        <w:pStyle w:val="TOC1"/>
        <w:tabs>
          <w:tab w:val="right" w:leader="dot" w:pos="8306"/>
        </w:tabs>
      </w:pPr>
      <w:hyperlink w:anchor="_Toc17807" w:history="1">
        <w:r>
          <w:rPr>
            <w:rFonts w:ascii="仿宋" w:eastAsia="仿宋" w:hAnsi="仿宋" w:cs="仿宋" w:hint="eastAsia"/>
            <w:lang w:eastAsia="zh-CN"/>
          </w:rPr>
          <w:t>六、目标客户和受众分析</w:t>
        </w:r>
        <w:r>
          <w:tab/>
        </w:r>
        <w:r>
          <w:fldChar w:fldCharType="begin"/>
        </w:r>
        <w:r>
          <w:instrText xml:space="preserve"> PAGEREF _Toc17807 \h </w:instrText>
        </w:r>
        <w:r>
          <w:fldChar w:fldCharType="separate"/>
        </w:r>
        <w:r>
          <w:t>34</w:t>
        </w:r>
        <w:r>
          <w:fldChar w:fldCharType="end"/>
        </w:r>
      </w:hyperlink>
    </w:p>
    <w:p>
      <w:pPr>
        <w:pStyle w:val="TOC2"/>
        <w:tabs>
          <w:tab w:val="right" w:leader="dot" w:pos="8306"/>
        </w:tabs>
      </w:pPr>
      <w:hyperlink w:anchor="_Toc22853" w:history="1">
        <w:r>
          <w:rPr>
            <w:rFonts w:ascii="仿宋" w:eastAsia="仿宋" w:hAnsi="仿宋" w:cs="仿宋" w:hint="eastAsia"/>
            <w:lang w:eastAsia="zh-CN"/>
          </w:rPr>
          <w:t>(一)、客户群体描述</w:t>
        </w:r>
        <w:r>
          <w:tab/>
        </w:r>
        <w:r>
          <w:fldChar w:fldCharType="begin"/>
        </w:r>
        <w:r>
          <w:instrText xml:space="preserve"> PAGEREF _Toc22853 \h </w:instrText>
        </w:r>
        <w:r>
          <w:fldChar w:fldCharType="separate"/>
        </w:r>
        <w:r>
          <w:t>34</w:t>
        </w:r>
        <w:r>
          <w:fldChar w:fldCharType="end"/>
        </w:r>
      </w:hyperlink>
    </w:p>
    <w:p>
      <w:pPr>
        <w:pStyle w:val="TOC2"/>
        <w:tabs>
          <w:tab w:val="right" w:leader="dot" w:pos="8306"/>
        </w:tabs>
      </w:pPr>
      <w:hyperlink w:anchor="_Toc2430" w:history="1">
        <w:r>
          <w:rPr>
            <w:rFonts w:ascii="仿宋" w:eastAsia="仿宋" w:hAnsi="仿宋" w:cs="仿宋" w:hint="eastAsia"/>
            <w:lang w:eastAsia="zh-CN"/>
          </w:rPr>
          <w:t>(二)、客户需求和期望</w:t>
        </w:r>
        <w:r>
          <w:tab/>
        </w:r>
        <w:r>
          <w:fldChar w:fldCharType="begin"/>
        </w:r>
        <w:r>
          <w:instrText xml:space="preserve"> PAGEREF _Toc2430 \h </w:instrText>
        </w:r>
        <w:r>
          <w:fldChar w:fldCharType="separate"/>
        </w:r>
        <w:r>
          <w:t>35</w:t>
        </w:r>
        <w:r>
          <w:fldChar w:fldCharType="end"/>
        </w:r>
      </w:hyperlink>
    </w:p>
    <w:p>
      <w:pPr>
        <w:pStyle w:val="TOC2"/>
        <w:tabs>
          <w:tab w:val="right" w:leader="dot" w:pos="8306"/>
        </w:tabs>
      </w:pPr>
      <w:hyperlink w:anchor="_Toc20595" w:history="1">
        <w:r>
          <w:rPr>
            <w:rFonts w:ascii="仿宋" w:eastAsia="仿宋" w:hAnsi="仿宋" w:cs="仿宋" w:hint="eastAsia"/>
            <w:lang w:eastAsia="zh-CN"/>
          </w:rPr>
          <w:t>(三)、客户获取策略</w:t>
        </w:r>
        <w:r>
          <w:tab/>
        </w:r>
        <w:r>
          <w:fldChar w:fldCharType="begin"/>
        </w:r>
        <w:r>
          <w:instrText xml:space="preserve"> PAGEREF _Toc20595 \h </w:instrText>
        </w:r>
        <w:r>
          <w:fldChar w:fldCharType="separate"/>
        </w:r>
        <w:r>
          <w:t>37</w:t>
        </w:r>
        <w:r>
          <w:fldChar w:fldCharType="end"/>
        </w:r>
      </w:hyperlink>
    </w:p>
    <w:p>
      <w:pPr>
        <w:pStyle w:val="TOC2"/>
        <w:tabs>
          <w:tab w:val="right" w:leader="dot" w:pos="8306"/>
        </w:tabs>
      </w:pPr>
      <w:hyperlink w:anchor="_Toc26533" w:history="1">
        <w:r>
          <w:rPr>
            <w:rFonts w:ascii="仿宋" w:eastAsia="仿宋" w:hAnsi="仿宋" w:cs="仿宋" w:hint="eastAsia"/>
            <w:lang w:eastAsia="zh-CN"/>
          </w:rPr>
          <w:t>(四)、客户关系管理</w:t>
        </w:r>
        <w:r>
          <w:tab/>
        </w:r>
        <w:r>
          <w:fldChar w:fldCharType="begin"/>
        </w:r>
        <w:r>
          <w:instrText xml:space="preserve"> PAGEREF _Toc26533 \h </w:instrText>
        </w:r>
        <w:r>
          <w:fldChar w:fldCharType="separate"/>
        </w:r>
        <w:r>
          <w:t>39</w:t>
        </w:r>
        <w:r>
          <w:fldChar w:fldCharType="end"/>
        </w:r>
      </w:hyperlink>
    </w:p>
    <w:p>
      <w:pPr>
        <w:pStyle w:val="TOC1"/>
        <w:tabs>
          <w:tab w:val="right" w:leader="dot" w:pos="8306"/>
        </w:tabs>
      </w:pPr>
      <w:hyperlink w:anchor="_Toc17680" w:history="1">
        <w:r>
          <w:rPr>
            <w:rFonts w:ascii="仿宋" w:eastAsia="仿宋" w:hAnsi="仿宋" w:cs="仿宋" w:hint="eastAsia"/>
            <w:lang w:eastAsia="zh-CN"/>
          </w:rPr>
          <w:t>七、远红外涤纶项目风险分析</w:t>
        </w:r>
        <w:r>
          <w:tab/>
        </w:r>
        <w:r>
          <w:fldChar w:fldCharType="begin"/>
        </w:r>
        <w:r>
          <w:instrText xml:space="preserve"> PAGEREF _Toc17680 \h </w:instrText>
        </w:r>
        <w:r>
          <w:fldChar w:fldCharType="separate"/>
        </w:r>
        <w:r>
          <w:t>40</w:t>
        </w:r>
        <w:r>
          <w:fldChar w:fldCharType="end"/>
        </w:r>
      </w:hyperlink>
    </w:p>
    <w:p>
      <w:pPr>
        <w:pStyle w:val="TOC2"/>
        <w:tabs>
          <w:tab w:val="right" w:leader="dot" w:pos="8306"/>
        </w:tabs>
      </w:pPr>
      <w:hyperlink w:anchor="_Toc20031" w:history="1">
        <w:r>
          <w:rPr>
            <w:rFonts w:ascii="仿宋" w:eastAsia="仿宋" w:hAnsi="仿宋" w:cs="仿宋" w:hint="eastAsia"/>
            <w:lang w:eastAsia="zh-CN"/>
          </w:rPr>
          <w:t>(一)、远红外涤纶项目风险分析</w:t>
        </w:r>
        <w:r>
          <w:tab/>
        </w:r>
        <w:r>
          <w:fldChar w:fldCharType="begin"/>
        </w:r>
        <w:r>
          <w:instrText xml:space="preserve"> PAGEREF _Toc20031 \h </w:instrText>
        </w:r>
        <w:r>
          <w:fldChar w:fldCharType="separate"/>
        </w:r>
        <w:r>
          <w:t>40</w:t>
        </w:r>
        <w:r>
          <w:fldChar w:fldCharType="end"/>
        </w:r>
      </w:hyperlink>
    </w:p>
    <w:p>
      <w:pPr>
        <w:pStyle w:val="TOC2"/>
        <w:tabs>
          <w:tab w:val="right" w:leader="dot" w:pos="8306"/>
        </w:tabs>
      </w:pPr>
      <w:hyperlink w:anchor="_Toc28431" w:history="1">
        <w:r>
          <w:rPr>
            <w:rFonts w:ascii="仿宋" w:eastAsia="仿宋" w:hAnsi="仿宋" w:cs="仿宋" w:hint="eastAsia"/>
            <w:lang w:eastAsia="zh-CN"/>
          </w:rPr>
          <w:t>(二)、远红外涤纶项目风险对策</w:t>
        </w:r>
        <w:r>
          <w:tab/>
        </w:r>
        <w:r>
          <w:fldChar w:fldCharType="begin"/>
        </w:r>
        <w:r>
          <w:instrText xml:space="preserve"> PAGEREF _Toc28431 \h </w:instrText>
        </w:r>
        <w:r>
          <w:fldChar w:fldCharType="separate"/>
        </w:r>
        <w:r>
          <w:t>41</w:t>
        </w:r>
        <w:r>
          <w:fldChar w:fldCharType="end"/>
        </w:r>
      </w:hyperlink>
    </w:p>
    <w:p>
      <w:pPr>
        <w:pStyle w:val="TOC1"/>
        <w:tabs>
          <w:tab w:val="right" w:leader="dot" w:pos="8306"/>
        </w:tabs>
      </w:pPr>
      <w:hyperlink w:anchor="_Toc13684" w:history="1">
        <w:r>
          <w:rPr>
            <w:rFonts w:ascii="仿宋" w:eastAsia="仿宋" w:hAnsi="仿宋" w:cs="仿宋" w:hint="eastAsia"/>
            <w:lang w:eastAsia="zh-CN"/>
          </w:rPr>
          <w:t>八、环境保护分析</w:t>
        </w:r>
        <w:r>
          <w:tab/>
        </w:r>
        <w:r>
          <w:fldChar w:fldCharType="begin"/>
        </w:r>
        <w:r>
          <w:instrText xml:space="preserve"> PAGEREF _Toc13684 \h </w:instrText>
        </w:r>
        <w:r>
          <w:fldChar w:fldCharType="separate"/>
        </w:r>
        <w:r>
          <w:t>42</w:t>
        </w:r>
        <w:r>
          <w:fldChar w:fldCharType="end"/>
        </w:r>
      </w:hyperlink>
    </w:p>
    <w:p>
      <w:pPr>
        <w:pStyle w:val="TOC2"/>
        <w:tabs>
          <w:tab w:val="right" w:leader="dot" w:pos="8306"/>
        </w:tabs>
      </w:pPr>
      <w:hyperlink w:anchor="_Toc3578" w:history="1">
        <w:r>
          <w:rPr>
            <w:rFonts w:ascii="仿宋" w:eastAsia="仿宋" w:hAnsi="仿宋" w:cs="仿宋" w:hint="eastAsia"/>
            <w:lang w:eastAsia="zh-CN"/>
          </w:rPr>
          <w:t>(一)、编制依据</w:t>
        </w:r>
        <w:r>
          <w:tab/>
        </w:r>
        <w:r>
          <w:fldChar w:fldCharType="begin"/>
        </w:r>
        <w:r>
          <w:instrText xml:space="preserve"> PAGEREF _Toc3578 \h </w:instrText>
        </w:r>
        <w:r>
          <w:fldChar w:fldCharType="separate"/>
        </w:r>
        <w:r>
          <w:t>42</w:t>
        </w:r>
        <w:r>
          <w:fldChar w:fldCharType="end"/>
        </w:r>
      </w:hyperlink>
    </w:p>
    <w:p>
      <w:pPr>
        <w:pStyle w:val="TOC2"/>
        <w:tabs>
          <w:tab w:val="right" w:leader="dot" w:pos="8306"/>
        </w:tabs>
      </w:pPr>
      <w:hyperlink w:anchor="_Toc20154" w:history="1">
        <w:r>
          <w:rPr>
            <w:rFonts w:ascii="仿宋" w:eastAsia="仿宋" w:hAnsi="仿宋" w:cs="仿宋" w:hint="eastAsia"/>
            <w:lang w:eastAsia="zh-CN"/>
          </w:rPr>
          <w:t>(二)、环境影响合理性分析</w:t>
        </w:r>
        <w:r>
          <w:tab/>
        </w:r>
        <w:r>
          <w:fldChar w:fldCharType="begin"/>
        </w:r>
        <w:r>
          <w:instrText xml:space="preserve"> PAGEREF _Toc20154 \h </w:instrText>
        </w:r>
        <w:r>
          <w:fldChar w:fldCharType="separate"/>
        </w:r>
        <w:r>
          <w:t>43</w:t>
        </w:r>
        <w:r>
          <w:fldChar w:fldCharType="end"/>
        </w:r>
      </w:hyperlink>
    </w:p>
    <w:p>
      <w:pPr>
        <w:pStyle w:val="TOC2"/>
        <w:tabs>
          <w:tab w:val="right" w:leader="dot" w:pos="8306"/>
        </w:tabs>
      </w:pPr>
      <w:hyperlink w:anchor="_Toc1332" w:history="1">
        <w:r>
          <w:rPr>
            <w:rFonts w:ascii="仿宋" w:eastAsia="仿宋" w:hAnsi="仿宋" w:cs="仿宋" w:hint="eastAsia"/>
            <w:lang w:eastAsia="zh-CN"/>
          </w:rPr>
          <w:t>(三)、建设期大气环境影响分析</w:t>
        </w:r>
        <w:r>
          <w:tab/>
        </w:r>
        <w:r>
          <w:fldChar w:fldCharType="begin"/>
        </w:r>
        <w:r>
          <w:instrText xml:space="preserve"> PAGEREF _Toc1332 \h </w:instrText>
        </w:r>
        <w:r>
          <w:fldChar w:fldCharType="separate"/>
        </w:r>
        <w:r>
          <w:t>44</w:t>
        </w:r>
        <w:r>
          <w:fldChar w:fldCharType="end"/>
        </w:r>
      </w:hyperlink>
    </w:p>
    <w:p>
      <w:pPr>
        <w:pStyle w:val="TOC2"/>
        <w:tabs>
          <w:tab w:val="right" w:leader="dot" w:pos="8306"/>
        </w:tabs>
      </w:pPr>
      <w:hyperlink w:anchor="_Toc12423" w:history="1">
        <w:r>
          <w:rPr>
            <w:rFonts w:ascii="仿宋" w:eastAsia="仿宋" w:hAnsi="仿宋" w:cs="仿宋" w:hint="eastAsia"/>
            <w:lang w:eastAsia="zh-CN"/>
          </w:rPr>
          <w:t>(四)、建设期水环境影响分析</w:t>
        </w:r>
        <w:r>
          <w:tab/>
        </w:r>
        <w:r>
          <w:fldChar w:fldCharType="begin"/>
        </w:r>
        <w:r>
          <w:instrText xml:space="preserve"> PAGEREF _Toc12423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8" w:history="1">
        <w:r>
          <w:rPr>
            <w:rFonts w:ascii="仿宋" w:eastAsia="仿宋" w:hAnsi="仿宋" w:cs="仿宋" w:hint="eastAsia"/>
            <w:lang w:eastAsia="zh-CN"/>
          </w:rPr>
          <w:t>(五)、建设期固体废弃物环境影响分析</w:t>
        </w:r>
        <w:r>
          <w:tab/>
        </w:r>
        <w:r>
          <w:fldChar w:fldCharType="begin"/>
        </w:r>
        <w:r>
          <w:instrText xml:space="preserve"> PAGEREF _Toc22388 \h </w:instrText>
        </w:r>
        <w:r>
          <w:fldChar w:fldCharType="separate"/>
        </w:r>
        <w:r>
          <w:t>46</w:t>
        </w:r>
        <w:r>
          <w:fldChar w:fldCharType="end"/>
        </w:r>
      </w:hyperlink>
    </w:p>
    <w:p>
      <w:pPr>
        <w:pStyle w:val="TOC2"/>
        <w:tabs>
          <w:tab w:val="right" w:leader="dot" w:pos="8306"/>
        </w:tabs>
      </w:pPr>
      <w:hyperlink w:anchor="_Toc26734" w:history="1">
        <w:r>
          <w:rPr>
            <w:rFonts w:ascii="仿宋" w:eastAsia="仿宋" w:hAnsi="仿宋" w:cs="仿宋" w:hint="eastAsia"/>
            <w:lang w:eastAsia="zh-CN"/>
          </w:rPr>
          <w:t>(六)、建设期声环境影响分析</w:t>
        </w:r>
        <w:r>
          <w:tab/>
        </w:r>
        <w:r>
          <w:fldChar w:fldCharType="begin"/>
        </w:r>
        <w:r>
          <w:instrText xml:space="preserve"> PAGEREF _Toc26734 \h </w:instrText>
        </w:r>
        <w:r>
          <w:fldChar w:fldCharType="separate"/>
        </w:r>
        <w:r>
          <w:t>47</w:t>
        </w:r>
        <w:r>
          <w:fldChar w:fldCharType="end"/>
        </w:r>
      </w:hyperlink>
    </w:p>
    <w:p>
      <w:pPr>
        <w:pStyle w:val="TOC2"/>
        <w:tabs>
          <w:tab w:val="right" w:leader="dot" w:pos="8306"/>
        </w:tabs>
      </w:pPr>
      <w:hyperlink w:anchor="_Toc25329" w:history="1">
        <w:r>
          <w:rPr>
            <w:rFonts w:ascii="仿宋" w:eastAsia="仿宋" w:hAnsi="仿宋" w:cs="仿宋" w:hint="eastAsia"/>
            <w:lang w:eastAsia="zh-CN"/>
          </w:rPr>
          <w:t>(七)、营运期大气环境影响分析</w:t>
        </w:r>
        <w:r>
          <w:tab/>
        </w:r>
        <w:r>
          <w:fldChar w:fldCharType="begin"/>
        </w:r>
        <w:r>
          <w:instrText xml:space="preserve"> PAGEREF _Toc25329 \h </w:instrText>
        </w:r>
        <w:r>
          <w:fldChar w:fldCharType="separate"/>
        </w:r>
        <w:r>
          <w:t>49</w:t>
        </w:r>
        <w:r>
          <w:fldChar w:fldCharType="end"/>
        </w:r>
      </w:hyperlink>
    </w:p>
    <w:p>
      <w:pPr>
        <w:pStyle w:val="TOC2"/>
        <w:tabs>
          <w:tab w:val="right" w:leader="dot" w:pos="8306"/>
        </w:tabs>
      </w:pPr>
      <w:hyperlink w:anchor="_Toc28423" w:history="1">
        <w:r>
          <w:rPr>
            <w:rFonts w:ascii="仿宋" w:eastAsia="仿宋" w:hAnsi="仿宋" w:cs="仿宋" w:hint="eastAsia"/>
            <w:lang w:eastAsia="zh-CN"/>
          </w:rPr>
          <w:t>(八)、营运期水环境影响分析</w:t>
        </w:r>
        <w:r>
          <w:tab/>
        </w:r>
        <w:r>
          <w:fldChar w:fldCharType="begin"/>
        </w:r>
        <w:r>
          <w:instrText xml:space="preserve"> PAGEREF _Toc28423 \h </w:instrText>
        </w:r>
        <w:r>
          <w:fldChar w:fldCharType="separate"/>
        </w:r>
        <w:r>
          <w:t>49</w:t>
        </w:r>
        <w:r>
          <w:fldChar w:fldCharType="end"/>
        </w:r>
      </w:hyperlink>
    </w:p>
    <w:p>
      <w:pPr>
        <w:pStyle w:val="TOC2"/>
        <w:tabs>
          <w:tab w:val="right" w:leader="dot" w:pos="8306"/>
        </w:tabs>
      </w:pPr>
      <w:hyperlink w:anchor="_Toc3094" w:history="1">
        <w:r>
          <w:rPr>
            <w:rFonts w:ascii="仿宋" w:eastAsia="仿宋" w:hAnsi="仿宋" w:cs="仿宋" w:hint="eastAsia"/>
            <w:lang w:eastAsia="zh-CN"/>
          </w:rPr>
          <w:t>(九)、营运期固体废弃物环境影响分析</w:t>
        </w:r>
        <w:r>
          <w:tab/>
        </w:r>
        <w:r>
          <w:fldChar w:fldCharType="begin"/>
        </w:r>
        <w:r>
          <w:instrText xml:space="preserve"> PAGEREF _Toc3094 \h </w:instrText>
        </w:r>
        <w:r>
          <w:fldChar w:fldCharType="separate"/>
        </w:r>
        <w:r>
          <w:t>50</w:t>
        </w:r>
        <w:r>
          <w:fldChar w:fldCharType="end"/>
        </w:r>
      </w:hyperlink>
    </w:p>
    <w:p>
      <w:pPr>
        <w:pStyle w:val="TOC2"/>
        <w:tabs>
          <w:tab w:val="right" w:leader="dot" w:pos="8306"/>
        </w:tabs>
      </w:pPr>
      <w:hyperlink w:anchor="_Toc5220" w:history="1">
        <w:r>
          <w:rPr>
            <w:rFonts w:ascii="仿宋" w:eastAsia="仿宋" w:hAnsi="仿宋" w:cs="仿宋" w:hint="eastAsia"/>
            <w:lang w:eastAsia="zh-CN"/>
          </w:rPr>
          <w:t>(十)、营运期声环境影响分析</w:t>
        </w:r>
        <w:r>
          <w:tab/>
        </w:r>
        <w:r>
          <w:fldChar w:fldCharType="begin"/>
        </w:r>
        <w:r>
          <w:instrText xml:space="preserve"> PAGEREF _Toc5220 \h </w:instrText>
        </w:r>
        <w:r>
          <w:fldChar w:fldCharType="separate"/>
        </w:r>
        <w:r>
          <w:t>52</w:t>
        </w:r>
        <w:r>
          <w:fldChar w:fldCharType="end"/>
        </w:r>
      </w:hyperlink>
    </w:p>
    <w:p>
      <w:pPr>
        <w:pStyle w:val="TOC2"/>
        <w:tabs>
          <w:tab w:val="right" w:leader="dot" w:pos="8306"/>
        </w:tabs>
      </w:pPr>
      <w:hyperlink w:anchor="_Toc12987" w:history="1">
        <w:r>
          <w:rPr>
            <w:rFonts w:ascii="仿宋" w:eastAsia="仿宋" w:hAnsi="仿宋" w:cs="仿宋" w:hint="eastAsia"/>
            <w:lang w:eastAsia="zh-CN"/>
          </w:rPr>
          <w:t>(十一)、清洁生产</w:t>
        </w:r>
        <w:r>
          <w:tab/>
        </w:r>
        <w:r>
          <w:fldChar w:fldCharType="begin"/>
        </w:r>
        <w:r>
          <w:instrText xml:space="preserve"> PAGEREF _Toc12987 \h </w:instrText>
        </w:r>
        <w:r>
          <w:fldChar w:fldCharType="separate"/>
        </w:r>
        <w:r>
          <w:t>53</w:t>
        </w:r>
        <w:r>
          <w:fldChar w:fldCharType="end"/>
        </w:r>
      </w:hyperlink>
    </w:p>
    <w:p>
      <w:pPr>
        <w:pStyle w:val="TOC2"/>
        <w:tabs>
          <w:tab w:val="right" w:leader="dot" w:pos="8306"/>
        </w:tabs>
      </w:pPr>
      <w:hyperlink w:anchor="_Toc28893" w:history="1">
        <w:r>
          <w:rPr>
            <w:rFonts w:ascii="仿宋" w:eastAsia="仿宋" w:hAnsi="仿宋" w:cs="仿宋" w:hint="eastAsia"/>
            <w:lang w:eastAsia="zh-CN"/>
          </w:rPr>
          <w:t>(十二)、环境管理分析</w:t>
        </w:r>
        <w:r>
          <w:tab/>
        </w:r>
        <w:r>
          <w:fldChar w:fldCharType="begin"/>
        </w:r>
        <w:r>
          <w:instrText xml:space="preserve"> PAGEREF _Toc28893 \h </w:instrText>
        </w:r>
        <w:r>
          <w:fldChar w:fldCharType="separate"/>
        </w:r>
        <w:r>
          <w:t>54</w:t>
        </w:r>
        <w:r>
          <w:fldChar w:fldCharType="end"/>
        </w:r>
      </w:hyperlink>
    </w:p>
    <w:p>
      <w:pPr>
        <w:pStyle w:val="TOC2"/>
        <w:tabs>
          <w:tab w:val="right" w:leader="dot" w:pos="8306"/>
        </w:tabs>
      </w:pPr>
      <w:hyperlink w:anchor="_Toc28211" w:history="1">
        <w:r>
          <w:rPr>
            <w:rFonts w:ascii="仿宋" w:eastAsia="仿宋" w:hAnsi="仿宋" w:cs="仿宋" w:hint="eastAsia"/>
            <w:lang w:eastAsia="zh-CN"/>
          </w:rPr>
          <w:t>(十三)、结论及建议</w:t>
        </w:r>
        <w:r>
          <w:tab/>
        </w:r>
        <w:r>
          <w:fldChar w:fldCharType="begin"/>
        </w:r>
        <w:r>
          <w:instrText xml:space="preserve"> PAGEREF _Toc28211 \h </w:instrText>
        </w:r>
        <w:r>
          <w:fldChar w:fldCharType="separate"/>
        </w:r>
        <w:r>
          <w:t>55</w:t>
        </w:r>
        <w:r>
          <w:fldChar w:fldCharType="end"/>
        </w:r>
      </w:hyperlink>
    </w:p>
    <w:p>
      <w:pPr>
        <w:pStyle w:val="TOC1"/>
        <w:tabs>
          <w:tab w:val="right" w:leader="dot" w:pos="8306"/>
        </w:tabs>
      </w:pPr>
      <w:hyperlink w:anchor="_Toc1392" w:history="1">
        <w:r>
          <w:rPr>
            <w:rFonts w:ascii="仿宋" w:eastAsia="仿宋" w:hAnsi="仿宋" w:cs="仿宋" w:hint="eastAsia"/>
            <w:lang w:eastAsia="zh-CN"/>
          </w:rPr>
          <w:t>九、公司组建背景分析</w:t>
        </w:r>
        <w:r>
          <w:tab/>
        </w:r>
        <w:r>
          <w:fldChar w:fldCharType="begin"/>
        </w:r>
        <w:r>
          <w:instrText xml:space="preserve"> PAGEREF _Toc1392 \h </w:instrText>
        </w:r>
        <w:r>
          <w:fldChar w:fldCharType="separate"/>
        </w:r>
        <w:r>
          <w:t>56</w:t>
        </w:r>
        <w:r>
          <w:fldChar w:fldCharType="end"/>
        </w:r>
      </w:hyperlink>
    </w:p>
    <w:p>
      <w:pPr>
        <w:pStyle w:val="TOC2"/>
        <w:tabs>
          <w:tab w:val="right" w:leader="dot" w:pos="8306"/>
        </w:tabs>
      </w:pPr>
      <w:hyperlink w:anchor="_Toc11946" w:history="1">
        <w:r>
          <w:rPr>
            <w:rFonts w:ascii="仿宋" w:eastAsia="仿宋" w:hAnsi="仿宋" w:cs="仿宋" w:hint="eastAsia"/>
            <w:lang w:eastAsia="zh-CN"/>
          </w:rPr>
          <w:t>(一)、远红外涤纶项目背景分析</w:t>
        </w:r>
        <w:r>
          <w:tab/>
        </w:r>
        <w:r>
          <w:fldChar w:fldCharType="begin"/>
        </w:r>
        <w:r>
          <w:instrText xml:space="preserve"> PAGEREF _Toc11946 \h </w:instrText>
        </w:r>
        <w:r>
          <w:fldChar w:fldCharType="separate"/>
        </w:r>
        <w:r>
          <w:t>56</w:t>
        </w:r>
        <w:r>
          <w:fldChar w:fldCharType="end"/>
        </w:r>
      </w:hyperlink>
    </w:p>
    <w:p>
      <w:pPr>
        <w:pStyle w:val="TOC2"/>
        <w:tabs>
          <w:tab w:val="right" w:leader="dot" w:pos="8306"/>
        </w:tabs>
      </w:pPr>
      <w:hyperlink w:anchor="_Toc20503" w:history="1">
        <w:r>
          <w:rPr>
            <w:rFonts w:ascii="仿宋" w:eastAsia="仿宋" w:hAnsi="仿宋" w:cs="仿宋" w:hint="eastAsia"/>
            <w:lang w:eastAsia="zh-CN"/>
          </w:rPr>
          <w:t>(二)、远红外涤纶项目建设必要性分析</w:t>
        </w:r>
        <w:r>
          <w:tab/>
        </w:r>
        <w:r>
          <w:fldChar w:fldCharType="begin"/>
        </w:r>
        <w:r>
          <w:instrText xml:space="preserve"> PAGEREF _Toc20503 \h </w:instrText>
        </w:r>
        <w:r>
          <w:fldChar w:fldCharType="separate"/>
        </w:r>
        <w:r>
          <w:t>57</w:t>
        </w:r>
        <w:r>
          <w:fldChar w:fldCharType="end"/>
        </w:r>
      </w:hyperlink>
    </w:p>
    <w:p>
      <w:pPr>
        <w:pStyle w:val="TOC2"/>
        <w:tabs>
          <w:tab w:val="right" w:leader="dot" w:pos="8306"/>
        </w:tabs>
      </w:pPr>
      <w:hyperlink w:anchor="_Toc5809" w:history="1">
        <w:r>
          <w:rPr>
            <w:rFonts w:ascii="仿宋" w:eastAsia="仿宋" w:hAnsi="仿宋" w:cs="仿宋" w:hint="eastAsia"/>
            <w:lang w:eastAsia="zh-CN"/>
          </w:rPr>
          <w:t>(三)、鼓励中小企业发展</w:t>
        </w:r>
        <w:r>
          <w:tab/>
        </w:r>
        <w:r>
          <w:fldChar w:fldCharType="begin"/>
        </w:r>
        <w:r>
          <w:instrText xml:space="preserve"> PAGEREF _Toc5809 \h </w:instrText>
        </w:r>
        <w:r>
          <w:fldChar w:fldCharType="separate"/>
        </w:r>
        <w:r>
          <w:t>59</w:t>
        </w:r>
        <w:r>
          <w:fldChar w:fldCharType="end"/>
        </w:r>
      </w:hyperlink>
    </w:p>
    <w:p>
      <w:pPr>
        <w:pStyle w:val="TOC2"/>
        <w:tabs>
          <w:tab w:val="right" w:leader="dot" w:pos="8306"/>
        </w:tabs>
      </w:pPr>
      <w:hyperlink w:anchor="_Toc31669" w:history="1">
        <w:r>
          <w:rPr>
            <w:rFonts w:ascii="仿宋" w:eastAsia="仿宋" w:hAnsi="仿宋" w:cs="仿宋" w:hint="eastAsia"/>
            <w:lang w:eastAsia="zh-CN"/>
          </w:rPr>
          <w:t>(四)、宏观经济形势分析</w:t>
        </w:r>
        <w:r>
          <w:tab/>
        </w:r>
        <w:r>
          <w:fldChar w:fldCharType="begin"/>
        </w:r>
        <w:r>
          <w:instrText xml:space="preserve"> PAGEREF _Toc31669 \h </w:instrText>
        </w:r>
        <w:r>
          <w:fldChar w:fldCharType="separate"/>
        </w:r>
        <w:r>
          <w:t>60</w:t>
        </w:r>
        <w:r>
          <w:fldChar w:fldCharType="end"/>
        </w:r>
      </w:hyperlink>
    </w:p>
    <w:p>
      <w:pPr>
        <w:pStyle w:val="TOC1"/>
        <w:tabs>
          <w:tab w:val="right" w:leader="dot" w:pos="8306"/>
        </w:tabs>
      </w:pPr>
      <w:hyperlink w:anchor="_Toc13798" w:history="1">
        <w:r>
          <w:rPr>
            <w:rFonts w:ascii="仿宋" w:eastAsia="仿宋" w:hAnsi="仿宋" w:cs="仿宋" w:hint="eastAsia"/>
            <w:lang w:eastAsia="zh-CN"/>
          </w:rPr>
          <w:t>十、建设进度分析</w:t>
        </w:r>
        <w:r>
          <w:tab/>
        </w:r>
        <w:r>
          <w:fldChar w:fldCharType="begin"/>
        </w:r>
        <w:r>
          <w:instrText xml:space="preserve"> PAGEREF _Toc13798 \h </w:instrText>
        </w:r>
        <w:r>
          <w:fldChar w:fldCharType="separate"/>
        </w:r>
        <w:r>
          <w:t>61</w:t>
        </w:r>
        <w:r>
          <w:fldChar w:fldCharType="end"/>
        </w:r>
      </w:hyperlink>
    </w:p>
    <w:p>
      <w:pPr>
        <w:pStyle w:val="TOC2"/>
        <w:tabs>
          <w:tab w:val="right" w:leader="dot" w:pos="8306"/>
        </w:tabs>
      </w:pPr>
      <w:hyperlink w:anchor="_Toc20621" w:history="1">
        <w:r>
          <w:rPr>
            <w:rFonts w:ascii="仿宋" w:eastAsia="仿宋" w:hAnsi="仿宋" w:cs="仿宋" w:hint="eastAsia"/>
            <w:lang w:eastAsia="zh-CN"/>
          </w:rPr>
          <w:t>(一)、远红外涤纶项目进度安排</w:t>
        </w:r>
        <w:r>
          <w:tab/>
        </w:r>
        <w:r>
          <w:fldChar w:fldCharType="begin"/>
        </w:r>
        <w:r>
          <w:instrText xml:space="preserve"> PAGEREF _Toc20621 \h </w:instrText>
        </w:r>
        <w:r>
          <w:fldChar w:fldCharType="separate"/>
        </w:r>
        <w:r>
          <w:t>61</w:t>
        </w:r>
        <w:r>
          <w:fldChar w:fldCharType="end"/>
        </w:r>
      </w:hyperlink>
    </w:p>
    <w:p>
      <w:pPr>
        <w:pStyle w:val="TOC2"/>
        <w:tabs>
          <w:tab w:val="right" w:leader="dot" w:pos="8306"/>
        </w:tabs>
      </w:pPr>
      <w:hyperlink w:anchor="_Toc22039" w:history="1">
        <w:r>
          <w:rPr>
            <w:rFonts w:ascii="仿宋" w:eastAsia="仿宋" w:hAnsi="仿宋" w:cs="仿宋" w:hint="eastAsia"/>
            <w:lang w:eastAsia="zh-CN"/>
          </w:rPr>
          <w:t>(二)、远红外涤纶项目实施保障措施</w:t>
        </w:r>
        <w:r>
          <w:tab/>
        </w:r>
        <w:r>
          <w:fldChar w:fldCharType="begin"/>
        </w:r>
        <w:r>
          <w:instrText xml:space="preserve"> PAGEREF _Toc22039 \h </w:instrText>
        </w:r>
        <w:r>
          <w:fldChar w:fldCharType="separate"/>
        </w:r>
        <w:r>
          <w:t>62</w:t>
        </w:r>
        <w:r>
          <w:fldChar w:fldCharType="end"/>
        </w:r>
      </w:hyperlink>
    </w:p>
    <w:p>
      <w:pPr>
        <w:pStyle w:val="TOC1"/>
        <w:tabs>
          <w:tab w:val="right" w:leader="dot" w:pos="8306"/>
        </w:tabs>
      </w:pPr>
      <w:hyperlink w:anchor="_Toc29031" w:history="1">
        <w:r>
          <w:rPr>
            <w:rFonts w:ascii="仿宋" w:eastAsia="仿宋" w:hAnsi="仿宋" w:cs="仿宋" w:hint="eastAsia"/>
            <w:lang w:eastAsia="zh-CN"/>
          </w:rPr>
          <w:t>十一、社会和环境责任</w:t>
        </w:r>
        <w:r>
          <w:tab/>
        </w:r>
        <w:r>
          <w:fldChar w:fldCharType="begin"/>
        </w:r>
        <w:r>
          <w:instrText xml:space="preserve"> PAGEREF _Toc29031 \h </w:instrText>
        </w:r>
        <w:r>
          <w:fldChar w:fldCharType="separate"/>
        </w:r>
        <w:r>
          <w:t>63</w:t>
        </w:r>
        <w:r>
          <w:fldChar w:fldCharType="end"/>
        </w:r>
      </w:hyperlink>
    </w:p>
    <w:p>
      <w:pPr>
        <w:pStyle w:val="TOC2"/>
        <w:tabs>
          <w:tab w:val="right" w:leader="dot" w:pos="8306"/>
        </w:tabs>
      </w:pPr>
      <w:hyperlink w:anchor="_Toc22108" w:history="1">
        <w:r>
          <w:rPr>
            <w:rFonts w:ascii="仿宋" w:eastAsia="仿宋" w:hAnsi="仿宋" w:cs="仿宋" w:hint="eastAsia"/>
            <w:lang w:eastAsia="zh-CN"/>
          </w:rPr>
          <w:t>(一)、社会责任远红外涤纶项目</w:t>
        </w:r>
        <w:r>
          <w:tab/>
        </w:r>
        <w:r>
          <w:fldChar w:fldCharType="begin"/>
        </w:r>
        <w:r>
          <w:instrText xml:space="preserve"> PAGEREF _Toc22108 \h </w:instrText>
        </w:r>
        <w:r>
          <w:fldChar w:fldCharType="separate"/>
        </w:r>
        <w:r>
          <w:t>63</w:t>
        </w:r>
        <w:r>
          <w:fldChar w:fldCharType="end"/>
        </w:r>
      </w:hyperlink>
    </w:p>
    <w:p>
      <w:pPr>
        <w:pStyle w:val="TOC2"/>
        <w:tabs>
          <w:tab w:val="right" w:leader="dot" w:pos="8306"/>
        </w:tabs>
      </w:pPr>
      <w:hyperlink w:anchor="_Toc4804" w:history="1">
        <w:r>
          <w:rPr>
            <w:rFonts w:ascii="仿宋" w:eastAsia="仿宋" w:hAnsi="仿宋" w:cs="仿宋" w:hint="eastAsia"/>
            <w:lang w:eastAsia="zh-CN"/>
          </w:rPr>
          <w:t>(二)、环境保护举措</w:t>
        </w:r>
        <w:r>
          <w:tab/>
        </w:r>
        <w:r>
          <w:fldChar w:fldCharType="begin"/>
        </w:r>
        <w:r>
          <w:instrText xml:space="preserve"> PAGEREF _Toc4804 \h </w:instrText>
        </w:r>
        <w:r>
          <w:fldChar w:fldCharType="separate"/>
        </w:r>
        <w:r>
          <w:t>63</w:t>
        </w:r>
        <w:r>
          <w:fldChar w:fldCharType="end"/>
        </w:r>
      </w:hyperlink>
    </w:p>
    <w:p>
      <w:pPr>
        <w:pStyle w:val="TOC2"/>
        <w:tabs>
          <w:tab w:val="right" w:leader="dot" w:pos="8306"/>
        </w:tabs>
      </w:pPr>
      <w:hyperlink w:anchor="_Toc11240" w:history="1">
        <w:r>
          <w:rPr>
            <w:rFonts w:ascii="仿宋" w:eastAsia="仿宋" w:hAnsi="仿宋" w:cs="仿宋" w:hint="eastAsia"/>
            <w:lang w:eastAsia="zh-CN"/>
          </w:rPr>
          <w:t>(三)、可持续发展倡议</w:t>
        </w:r>
        <w:r>
          <w:tab/>
        </w:r>
        <w:r>
          <w:fldChar w:fldCharType="begin"/>
        </w:r>
        <w:r>
          <w:instrText xml:space="preserve"> PAGEREF _Toc11240 \h </w:instrText>
        </w:r>
        <w:r>
          <w:fldChar w:fldCharType="separate"/>
        </w:r>
        <w:r>
          <w:t>64</w:t>
        </w:r>
        <w:r>
          <w:fldChar w:fldCharType="end"/>
        </w:r>
      </w:hyperlink>
    </w:p>
    <w:p>
      <w:pPr>
        <w:pStyle w:val="TOC1"/>
        <w:tabs>
          <w:tab w:val="right" w:leader="dot" w:pos="8306"/>
        </w:tabs>
      </w:pPr>
      <w:hyperlink w:anchor="_Toc1237" w:history="1">
        <w:r>
          <w:rPr>
            <w:rFonts w:ascii="仿宋" w:eastAsia="仿宋" w:hAnsi="仿宋" w:cs="仿宋" w:hint="eastAsia"/>
            <w:lang w:eastAsia="zh-CN"/>
          </w:rPr>
          <w:t>十二、推进公司成立的必要性分析</w:t>
        </w:r>
        <w:r>
          <w:tab/>
        </w:r>
        <w:r>
          <w:fldChar w:fldCharType="begin"/>
        </w:r>
        <w:r>
          <w:instrText xml:space="preserve"> PAGEREF _Toc1237 \h </w:instrText>
        </w:r>
        <w:r>
          <w:fldChar w:fldCharType="separate"/>
        </w:r>
        <w:r>
          <w:t>64</w:t>
        </w:r>
        <w:r>
          <w:fldChar w:fldCharType="end"/>
        </w:r>
      </w:hyperlink>
    </w:p>
    <w:p>
      <w:pPr>
        <w:pStyle w:val="TOC2"/>
        <w:tabs>
          <w:tab w:val="right" w:leader="dot" w:pos="8306"/>
        </w:tabs>
      </w:pPr>
      <w:hyperlink w:anchor="_Toc7861" w:history="1">
        <w:r>
          <w:rPr>
            <w:rFonts w:ascii="仿宋" w:eastAsia="仿宋" w:hAnsi="仿宋" w:cs="仿宋" w:hint="eastAsia"/>
            <w:lang w:eastAsia="zh-CN"/>
          </w:rPr>
          <w:t>(一)、市场需求和机会</w:t>
        </w:r>
        <w:r>
          <w:tab/>
        </w:r>
        <w:r>
          <w:fldChar w:fldCharType="begin"/>
        </w:r>
        <w:r>
          <w:instrText xml:space="preserve"> PAGEREF _Toc7861 \h </w:instrText>
        </w:r>
        <w:r>
          <w:fldChar w:fldCharType="separate"/>
        </w:r>
        <w:r>
          <w:t>64</w:t>
        </w:r>
        <w:r>
          <w:fldChar w:fldCharType="end"/>
        </w:r>
      </w:hyperlink>
    </w:p>
    <w:p>
      <w:pPr>
        <w:pStyle w:val="TOC2"/>
        <w:tabs>
          <w:tab w:val="right" w:leader="dot" w:pos="8306"/>
        </w:tabs>
      </w:pPr>
      <w:hyperlink w:anchor="_Toc28178" w:history="1">
        <w:r>
          <w:rPr>
            <w:rFonts w:ascii="仿宋" w:eastAsia="仿宋" w:hAnsi="仿宋" w:cs="仿宋" w:hint="eastAsia"/>
            <w:lang w:eastAsia="zh-CN"/>
          </w:rPr>
          <w:t>(二)、公司目标和战略</w:t>
        </w:r>
        <w:r>
          <w:tab/>
        </w:r>
        <w:r>
          <w:fldChar w:fldCharType="begin"/>
        </w:r>
        <w:r>
          <w:instrText xml:space="preserve"> PAGEREF _Toc28178 \h </w:instrText>
        </w:r>
        <w:r>
          <w:fldChar w:fldCharType="separate"/>
        </w:r>
        <w:r>
          <w:t>64</w:t>
        </w:r>
        <w:r>
          <w:fldChar w:fldCharType="end"/>
        </w:r>
      </w:hyperlink>
    </w:p>
    <w:p>
      <w:pPr>
        <w:pStyle w:val="TOC2"/>
        <w:tabs>
          <w:tab w:val="right" w:leader="dot" w:pos="8306"/>
        </w:tabs>
      </w:pPr>
      <w:hyperlink w:anchor="_Toc18480" w:history="1">
        <w:r>
          <w:rPr>
            <w:rFonts w:ascii="仿宋" w:eastAsia="仿宋" w:hAnsi="仿宋" w:cs="仿宋" w:hint="eastAsia"/>
            <w:lang w:eastAsia="zh-CN"/>
          </w:rPr>
          <w:t>(三)、公司竞争优势</w:t>
        </w:r>
        <w:r>
          <w:tab/>
        </w:r>
        <w:r>
          <w:fldChar w:fldCharType="begin"/>
        </w:r>
        <w:r>
          <w:instrText xml:space="preserve"> PAGEREF _Toc18480 \h </w:instrText>
        </w:r>
        <w:r>
          <w:fldChar w:fldCharType="separate"/>
        </w:r>
        <w:r>
          <w:t>65</w:t>
        </w:r>
        <w:r>
          <w:fldChar w:fldCharType="end"/>
        </w:r>
      </w:hyperlink>
    </w:p>
    <w:p>
      <w:pPr>
        <w:pStyle w:val="TOC1"/>
        <w:tabs>
          <w:tab w:val="right" w:leader="dot" w:pos="8306"/>
        </w:tabs>
      </w:pPr>
      <w:hyperlink w:anchor="_Toc17318" w:history="1">
        <w:r>
          <w:rPr>
            <w:rFonts w:ascii="仿宋" w:eastAsia="仿宋" w:hAnsi="仿宋" w:cs="仿宋" w:hint="eastAsia"/>
            <w:lang w:eastAsia="zh-CN"/>
          </w:rPr>
          <w:t>十三、市场营销策略</w:t>
        </w:r>
        <w:r>
          <w:tab/>
        </w:r>
        <w:r>
          <w:fldChar w:fldCharType="begin"/>
        </w:r>
        <w:r>
          <w:instrText xml:space="preserve"> PAGEREF _Toc17318 \h </w:instrText>
        </w:r>
        <w:r>
          <w:fldChar w:fldCharType="separate"/>
        </w:r>
        <w:r>
          <w:t>65</w:t>
        </w:r>
        <w:r>
          <w:fldChar w:fldCharType="end"/>
        </w:r>
      </w:hyperlink>
    </w:p>
    <w:p>
      <w:pPr>
        <w:pStyle w:val="TOC2"/>
        <w:tabs>
          <w:tab w:val="right" w:leader="dot" w:pos="8306"/>
        </w:tabs>
      </w:pPr>
      <w:hyperlink w:anchor="_Toc19592" w:history="1">
        <w:r>
          <w:rPr>
            <w:rFonts w:ascii="仿宋" w:eastAsia="仿宋" w:hAnsi="仿宋" w:cs="仿宋" w:hint="eastAsia"/>
            <w:lang w:eastAsia="zh-CN"/>
          </w:rPr>
          <w:t>(一)、市场定位和目标市场</w:t>
        </w:r>
        <w:r>
          <w:tab/>
        </w:r>
        <w:r>
          <w:fldChar w:fldCharType="begin"/>
        </w:r>
        <w:r>
          <w:instrText xml:space="preserve"> PAGEREF _Toc19592 \h </w:instrText>
        </w:r>
        <w:r>
          <w:fldChar w:fldCharType="separate"/>
        </w:r>
        <w:r>
          <w:t>65</w:t>
        </w:r>
        <w:r>
          <w:fldChar w:fldCharType="end"/>
        </w:r>
      </w:hyperlink>
    </w:p>
    <w:p>
      <w:pPr>
        <w:pStyle w:val="TOC2"/>
        <w:tabs>
          <w:tab w:val="right" w:leader="dot" w:pos="8306"/>
        </w:tabs>
      </w:pPr>
      <w:hyperlink w:anchor="_Toc13827" w:history="1">
        <w:r>
          <w:rPr>
            <w:rFonts w:ascii="仿宋" w:eastAsia="仿宋" w:hAnsi="仿宋" w:cs="仿宋" w:hint="eastAsia"/>
            <w:lang w:eastAsia="zh-CN"/>
          </w:rPr>
          <w:t>(二)、定价策略</w:t>
        </w:r>
        <w:r>
          <w:tab/>
        </w:r>
        <w:r>
          <w:fldChar w:fldCharType="begin"/>
        </w:r>
        <w:r>
          <w:instrText xml:space="preserve"> PAGEREF _Toc13827 \h </w:instrText>
        </w:r>
        <w:r>
          <w:fldChar w:fldCharType="separate"/>
        </w:r>
        <w:r>
          <w:t>66</w:t>
        </w:r>
        <w:r>
          <w:fldChar w:fldCharType="end"/>
        </w:r>
      </w:hyperlink>
    </w:p>
    <w:p>
      <w:pPr>
        <w:pStyle w:val="TOC2"/>
        <w:tabs>
          <w:tab w:val="right" w:leader="dot" w:pos="8306"/>
        </w:tabs>
      </w:pPr>
      <w:hyperlink w:anchor="_Toc19292" w:history="1">
        <w:r>
          <w:rPr>
            <w:rFonts w:ascii="仿宋" w:eastAsia="仿宋" w:hAnsi="仿宋" w:cs="仿宋" w:hint="eastAsia"/>
            <w:lang w:eastAsia="zh-CN"/>
          </w:rPr>
          <w:t>(三)、销售和推广策略</w:t>
        </w:r>
        <w:r>
          <w:tab/>
        </w:r>
        <w:r>
          <w:fldChar w:fldCharType="begin"/>
        </w:r>
        <w:r>
          <w:instrText xml:space="preserve"> PAGEREF _Toc19292 \h </w:instrText>
        </w:r>
        <w:r>
          <w:fldChar w:fldCharType="separate"/>
        </w:r>
        <w:r>
          <w:t>68</w:t>
        </w:r>
        <w:r>
          <w:fldChar w:fldCharType="end"/>
        </w:r>
      </w:hyperlink>
    </w:p>
    <w:p>
      <w:pPr>
        <w:pStyle w:val="TOC2"/>
        <w:tabs>
          <w:tab w:val="right" w:leader="dot" w:pos="8306"/>
        </w:tabs>
      </w:pPr>
      <w:hyperlink w:anchor="_Toc15202" w:history="1">
        <w:r>
          <w:rPr>
            <w:rFonts w:ascii="仿宋" w:eastAsia="仿宋" w:hAnsi="仿宋" w:cs="仿宋" w:hint="eastAsia"/>
            <w:lang w:eastAsia="zh-CN"/>
          </w:rPr>
          <w:t>(四)、销售渠道和分销策略</w:t>
        </w:r>
        <w:r>
          <w:tab/>
        </w:r>
        <w:r>
          <w:fldChar w:fldCharType="begin"/>
        </w:r>
        <w:r>
          <w:instrText xml:space="preserve"> PAGEREF _Toc15202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17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7015"/>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83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https://d.book118.com/068004002054006037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8004002054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2024-02-06T08:49:00Z</dcterms:created>
  <dcterms:modified xsi:type="dcterms:W3CDTF">2024-02-06T08:49:18Z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4DAE7976FB654D019784DF300FD559F0_11</vt:lpwstr>
  </property>
  <property fmtid="{D5CDD505-2E9C-101B-9397-08002B2CF9AE}" pid="3" name="KSOProductBuildVer">
    <vt:lpwstr>2052-12.1.0.16250</vt:lpwstr>
  </property>
</Properties>
</file>