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菜刀项目可行性研究方案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8" w:history="1">
        <w:r>
          <w:rPr>
            <w:rFonts w:ascii="仿宋" w:eastAsia="仿宋" w:hAnsi="仿宋" w:cs="仿宋" w:hint="eastAsia"/>
            <w:lang w:eastAsia="zh-CN"/>
          </w:rPr>
          <w:t>概论</w:t>
        </w:r>
        <w:r>
          <w:tab/>
        </w:r>
        <w:r>
          <w:fldChar w:fldCharType="begin"/>
        </w:r>
        <w:r>
          <w:instrText xml:space="preserve"> PAGEREF _Toc31378 \h </w:instrText>
        </w:r>
        <w:r>
          <w:fldChar w:fldCharType="separate"/>
        </w:r>
        <w:r>
          <w:t>3</w:t>
        </w:r>
        <w:r>
          <w:fldChar w:fldCharType="end"/>
        </w:r>
      </w:hyperlink>
    </w:p>
    <w:p>
      <w:pPr>
        <w:pStyle w:val="TOC1"/>
        <w:tabs>
          <w:tab w:val="right" w:leader="dot" w:pos="8306"/>
        </w:tabs>
      </w:pPr>
      <w:hyperlink w:anchor="_Toc19504" w:history="1">
        <w:r>
          <w:rPr>
            <w:rFonts w:ascii="仿宋" w:eastAsia="仿宋" w:hAnsi="仿宋" w:cs="仿宋" w:hint="eastAsia"/>
            <w:lang w:eastAsia="zh-CN"/>
          </w:rPr>
          <w:t>一、菜刀项目建设目标</w:t>
        </w:r>
        <w:r>
          <w:tab/>
        </w:r>
        <w:r>
          <w:fldChar w:fldCharType="begin"/>
        </w:r>
        <w:r>
          <w:instrText xml:space="preserve"> PAGEREF _Toc19504 \h </w:instrText>
        </w:r>
        <w:r>
          <w:fldChar w:fldCharType="separate"/>
        </w:r>
        <w:r>
          <w:t>3</w:t>
        </w:r>
        <w:r>
          <w:fldChar w:fldCharType="end"/>
        </w:r>
      </w:hyperlink>
    </w:p>
    <w:p>
      <w:pPr>
        <w:pStyle w:val="TOC2"/>
        <w:tabs>
          <w:tab w:val="right" w:leader="dot" w:pos="8306"/>
        </w:tabs>
      </w:pPr>
      <w:hyperlink w:anchor="_Toc4438" w:history="1">
        <w:r>
          <w:rPr>
            <w:rFonts w:ascii="仿宋" w:eastAsia="仿宋" w:hAnsi="仿宋" w:cs="仿宋" w:hint="eastAsia"/>
            <w:lang w:eastAsia="zh-CN"/>
          </w:rPr>
          <w:t>(一)、菜刀项目建设目标</w:t>
        </w:r>
        <w:r>
          <w:tab/>
        </w:r>
        <w:r>
          <w:fldChar w:fldCharType="begin"/>
        </w:r>
        <w:r>
          <w:instrText xml:space="preserve"> PAGEREF _Toc4438 \h </w:instrText>
        </w:r>
        <w:r>
          <w:fldChar w:fldCharType="separate"/>
        </w:r>
        <w:r>
          <w:t>3</w:t>
        </w:r>
        <w:r>
          <w:fldChar w:fldCharType="end"/>
        </w:r>
      </w:hyperlink>
    </w:p>
    <w:p>
      <w:pPr>
        <w:pStyle w:val="TOC1"/>
        <w:tabs>
          <w:tab w:val="right" w:leader="dot" w:pos="8306"/>
        </w:tabs>
      </w:pPr>
      <w:hyperlink w:anchor="_Toc5077" w:history="1">
        <w:r>
          <w:rPr>
            <w:rFonts w:ascii="仿宋" w:eastAsia="仿宋" w:hAnsi="仿宋" w:cs="仿宋" w:hint="eastAsia"/>
            <w:lang w:eastAsia="zh-CN"/>
          </w:rPr>
          <w:t>二、菜刀项目建设背景</w:t>
        </w:r>
        <w:r>
          <w:tab/>
        </w:r>
        <w:r>
          <w:fldChar w:fldCharType="begin"/>
        </w:r>
        <w:r>
          <w:instrText xml:space="preserve"> PAGEREF _Toc5077 \h </w:instrText>
        </w:r>
        <w:r>
          <w:fldChar w:fldCharType="separate"/>
        </w:r>
        <w:r>
          <w:t>4</w:t>
        </w:r>
        <w:r>
          <w:fldChar w:fldCharType="end"/>
        </w:r>
      </w:hyperlink>
    </w:p>
    <w:p>
      <w:pPr>
        <w:pStyle w:val="TOC2"/>
        <w:tabs>
          <w:tab w:val="right" w:leader="dot" w:pos="8306"/>
        </w:tabs>
      </w:pPr>
      <w:hyperlink w:anchor="_Toc22193" w:history="1">
        <w:r>
          <w:rPr>
            <w:rFonts w:ascii="仿宋" w:eastAsia="仿宋" w:hAnsi="仿宋" w:cs="仿宋" w:hint="eastAsia"/>
            <w:lang w:eastAsia="zh-CN"/>
          </w:rPr>
          <w:t>(一)、菜刀项目提出背景</w:t>
        </w:r>
        <w:r>
          <w:tab/>
        </w:r>
        <w:r>
          <w:fldChar w:fldCharType="begin"/>
        </w:r>
        <w:r>
          <w:instrText xml:space="preserve"> PAGEREF _Toc22193 \h </w:instrText>
        </w:r>
        <w:r>
          <w:fldChar w:fldCharType="separate"/>
        </w:r>
        <w:r>
          <w:t>4</w:t>
        </w:r>
        <w:r>
          <w:fldChar w:fldCharType="end"/>
        </w:r>
      </w:hyperlink>
    </w:p>
    <w:p>
      <w:pPr>
        <w:pStyle w:val="TOC2"/>
        <w:tabs>
          <w:tab w:val="right" w:leader="dot" w:pos="8306"/>
        </w:tabs>
      </w:pPr>
      <w:hyperlink w:anchor="_Toc11907" w:history="1">
        <w:r>
          <w:rPr>
            <w:rFonts w:ascii="仿宋" w:eastAsia="仿宋" w:hAnsi="仿宋" w:cs="仿宋" w:hint="eastAsia"/>
            <w:lang w:eastAsia="zh-CN"/>
          </w:rPr>
          <w:t>(二)、菜刀项目建设的必要性</w:t>
        </w:r>
        <w:r>
          <w:tab/>
        </w:r>
        <w:r>
          <w:fldChar w:fldCharType="begin"/>
        </w:r>
        <w:r>
          <w:instrText xml:space="preserve"> PAGEREF _Toc11907 \h </w:instrText>
        </w:r>
        <w:r>
          <w:fldChar w:fldCharType="separate"/>
        </w:r>
        <w:r>
          <w:t>6</w:t>
        </w:r>
        <w:r>
          <w:fldChar w:fldCharType="end"/>
        </w:r>
      </w:hyperlink>
    </w:p>
    <w:p>
      <w:pPr>
        <w:pStyle w:val="TOC2"/>
        <w:tabs>
          <w:tab w:val="right" w:leader="dot" w:pos="8306"/>
        </w:tabs>
      </w:pPr>
      <w:hyperlink w:anchor="_Toc1935" w:history="1">
        <w:r>
          <w:rPr>
            <w:rFonts w:ascii="仿宋" w:eastAsia="仿宋" w:hAnsi="仿宋" w:cs="仿宋" w:hint="eastAsia"/>
            <w:lang w:eastAsia="zh-CN"/>
          </w:rPr>
          <w:t>(三)、菜刀项目建设的可行性</w:t>
        </w:r>
        <w:r>
          <w:tab/>
        </w:r>
        <w:r>
          <w:fldChar w:fldCharType="begin"/>
        </w:r>
        <w:r>
          <w:instrText xml:space="preserve"> PAGEREF _Toc1935 \h </w:instrText>
        </w:r>
        <w:r>
          <w:fldChar w:fldCharType="separate"/>
        </w:r>
        <w:r>
          <w:t>6</w:t>
        </w:r>
        <w:r>
          <w:fldChar w:fldCharType="end"/>
        </w:r>
      </w:hyperlink>
    </w:p>
    <w:p>
      <w:pPr>
        <w:pStyle w:val="TOC1"/>
        <w:tabs>
          <w:tab w:val="right" w:leader="dot" w:pos="8306"/>
        </w:tabs>
      </w:pPr>
      <w:hyperlink w:anchor="_Toc21972" w:history="1">
        <w:r>
          <w:rPr>
            <w:rFonts w:ascii="仿宋" w:eastAsia="仿宋" w:hAnsi="仿宋" w:cs="仿宋" w:hint="eastAsia"/>
            <w:lang w:eastAsia="zh-CN"/>
          </w:rPr>
          <w:t>三、工艺方案的选择</w:t>
        </w:r>
        <w:r>
          <w:tab/>
        </w:r>
        <w:r>
          <w:fldChar w:fldCharType="begin"/>
        </w:r>
        <w:r>
          <w:instrText xml:space="preserve"> PAGEREF _Toc21972 \h </w:instrText>
        </w:r>
        <w:r>
          <w:fldChar w:fldCharType="separate"/>
        </w:r>
        <w:r>
          <w:t>8</w:t>
        </w:r>
        <w:r>
          <w:fldChar w:fldCharType="end"/>
        </w:r>
      </w:hyperlink>
    </w:p>
    <w:p>
      <w:pPr>
        <w:pStyle w:val="TOC2"/>
        <w:tabs>
          <w:tab w:val="right" w:leader="dot" w:pos="8306"/>
        </w:tabs>
      </w:pPr>
      <w:hyperlink w:anchor="_Toc11767" w:history="1">
        <w:r>
          <w:rPr>
            <w:rFonts w:ascii="仿宋" w:eastAsia="仿宋" w:hAnsi="仿宋" w:cs="仿宋" w:hint="eastAsia"/>
            <w:lang w:eastAsia="zh-CN"/>
          </w:rPr>
          <w:t>(一)、基本要求</w:t>
        </w:r>
        <w:r>
          <w:tab/>
        </w:r>
        <w:r>
          <w:fldChar w:fldCharType="begin"/>
        </w:r>
        <w:r>
          <w:instrText xml:space="preserve"> PAGEREF _Toc11767 \h </w:instrText>
        </w:r>
        <w:r>
          <w:fldChar w:fldCharType="separate"/>
        </w:r>
        <w:r>
          <w:t>8</w:t>
        </w:r>
        <w:r>
          <w:fldChar w:fldCharType="end"/>
        </w:r>
      </w:hyperlink>
    </w:p>
    <w:p>
      <w:pPr>
        <w:pStyle w:val="TOC2"/>
        <w:tabs>
          <w:tab w:val="right" w:leader="dot" w:pos="8306"/>
        </w:tabs>
      </w:pPr>
      <w:hyperlink w:anchor="_Toc12073" w:history="1">
        <w:r>
          <w:rPr>
            <w:rFonts w:ascii="仿宋" w:eastAsia="仿宋" w:hAnsi="仿宋" w:cs="仿宋" w:hint="eastAsia"/>
            <w:lang w:eastAsia="zh-CN"/>
          </w:rPr>
          <w:t>(二)、典型工艺技术介绍</w:t>
        </w:r>
        <w:r>
          <w:tab/>
        </w:r>
        <w:r>
          <w:fldChar w:fldCharType="begin"/>
        </w:r>
        <w:r>
          <w:instrText xml:space="preserve"> PAGEREF _Toc12073 \h </w:instrText>
        </w:r>
        <w:r>
          <w:fldChar w:fldCharType="separate"/>
        </w:r>
        <w:r>
          <w:t>10</w:t>
        </w:r>
        <w:r>
          <w:fldChar w:fldCharType="end"/>
        </w:r>
      </w:hyperlink>
    </w:p>
    <w:p>
      <w:pPr>
        <w:pStyle w:val="TOC2"/>
        <w:tabs>
          <w:tab w:val="right" w:leader="dot" w:pos="8306"/>
        </w:tabs>
      </w:pPr>
      <w:hyperlink w:anchor="_Toc22388" w:history="1">
        <w:r>
          <w:rPr>
            <w:rFonts w:ascii="仿宋" w:eastAsia="仿宋" w:hAnsi="仿宋" w:cs="仿宋" w:hint="eastAsia"/>
            <w:lang w:eastAsia="zh-CN"/>
          </w:rPr>
          <w:t>(三)、菜刀项目组成</w:t>
        </w:r>
        <w:r>
          <w:tab/>
        </w:r>
        <w:r>
          <w:fldChar w:fldCharType="begin"/>
        </w:r>
        <w:r>
          <w:instrText xml:space="preserve"> PAGEREF _Toc22388 \h </w:instrText>
        </w:r>
        <w:r>
          <w:fldChar w:fldCharType="separate"/>
        </w:r>
        <w:r>
          <w:t>11</w:t>
        </w:r>
        <w:r>
          <w:fldChar w:fldCharType="end"/>
        </w:r>
      </w:hyperlink>
    </w:p>
    <w:p>
      <w:pPr>
        <w:pStyle w:val="TOC2"/>
        <w:tabs>
          <w:tab w:val="right" w:leader="dot" w:pos="8306"/>
        </w:tabs>
      </w:pPr>
      <w:hyperlink w:anchor="_Toc16607" w:history="1">
        <w:r>
          <w:rPr>
            <w:rFonts w:ascii="仿宋" w:eastAsia="仿宋" w:hAnsi="仿宋" w:cs="仿宋" w:hint="eastAsia"/>
            <w:lang w:eastAsia="zh-CN"/>
          </w:rPr>
          <w:t>(四)、工艺技术方案的选择</w:t>
        </w:r>
        <w:r>
          <w:tab/>
        </w:r>
        <w:r>
          <w:fldChar w:fldCharType="begin"/>
        </w:r>
        <w:r>
          <w:instrText xml:space="preserve"> PAGEREF _Toc16607 \h </w:instrText>
        </w:r>
        <w:r>
          <w:fldChar w:fldCharType="separate"/>
        </w:r>
        <w:r>
          <w:t>12</w:t>
        </w:r>
        <w:r>
          <w:fldChar w:fldCharType="end"/>
        </w:r>
      </w:hyperlink>
    </w:p>
    <w:p>
      <w:pPr>
        <w:pStyle w:val="TOC2"/>
        <w:tabs>
          <w:tab w:val="right" w:leader="dot" w:pos="8306"/>
        </w:tabs>
      </w:pPr>
      <w:hyperlink w:anchor="_Toc27622" w:history="1">
        <w:r>
          <w:rPr>
            <w:rFonts w:ascii="仿宋" w:eastAsia="仿宋" w:hAnsi="仿宋" w:cs="仿宋" w:hint="eastAsia"/>
            <w:lang w:eastAsia="zh-CN"/>
          </w:rPr>
          <w:t>(五)、工艺技术方案的设计</w:t>
        </w:r>
        <w:r>
          <w:tab/>
        </w:r>
        <w:r>
          <w:fldChar w:fldCharType="begin"/>
        </w:r>
        <w:r>
          <w:instrText xml:space="preserve"> PAGEREF _Toc27622 \h </w:instrText>
        </w:r>
        <w:r>
          <w:fldChar w:fldCharType="separate"/>
        </w:r>
        <w:r>
          <w:t>14</w:t>
        </w:r>
        <w:r>
          <w:fldChar w:fldCharType="end"/>
        </w:r>
      </w:hyperlink>
    </w:p>
    <w:p>
      <w:pPr>
        <w:pStyle w:val="TOC1"/>
        <w:tabs>
          <w:tab w:val="right" w:leader="dot" w:pos="8306"/>
        </w:tabs>
      </w:pPr>
      <w:hyperlink w:anchor="_Toc19053" w:history="1">
        <w:r>
          <w:rPr>
            <w:rFonts w:ascii="仿宋" w:eastAsia="仿宋" w:hAnsi="仿宋" w:cs="仿宋" w:hint="eastAsia"/>
            <w:lang w:eastAsia="zh-CN"/>
          </w:rPr>
          <w:t>四、产品市场预测与分析</w:t>
        </w:r>
        <w:r>
          <w:tab/>
        </w:r>
        <w:r>
          <w:fldChar w:fldCharType="begin"/>
        </w:r>
        <w:r>
          <w:instrText xml:space="preserve"> PAGEREF _Toc19053 \h </w:instrText>
        </w:r>
        <w:r>
          <w:fldChar w:fldCharType="separate"/>
        </w:r>
        <w:r>
          <w:t>15</w:t>
        </w:r>
        <w:r>
          <w:fldChar w:fldCharType="end"/>
        </w:r>
      </w:hyperlink>
    </w:p>
    <w:p>
      <w:pPr>
        <w:pStyle w:val="TOC2"/>
        <w:tabs>
          <w:tab w:val="right" w:leader="dot" w:pos="8306"/>
        </w:tabs>
      </w:pPr>
      <w:hyperlink w:anchor="_Toc4019" w:history="1">
        <w:r>
          <w:rPr>
            <w:rFonts w:ascii="仿宋" w:eastAsia="仿宋" w:hAnsi="仿宋" w:cs="仿宋" w:hint="eastAsia"/>
            <w:lang w:eastAsia="zh-CN"/>
          </w:rPr>
          <w:t>(一)、市场调查</w:t>
        </w:r>
        <w:r>
          <w:tab/>
        </w:r>
        <w:r>
          <w:fldChar w:fldCharType="begin"/>
        </w:r>
        <w:r>
          <w:instrText xml:space="preserve"> PAGEREF _Toc4019 \h </w:instrText>
        </w:r>
        <w:r>
          <w:fldChar w:fldCharType="separate"/>
        </w:r>
        <w:r>
          <w:t>15</w:t>
        </w:r>
        <w:r>
          <w:fldChar w:fldCharType="end"/>
        </w:r>
      </w:hyperlink>
    </w:p>
    <w:p>
      <w:pPr>
        <w:pStyle w:val="TOC2"/>
        <w:tabs>
          <w:tab w:val="right" w:leader="dot" w:pos="8306"/>
        </w:tabs>
      </w:pPr>
      <w:hyperlink w:anchor="_Toc24127" w:history="1">
        <w:r>
          <w:rPr>
            <w:rFonts w:ascii="仿宋" w:eastAsia="仿宋" w:hAnsi="仿宋" w:cs="仿宋" w:hint="eastAsia"/>
            <w:lang w:eastAsia="zh-CN"/>
          </w:rPr>
          <w:t>(二)、生产能力调查</w:t>
        </w:r>
        <w:r>
          <w:tab/>
        </w:r>
        <w:r>
          <w:fldChar w:fldCharType="begin"/>
        </w:r>
        <w:r>
          <w:instrText xml:space="preserve"> PAGEREF _Toc24127 \h </w:instrText>
        </w:r>
        <w:r>
          <w:fldChar w:fldCharType="separate"/>
        </w:r>
        <w:r>
          <w:t>17</w:t>
        </w:r>
        <w:r>
          <w:fldChar w:fldCharType="end"/>
        </w:r>
      </w:hyperlink>
    </w:p>
    <w:p>
      <w:pPr>
        <w:pStyle w:val="TOC2"/>
        <w:tabs>
          <w:tab w:val="right" w:leader="dot" w:pos="8306"/>
        </w:tabs>
      </w:pPr>
      <w:hyperlink w:anchor="_Toc5299" w:history="1">
        <w:r>
          <w:rPr>
            <w:rFonts w:ascii="仿宋" w:eastAsia="仿宋" w:hAnsi="仿宋" w:cs="仿宋" w:hint="eastAsia"/>
            <w:lang w:eastAsia="zh-CN"/>
          </w:rPr>
          <w:t>(三)、销售量调查</w:t>
        </w:r>
        <w:r>
          <w:tab/>
        </w:r>
        <w:r>
          <w:fldChar w:fldCharType="begin"/>
        </w:r>
        <w:r>
          <w:instrText xml:space="preserve"> PAGEREF _Toc5299 \h </w:instrText>
        </w:r>
        <w:r>
          <w:fldChar w:fldCharType="separate"/>
        </w:r>
        <w:r>
          <w:t>20</w:t>
        </w:r>
        <w:r>
          <w:fldChar w:fldCharType="end"/>
        </w:r>
      </w:hyperlink>
    </w:p>
    <w:p>
      <w:pPr>
        <w:pStyle w:val="TOC2"/>
        <w:tabs>
          <w:tab w:val="right" w:leader="dot" w:pos="8306"/>
        </w:tabs>
      </w:pPr>
      <w:hyperlink w:anchor="_Toc21375" w:history="1">
        <w:r>
          <w:rPr>
            <w:rFonts w:ascii="仿宋" w:eastAsia="仿宋" w:hAnsi="仿宋" w:cs="仿宋" w:hint="eastAsia"/>
            <w:lang w:eastAsia="zh-CN"/>
          </w:rPr>
          <w:t>(四)、产品价格调查</w:t>
        </w:r>
        <w:r>
          <w:tab/>
        </w:r>
        <w:r>
          <w:fldChar w:fldCharType="begin"/>
        </w:r>
        <w:r>
          <w:instrText xml:space="preserve"> PAGEREF _Toc21375 \h </w:instrText>
        </w:r>
        <w:r>
          <w:fldChar w:fldCharType="separate"/>
        </w:r>
        <w:r>
          <w:t>22</w:t>
        </w:r>
        <w:r>
          <w:fldChar w:fldCharType="end"/>
        </w:r>
      </w:hyperlink>
    </w:p>
    <w:p>
      <w:pPr>
        <w:pStyle w:val="TOC2"/>
        <w:tabs>
          <w:tab w:val="right" w:leader="dot" w:pos="8306"/>
        </w:tabs>
      </w:pPr>
      <w:hyperlink w:anchor="_Toc22351" w:history="1">
        <w:r>
          <w:rPr>
            <w:rFonts w:ascii="仿宋" w:eastAsia="仿宋" w:hAnsi="仿宋" w:cs="仿宋" w:hint="eastAsia"/>
            <w:lang w:eastAsia="zh-CN"/>
          </w:rPr>
          <w:t>(五)、市场预测</w:t>
        </w:r>
        <w:r>
          <w:tab/>
        </w:r>
        <w:r>
          <w:fldChar w:fldCharType="begin"/>
        </w:r>
        <w:r>
          <w:instrText xml:space="preserve"> PAGEREF _Toc22351 \h </w:instrText>
        </w:r>
        <w:r>
          <w:fldChar w:fldCharType="separate"/>
        </w:r>
        <w:r>
          <w:t>23</w:t>
        </w:r>
        <w:r>
          <w:fldChar w:fldCharType="end"/>
        </w:r>
      </w:hyperlink>
    </w:p>
    <w:p>
      <w:pPr>
        <w:pStyle w:val="TOC2"/>
        <w:tabs>
          <w:tab w:val="right" w:leader="dot" w:pos="8306"/>
        </w:tabs>
      </w:pPr>
      <w:hyperlink w:anchor="_Toc5945" w:history="1">
        <w:r>
          <w:rPr>
            <w:rFonts w:ascii="仿宋" w:eastAsia="仿宋" w:hAnsi="仿宋" w:cs="仿宋" w:hint="eastAsia"/>
            <w:lang w:eastAsia="zh-CN"/>
          </w:rPr>
          <w:t>(六)、销售收入预测</w:t>
        </w:r>
        <w:r>
          <w:tab/>
        </w:r>
        <w:r>
          <w:fldChar w:fldCharType="begin"/>
        </w:r>
        <w:r>
          <w:instrText xml:space="preserve"> PAGEREF _Toc5945 \h </w:instrText>
        </w:r>
        <w:r>
          <w:fldChar w:fldCharType="separate"/>
        </w:r>
        <w:r>
          <w:t>25</w:t>
        </w:r>
        <w:r>
          <w:fldChar w:fldCharType="end"/>
        </w:r>
      </w:hyperlink>
    </w:p>
    <w:p>
      <w:pPr>
        <w:pStyle w:val="TOC1"/>
        <w:tabs>
          <w:tab w:val="right" w:leader="dot" w:pos="8306"/>
        </w:tabs>
      </w:pPr>
      <w:hyperlink w:anchor="_Toc4509" w:history="1">
        <w:r>
          <w:rPr>
            <w:rFonts w:ascii="仿宋" w:eastAsia="仿宋" w:hAnsi="仿宋" w:cs="仿宋" w:hint="eastAsia"/>
            <w:lang w:eastAsia="zh-CN"/>
          </w:rPr>
          <w:t>五、菜刀项目建设符合性</w:t>
        </w:r>
        <w:r>
          <w:tab/>
        </w:r>
        <w:r>
          <w:fldChar w:fldCharType="begin"/>
        </w:r>
        <w:r>
          <w:instrText xml:space="preserve"> PAGEREF _Toc4509 \h </w:instrText>
        </w:r>
        <w:r>
          <w:fldChar w:fldCharType="separate"/>
        </w:r>
        <w:r>
          <w:t>28</w:t>
        </w:r>
        <w:r>
          <w:fldChar w:fldCharType="end"/>
        </w:r>
      </w:hyperlink>
    </w:p>
    <w:p>
      <w:pPr>
        <w:pStyle w:val="TOC2"/>
        <w:tabs>
          <w:tab w:val="right" w:leader="dot" w:pos="8306"/>
        </w:tabs>
      </w:pPr>
      <w:hyperlink w:anchor="_Toc24436" w:history="1">
        <w:r>
          <w:rPr>
            <w:rFonts w:ascii="仿宋" w:eastAsia="仿宋" w:hAnsi="仿宋" w:cs="仿宋" w:hint="eastAsia"/>
            <w:lang w:eastAsia="zh-CN"/>
          </w:rPr>
          <w:t>(一)、产业发展政策符合性</w:t>
        </w:r>
        <w:r>
          <w:tab/>
        </w:r>
        <w:r>
          <w:fldChar w:fldCharType="begin"/>
        </w:r>
        <w:r>
          <w:instrText xml:space="preserve"> PAGEREF _Toc24436 \h </w:instrText>
        </w:r>
        <w:r>
          <w:fldChar w:fldCharType="separate"/>
        </w:r>
        <w:r>
          <w:t>28</w:t>
        </w:r>
        <w:r>
          <w:fldChar w:fldCharType="end"/>
        </w:r>
      </w:hyperlink>
    </w:p>
    <w:p>
      <w:pPr>
        <w:pStyle w:val="TOC2"/>
        <w:tabs>
          <w:tab w:val="right" w:leader="dot" w:pos="8306"/>
        </w:tabs>
      </w:pPr>
      <w:hyperlink w:anchor="_Toc15508" w:history="1">
        <w:r>
          <w:rPr>
            <w:rFonts w:ascii="仿宋" w:eastAsia="仿宋" w:hAnsi="仿宋" w:cs="仿宋" w:hint="eastAsia"/>
            <w:lang w:eastAsia="zh-CN"/>
          </w:rPr>
          <w:t>(二)、菜刀项目选址与用地规划相容性</w:t>
        </w:r>
        <w:r>
          <w:tab/>
        </w:r>
        <w:r>
          <w:fldChar w:fldCharType="begin"/>
        </w:r>
        <w:r>
          <w:instrText xml:space="preserve"> PAGEREF _Toc15508 \h </w:instrText>
        </w:r>
        <w:r>
          <w:fldChar w:fldCharType="separate"/>
        </w:r>
        <w:r>
          <w:t>28</w:t>
        </w:r>
        <w:r>
          <w:fldChar w:fldCharType="end"/>
        </w:r>
      </w:hyperlink>
    </w:p>
    <w:p>
      <w:pPr>
        <w:pStyle w:val="TOC1"/>
        <w:tabs>
          <w:tab w:val="right" w:leader="dot" w:pos="8306"/>
        </w:tabs>
      </w:pPr>
      <w:hyperlink w:anchor="_Toc6198" w:history="1">
        <w:r>
          <w:rPr>
            <w:rFonts w:ascii="仿宋" w:eastAsia="仿宋" w:hAnsi="仿宋" w:cs="仿宋" w:hint="eastAsia"/>
            <w:lang w:eastAsia="zh-CN"/>
          </w:rPr>
          <w:t>六、效益分析</w:t>
        </w:r>
        <w:r>
          <w:tab/>
        </w:r>
        <w:r>
          <w:fldChar w:fldCharType="begin"/>
        </w:r>
        <w:r>
          <w:instrText xml:space="preserve"> PAGEREF _Toc6198 \h </w:instrText>
        </w:r>
        <w:r>
          <w:fldChar w:fldCharType="separate"/>
        </w:r>
        <w:r>
          <w:t>29</w:t>
        </w:r>
        <w:r>
          <w:fldChar w:fldCharType="end"/>
        </w:r>
      </w:hyperlink>
    </w:p>
    <w:p>
      <w:pPr>
        <w:pStyle w:val="TOC2"/>
        <w:tabs>
          <w:tab w:val="right" w:leader="dot" w:pos="8306"/>
        </w:tabs>
      </w:pPr>
      <w:hyperlink w:anchor="_Toc6014" w:history="1">
        <w:r>
          <w:rPr>
            <w:rFonts w:ascii="仿宋" w:eastAsia="仿宋" w:hAnsi="仿宋" w:cs="仿宋" w:hint="eastAsia"/>
            <w:lang w:eastAsia="zh-CN"/>
          </w:rPr>
          <w:t>(一)、生产成本和销售收入估算</w:t>
        </w:r>
        <w:r>
          <w:tab/>
        </w:r>
        <w:r>
          <w:fldChar w:fldCharType="begin"/>
        </w:r>
        <w:r>
          <w:instrText xml:space="preserve"> PAGEREF _Toc6014 \h </w:instrText>
        </w:r>
        <w:r>
          <w:fldChar w:fldCharType="separate"/>
        </w:r>
        <w:r>
          <w:t>29</w:t>
        </w:r>
        <w:r>
          <w:fldChar w:fldCharType="end"/>
        </w:r>
      </w:hyperlink>
    </w:p>
    <w:p>
      <w:pPr>
        <w:pStyle w:val="TOC2"/>
        <w:tabs>
          <w:tab w:val="right" w:leader="dot" w:pos="8306"/>
        </w:tabs>
      </w:pPr>
      <w:hyperlink w:anchor="_Toc24975" w:history="1">
        <w:r>
          <w:rPr>
            <w:rFonts w:ascii="仿宋" w:eastAsia="仿宋" w:hAnsi="仿宋" w:cs="仿宋" w:hint="eastAsia"/>
            <w:lang w:eastAsia="zh-CN"/>
          </w:rPr>
          <w:t>(二)、财务评价</w:t>
        </w:r>
        <w:r>
          <w:tab/>
        </w:r>
        <w:r>
          <w:fldChar w:fldCharType="begin"/>
        </w:r>
        <w:r>
          <w:instrText xml:space="preserve"> PAGEREF _Toc24975 \h </w:instrText>
        </w:r>
        <w:r>
          <w:fldChar w:fldCharType="separate"/>
        </w:r>
        <w:r>
          <w:t>31</w:t>
        </w:r>
        <w:r>
          <w:fldChar w:fldCharType="end"/>
        </w:r>
      </w:hyperlink>
    </w:p>
    <w:p>
      <w:pPr>
        <w:pStyle w:val="TOC2"/>
        <w:tabs>
          <w:tab w:val="right" w:leader="dot" w:pos="8306"/>
        </w:tabs>
      </w:pPr>
      <w:hyperlink w:anchor="_Toc28752" w:history="1">
        <w:r>
          <w:rPr>
            <w:rFonts w:ascii="仿宋" w:eastAsia="仿宋" w:hAnsi="仿宋" w:cs="仿宋" w:hint="eastAsia"/>
            <w:lang w:eastAsia="zh-CN"/>
          </w:rPr>
          <w:t>(三)、环境效益和社会效益</w:t>
        </w:r>
        <w:r>
          <w:tab/>
        </w:r>
        <w:r>
          <w:fldChar w:fldCharType="begin"/>
        </w:r>
        <w:r>
          <w:instrText xml:space="preserve"> PAGEREF _Toc28752 \h </w:instrText>
        </w:r>
        <w:r>
          <w:fldChar w:fldCharType="separate"/>
        </w:r>
        <w:r>
          <w:t>33</w:t>
        </w:r>
        <w:r>
          <w:fldChar w:fldCharType="end"/>
        </w:r>
      </w:hyperlink>
    </w:p>
    <w:p>
      <w:pPr>
        <w:pStyle w:val="TOC1"/>
        <w:tabs>
          <w:tab w:val="right" w:leader="dot" w:pos="8306"/>
        </w:tabs>
      </w:pPr>
      <w:hyperlink w:anchor="_Toc28449" w:history="1">
        <w:r>
          <w:rPr>
            <w:rFonts w:ascii="仿宋" w:eastAsia="仿宋" w:hAnsi="仿宋" w:cs="仿宋" w:hint="eastAsia"/>
            <w:lang w:eastAsia="zh-CN"/>
          </w:rPr>
          <w:t>七、信息技术与数字化转型</w:t>
        </w:r>
        <w:r>
          <w:tab/>
        </w:r>
        <w:r>
          <w:fldChar w:fldCharType="begin"/>
        </w:r>
        <w:r>
          <w:instrText xml:space="preserve"> PAGEREF _Toc28449 \h </w:instrText>
        </w:r>
        <w:r>
          <w:fldChar w:fldCharType="separate"/>
        </w:r>
        <w:r>
          <w:t>34</w:t>
        </w:r>
        <w:r>
          <w:fldChar w:fldCharType="end"/>
        </w:r>
      </w:hyperlink>
    </w:p>
    <w:p>
      <w:pPr>
        <w:pStyle w:val="TOC2"/>
        <w:tabs>
          <w:tab w:val="right" w:leader="dot" w:pos="8306"/>
        </w:tabs>
      </w:pPr>
      <w:hyperlink w:anchor="_Toc23456" w:history="1">
        <w:r>
          <w:rPr>
            <w:rFonts w:ascii="仿宋" w:eastAsia="仿宋" w:hAnsi="仿宋" w:cs="仿宋" w:hint="eastAsia"/>
            <w:lang w:eastAsia="zh-CN"/>
          </w:rPr>
          <w:t>(一)、信息化基础设施建设</w:t>
        </w:r>
        <w:r>
          <w:tab/>
        </w:r>
        <w:r>
          <w:fldChar w:fldCharType="begin"/>
        </w:r>
        <w:r>
          <w:instrText xml:space="preserve"> PAGEREF _Toc23456 \h </w:instrText>
        </w:r>
        <w:r>
          <w:fldChar w:fldCharType="separate"/>
        </w:r>
        <w:r>
          <w:t>34</w:t>
        </w:r>
        <w:r>
          <w:fldChar w:fldCharType="end"/>
        </w:r>
      </w:hyperlink>
    </w:p>
    <w:p>
      <w:pPr>
        <w:pStyle w:val="TOC2"/>
        <w:tabs>
          <w:tab w:val="right" w:leader="dot" w:pos="8306"/>
        </w:tabs>
      </w:pPr>
      <w:hyperlink w:anchor="_Toc23743" w:history="1">
        <w:r>
          <w:rPr>
            <w:rFonts w:ascii="仿宋" w:eastAsia="仿宋" w:hAnsi="仿宋" w:cs="仿宋" w:hint="eastAsia"/>
            <w:lang w:eastAsia="zh-CN"/>
          </w:rPr>
          <w:t>(二)、数据安全与隐私保护</w:t>
        </w:r>
        <w:r>
          <w:tab/>
        </w:r>
        <w:r>
          <w:fldChar w:fldCharType="begin"/>
        </w:r>
        <w:r>
          <w:instrText xml:space="preserve"> PAGEREF _Toc23743 \h </w:instrText>
        </w:r>
        <w:r>
          <w:fldChar w:fldCharType="separate"/>
        </w:r>
        <w:r>
          <w:t>36</w:t>
        </w:r>
        <w:r>
          <w:fldChar w:fldCharType="end"/>
        </w:r>
      </w:hyperlink>
    </w:p>
    <w:p>
      <w:pPr>
        <w:pStyle w:val="TOC2"/>
        <w:tabs>
          <w:tab w:val="right" w:leader="dot" w:pos="8306"/>
        </w:tabs>
      </w:pPr>
      <w:hyperlink w:anchor="_Toc16704" w:history="1">
        <w:r>
          <w:rPr>
            <w:rFonts w:ascii="仿宋" w:eastAsia="仿宋" w:hAnsi="仿宋" w:cs="仿宋" w:hint="eastAsia"/>
            <w:lang w:eastAsia="zh-CN"/>
          </w:rPr>
          <w:t>(三)、数字化生产与运营</w:t>
        </w:r>
        <w:r>
          <w:tab/>
        </w:r>
        <w:r>
          <w:fldChar w:fldCharType="begin"/>
        </w:r>
        <w:r>
          <w:instrText xml:space="preserve"> PAGEREF _Toc16704 \h </w:instrText>
        </w:r>
        <w:r>
          <w:fldChar w:fldCharType="separate"/>
        </w:r>
        <w:r>
          <w:t>38</w:t>
        </w:r>
        <w:r>
          <w:fldChar w:fldCharType="end"/>
        </w:r>
      </w:hyperlink>
    </w:p>
    <w:p>
      <w:pPr>
        <w:pStyle w:val="TOC2"/>
        <w:tabs>
          <w:tab w:val="right" w:leader="dot" w:pos="8306"/>
        </w:tabs>
      </w:pPr>
      <w:hyperlink w:anchor="_Toc26897" w:history="1">
        <w:r>
          <w:rPr>
            <w:rFonts w:ascii="仿宋" w:eastAsia="仿宋" w:hAnsi="仿宋" w:cs="仿宋" w:hint="eastAsia"/>
            <w:lang w:eastAsia="zh-CN"/>
          </w:rPr>
          <w:t>(四)、人工智能应用与创新</w:t>
        </w:r>
        <w:r>
          <w:tab/>
        </w:r>
        <w:r>
          <w:fldChar w:fldCharType="begin"/>
        </w:r>
        <w:r>
          <w:instrText xml:space="preserve"> PAGEREF _Toc26897 \h </w:instrText>
        </w:r>
        <w:r>
          <w:fldChar w:fldCharType="separate"/>
        </w:r>
        <w:r>
          <w:t>39</w:t>
        </w:r>
        <w:r>
          <w:fldChar w:fldCharType="end"/>
        </w:r>
      </w:hyperlink>
    </w:p>
    <w:p>
      <w:pPr>
        <w:pStyle w:val="TOC1"/>
        <w:tabs>
          <w:tab w:val="right" w:leader="dot" w:pos="8306"/>
        </w:tabs>
      </w:pPr>
      <w:hyperlink w:anchor="_Toc2769" w:history="1">
        <w:r>
          <w:rPr>
            <w:rFonts w:ascii="仿宋" w:eastAsia="仿宋" w:hAnsi="仿宋" w:cs="仿宋" w:hint="eastAsia"/>
            <w:lang w:eastAsia="zh-CN"/>
          </w:rPr>
          <w:t>八、环境保护与安全生产</w:t>
        </w:r>
        <w:r>
          <w:tab/>
        </w:r>
        <w:r>
          <w:fldChar w:fldCharType="begin"/>
        </w:r>
        <w:r>
          <w:instrText xml:space="preserve"> PAGEREF _Toc2769 \h </w:instrText>
        </w:r>
        <w:r>
          <w:fldChar w:fldCharType="separate"/>
        </w:r>
        <w:r>
          <w:t>42</w:t>
        </w:r>
        <w:r>
          <w:fldChar w:fldCharType="end"/>
        </w:r>
      </w:hyperlink>
    </w:p>
    <w:p>
      <w:pPr>
        <w:pStyle w:val="TOC2"/>
        <w:tabs>
          <w:tab w:val="right" w:leader="dot" w:pos="8306"/>
        </w:tabs>
      </w:pPr>
      <w:hyperlink w:anchor="_Toc20072" w:history="1">
        <w:r>
          <w:rPr>
            <w:rFonts w:ascii="仿宋" w:eastAsia="仿宋" w:hAnsi="仿宋" w:cs="仿宋" w:hint="eastAsia"/>
            <w:lang w:eastAsia="zh-CN"/>
          </w:rPr>
          <w:t>(一)、建设地区的环境现状</w:t>
        </w:r>
        <w:r>
          <w:tab/>
        </w:r>
        <w:r>
          <w:fldChar w:fldCharType="begin"/>
        </w:r>
        <w:r>
          <w:instrText xml:space="preserve"> PAGEREF _Toc20072 \h </w:instrText>
        </w:r>
        <w:r>
          <w:fldChar w:fldCharType="separate"/>
        </w:r>
        <w:r>
          <w:t>42</w:t>
        </w:r>
        <w:r>
          <w:fldChar w:fldCharType="end"/>
        </w:r>
      </w:hyperlink>
    </w:p>
    <w:p>
      <w:pPr>
        <w:pStyle w:val="TOC2"/>
        <w:tabs>
          <w:tab w:val="right" w:leader="dot" w:pos="8306"/>
        </w:tabs>
      </w:pPr>
      <w:hyperlink w:anchor="_Toc27593" w:history="1">
        <w:r>
          <w:rPr>
            <w:rFonts w:ascii="仿宋" w:eastAsia="仿宋" w:hAnsi="仿宋" w:cs="仿宋" w:hint="eastAsia"/>
            <w:lang w:eastAsia="zh-CN"/>
          </w:rPr>
          <w:t>(二)、菜刀项目拟采用的环境保护标准</w:t>
        </w:r>
        <w:r>
          <w:tab/>
        </w:r>
        <w:r>
          <w:fldChar w:fldCharType="begin"/>
        </w:r>
        <w:r>
          <w:instrText xml:space="preserve"> PAGEREF _Toc27593 \h </w:instrText>
        </w:r>
        <w:r>
          <w:fldChar w:fldCharType="separate"/>
        </w:r>
        <w:r>
          <w:t>43</w:t>
        </w:r>
        <w:r>
          <w:fldChar w:fldCharType="end"/>
        </w:r>
      </w:hyperlink>
    </w:p>
    <w:p>
      <w:pPr>
        <w:pStyle w:val="TOC2"/>
        <w:tabs>
          <w:tab w:val="right" w:leader="dot" w:pos="8306"/>
        </w:tabs>
      </w:pPr>
      <w:hyperlink w:anchor="_Toc29480" w:history="1">
        <w:r>
          <w:rPr>
            <w:rFonts w:ascii="仿宋" w:eastAsia="仿宋" w:hAnsi="仿宋" w:cs="仿宋" w:hint="eastAsia"/>
            <w:lang w:eastAsia="zh-CN"/>
          </w:rPr>
          <w:t>(三)、菜刀项目对环境的影响及治理对策</w:t>
        </w:r>
        <w:r>
          <w:tab/>
        </w:r>
        <w:r>
          <w:fldChar w:fldCharType="begin"/>
        </w:r>
        <w:r>
          <w:instrText xml:space="preserve"> PAGEREF _Toc29480 \h </w:instrText>
        </w:r>
        <w:r>
          <w:fldChar w:fldCharType="separate"/>
        </w:r>
        <w:r>
          <w:t>45</w:t>
        </w:r>
        <w:r>
          <w:fldChar w:fldCharType="end"/>
        </w:r>
      </w:hyperlink>
    </w:p>
    <w:p>
      <w:pPr>
        <w:pStyle w:val="TOC2"/>
        <w:tabs>
          <w:tab w:val="right" w:leader="dot" w:pos="8306"/>
        </w:tabs>
      </w:pPr>
      <w:hyperlink w:anchor="_Toc14010" w:history="1">
        <w:r>
          <w:rPr>
            <w:rFonts w:ascii="仿宋" w:eastAsia="仿宋" w:hAnsi="仿宋" w:cs="仿宋" w:hint="eastAsia"/>
            <w:lang w:eastAsia="zh-CN"/>
          </w:rPr>
          <w:t>(四)、环境监测制度的建议</w:t>
        </w:r>
        <w:r>
          <w:tab/>
        </w:r>
        <w:r>
          <w:fldChar w:fldCharType="begin"/>
        </w:r>
        <w:r>
          <w:instrText xml:space="preserve"> PAGEREF _Toc14010 \h </w:instrText>
        </w:r>
        <w:r>
          <w:fldChar w:fldCharType="separate"/>
        </w:r>
        <w:r>
          <w:t>46</w:t>
        </w:r>
        <w:r>
          <w:fldChar w:fldCharType="end"/>
        </w:r>
      </w:hyperlink>
    </w:p>
    <w:p>
      <w:pPr>
        <w:pStyle w:val="TOC2"/>
        <w:tabs>
          <w:tab w:val="right" w:leader="dot" w:pos="8306"/>
        </w:tabs>
      </w:pPr>
      <w:hyperlink w:anchor="_Toc13926" w:history="1">
        <w:r>
          <w:rPr>
            <w:rFonts w:ascii="仿宋" w:eastAsia="仿宋" w:hAnsi="仿宋" w:cs="仿宋" w:hint="eastAsia"/>
            <w:lang w:eastAsia="zh-CN"/>
          </w:rPr>
          <w:t>(五)、废弃物处理</w:t>
        </w:r>
        <w:r>
          <w:tab/>
        </w:r>
        <w:r>
          <w:fldChar w:fldCharType="begin"/>
        </w:r>
        <w:r>
          <w:instrText xml:space="preserve"> PAGEREF _Toc13926 \h </w:instrText>
        </w:r>
        <w:r>
          <w:fldChar w:fldCharType="separate"/>
        </w:r>
        <w:r>
          <w:t>47</w:t>
        </w:r>
        <w:r>
          <w:fldChar w:fldCharType="end"/>
        </w:r>
      </w:hyperlink>
    </w:p>
    <w:p>
      <w:pPr>
        <w:pStyle w:val="TOC2"/>
        <w:tabs>
          <w:tab w:val="right" w:leader="dot" w:pos="8306"/>
        </w:tabs>
      </w:pPr>
      <w:hyperlink w:anchor="_Toc4584" w:history="1">
        <w:r>
          <w:rPr>
            <w:rFonts w:ascii="仿宋" w:eastAsia="仿宋" w:hAnsi="仿宋" w:cs="仿宋" w:hint="eastAsia"/>
            <w:lang w:eastAsia="zh-CN"/>
          </w:rPr>
          <w:t>(六)、特殊环境影响分析</w:t>
        </w:r>
        <w:r>
          <w:tab/>
        </w:r>
        <w:r>
          <w:fldChar w:fldCharType="begin"/>
        </w:r>
        <w:r>
          <w:instrText xml:space="preserve"> PAGEREF _Toc4584 \h </w:instrText>
        </w:r>
        <w:r>
          <w:fldChar w:fldCharType="separate"/>
        </w:r>
        <w:r>
          <w:t>48</w:t>
        </w:r>
        <w:r>
          <w:fldChar w:fldCharType="end"/>
        </w:r>
      </w:hyperlink>
    </w:p>
    <w:p>
      <w:pPr>
        <w:pStyle w:val="TOC2"/>
        <w:tabs>
          <w:tab w:val="right" w:leader="dot" w:pos="8306"/>
        </w:tabs>
      </w:pPr>
      <w:hyperlink w:anchor="_Toc699" w:history="1">
        <w:r>
          <w:rPr>
            <w:rFonts w:ascii="仿宋" w:eastAsia="仿宋" w:hAnsi="仿宋" w:cs="仿宋" w:hint="eastAsia"/>
            <w:lang w:eastAsia="zh-CN"/>
          </w:rPr>
          <w:t>(七)、清洁生产</w:t>
        </w:r>
        <w:r>
          <w:tab/>
        </w:r>
        <w:r>
          <w:fldChar w:fldCharType="begin"/>
        </w:r>
        <w:r>
          <w:instrText xml:space="preserve"> PAGEREF _Toc699 \h </w:instrText>
        </w:r>
        <w:r>
          <w:fldChar w:fldCharType="separate"/>
        </w:r>
        <w:r>
          <w:t>50</w:t>
        </w:r>
        <w:r>
          <w:fldChar w:fldCharType="end"/>
        </w:r>
      </w:hyperlink>
    </w:p>
    <w:p>
      <w:pPr>
        <w:pStyle w:val="TOC2"/>
        <w:tabs>
          <w:tab w:val="right" w:leader="dot" w:pos="8306"/>
        </w:tabs>
      </w:pPr>
      <w:hyperlink w:anchor="_Toc11628" w:history="1">
        <w:r>
          <w:rPr>
            <w:rFonts w:ascii="仿宋" w:eastAsia="仿宋" w:hAnsi="仿宋" w:cs="仿宋" w:hint="eastAsia"/>
            <w:lang w:eastAsia="zh-CN"/>
          </w:rPr>
          <w:t>(八)、环境保护综合评价</w:t>
        </w:r>
        <w:r>
          <w:tab/>
        </w:r>
        <w:r>
          <w:fldChar w:fldCharType="begin"/>
        </w:r>
        <w:r>
          <w:instrText xml:space="preserve"> PAGEREF _Toc11628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6" w:history="1">
        <w:r>
          <w:rPr>
            <w:rFonts w:ascii="仿宋" w:eastAsia="仿宋" w:hAnsi="仿宋" w:cs="仿宋" w:hint="eastAsia"/>
            <w:lang w:eastAsia="zh-CN"/>
          </w:rPr>
          <w:t>九、菜刀项目管理与监督</w:t>
        </w:r>
        <w:r>
          <w:tab/>
        </w:r>
        <w:r>
          <w:fldChar w:fldCharType="begin"/>
        </w:r>
        <w:r>
          <w:instrText xml:space="preserve"> PAGEREF _Toc24656 \h </w:instrText>
        </w:r>
        <w:r>
          <w:fldChar w:fldCharType="separate"/>
        </w:r>
        <w:r>
          <w:t>52</w:t>
        </w:r>
        <w:r>
          <w:fldChar w:fldCharType="end"/>
        </w:r>
      </w:hyperlink>
    </w:p>
    <w:p>
      <w:pPr>
        <w:pStyle w:val="TOC2"/>
        <w:tabs>
          <w:tab w:val="right" w:leader="dot" w:pos="8306"/>
        </w:tabs>
      </w:pPr>
      <w:hyperlink w:anchor="_Toc28524" w:history="1">
        <w:r>
          <w:rPr>
            <w:rFonts w:ascii="仿宋" w:eastAsia="仿宋" w:hAnsi="仿宋" w:cs="仿宋" w:hint="eastAsia"/>
            <w:lang w:eastAsia="zh-CN"/>
          </w:rPr>
          <w:t>(一)、菜刀项目管理体系建设</w:t>
        </w:r>
        <w:r>
          <w:tab/>
        </w:r>
        <w:r>
          <w:fldChar w:fldCharType="begin"/>
        </w:r>
        <w:r>
          <w:instrText xml:space="preserve"> PAGEREF _Toc28524 \h </w:instrText>
        </w:r>
        <w:r>
          <w:fldChar w:fldCharType="separate"/>
        </w:r>
        <w:r>
          <w:t>52</w:t>
        </w:r>
        <w:r>
          <w:fldChar w:fldCharType="end"/>
        </w:r>
      </w:hyperlink>
    </w:p>
    <w:p>
      <w:pPr>
        <w:pStyle w:val="TOC2"/>
        <w:tabs>
          <w:tab w:val="right" w:leader="dot" w:pos="8306"/>
        </w:tabs>
      </w:pPr>
      <w:hyperlink w:anchor="_Toc18610" w:history="1">
        <w:r>
          <w:rPr>
            <w:rFonts w:ascii="仿宋" w:eastAsia="仿宋" w:hAnsi="仿宋" w:cs="仿宋" w:hint="eastAsia"/>
            <w:lang w:eastAsia="zh-CN"/>
          </w:rPr>
          <w:t>(二)、菜刀项目进度与绩效管理</w:t>
        </w:r>
        <w:r>
          <w:tab/>
        </w:r>
        <w:r>
          <w:fldChar w:fldCharType="begin"/>
        </w:r>
        <w:r>
          <w:instrText xml:space="preserve"> PAGEREF _Toc18610 \h </w:instrText>
        </w:r>
        <w:r>
          <w:fldChar w:fldCharType="separate"/>
        </w:r>
        <w:r>
          <w:t>55</w:t>
        </w:r>
        <w:r>
          <w:fldChar w:fldCharType="end"/>
        </w:r>
      </w:hyperlink>
    </w:p>
    <w:p>
      <w:pPr>
        <w:pStyle w:val="TOC2"/>
        <w:tabs>
          <w:tab w:val="right" w:leader="dot" w:pos="8306"/>
        </w:tabs>
      </w:pPr>
      <w:hyperlink w:anchor="_Toc28476" w:history="1">
        <w:r>
          <w:rPr>
            <w:rFonts w:ascii="仿宋" w:eastAsia="仿宋" w:hAnsi="仿宋" w:cs="仿宋" w:hint="eastAsia"/>
            <w:lang w:eastAsia="zh-CN"/>
          </w:rPr>
          <w:t>(三)、风险管理与应对策略</w:t>
        </w:r>
        <w:r>
          <w:tab/>
        </w:r>
        <w:r>
          <w:fldChar w:fldCharType="begin"/>
        </w:r>
        <w:r>
          <w:instrText xml:space="preserve"> PAGEREF _Toc28476 \h </w:instrText>
        </w:r>
        <w:r>
          <w:fldChar w:fldCharType="separate"/>
        </w:r>
        <w:r>
          <w:t>57</w:t>
        </w:r>
        <w:r>
          <w:fldChar w:fldCharType="end"/>
        </w:r>
      </w:hyperlink>
    </w:p>
    <w:p>
      <w:pPr>
        <w:pStyle w:val="TOC2"/>
        <w:tabs>
          <w:tab w:val="right" w:leader="dot" w:pos="8306"/>
        </w:tabs>
      </w:pPr>
      <w:hyperlink w:anchor="_Toc20985" w:history="1">
        <w:r>
          <w:rPr>
            <w:rFonts w:ascii="仿宋" w:eastAsia="仿宋" w:hAnsi="仿宋" w:cs="仿宋" w:hint="eastAsia"/>
            <w:lang w:eastAsia="zh-CN"/>
          </w:rPr>
          <w:t>(四)、菜刀项目监督与评估机制</w:t>
        </w:r>
        <w:r>
          <w:tab/>
        </w:r>
        <w:r>
          <w:fldChar w:fldCharType="begin"/>
        </w:r>
        <w:r>
          <w:instrText xml:space="preserve"> PAGEREF _Toc20985 \h </w:instrText>
        </w:r>
        <w:r>
          <w:fldChar w:fldCharType="separate"/>
        </w:r>
        <w:r>
          <w:t>59</w:t>
        </w:r>
        <w:r>
          <w:fldChar w:fldCharType="end"/>
        </w:r>
      </w:hyperlink>
    </w:p>
    <w:p>
      <w:pPr>
        <w:pStyle w:val="TOC1"/>
        <w:tabs>
          <w:tab w:val="right" w:leader="dot" w:pos="8306"/>
        </w:tabs>
      </w:pPr>
      <w:hyperlink w:anchor="_Toc7779" w:history="1">
        <w:r>
          <w:rPr>
            <w:rFonts w:ascii="仿宋" w:eastAsia="仿宋" w:hAnsi="仿宋" w:cs="仿宋" w:hint="eastAsia"/>
            <w:lang w:eastAsia="zh-CN"/>
          </w:rPr>
          <w:t>十、危机管理与应急预案</w:t>
        </w:r>
        <w:r>
          <w:tab/>
        </w:r>
        <w:r>
          <w:fldChar w:fldCharType="begin"/>
        </w:r>
        <w:r>
          <w:instrText xml:space="preserve"> PAGEREF _Toc7779 \h </w:instrText>
        </w:r>
        <w:r>
          <w:fldChar w:fldCharType="separate"/>
        </w:r>
        <w:r>
          <w:t>62</w:t>
        </w:r>
        <w:r>
          <w:fldChar w:fldCharType="end"/>
        </w:r>
      </w:hyperlink>
    </w:p>
    <w:p>
      <w:pPr>
        <w:pStyle w:val="TOC2"/>
        <w:tabs>
          <w:tab w:val="right" w:leader="dot" w:pos="8306"/>
        </w:tabs>
      </w:pPr>
      <w:hyperlink w:anchor="_Toc13362" w:history="1">
        <w:r>
          <w:rPr>
            <w:rFonts w:ascii="仿宋" w:eastAsia="仿宋" w:hAnsi="仿宋" w:cs="仿宋" w:hint="eastAsia"/>
            <w:lang w:eastAsia="zh-CN"/>
          </w:rPr>
          <w:t>(一)、危机预警与监测</w:t>
        </w:r>
        <w:r>
          <w:tab/>
        </w:r>
        <w:r>
          <w:fldChar w:fldCharType="begin"/>
        </w:r>
        <w:r>
          <w:instrText xml:space="preserve"> PAGEREF _Toc13362 \h </w:instrText>
        </w:r>
        <w:r>
          <w:fldChar w:fldCharType="separate"/>
        </w:r>
        <w:r>
          <w:t>62</w:t>
        </w:r>
        <w:r>
          <w:fldChar w:fldCharType="end"/>
        </w:r>
      </w:hyperlink>
    </w:p>
    <w:p>
      <w:pPr>
        <w:pStyle w:val="TOC2"/>
        <w:tabs>
          <w:tab w:val="right" w:leader="dot" w:pos="8306"/>
        </w:tabs>
      </w:pPr>
      <w:hyperlink w:anchor="_Toc14033" w:history="1">
        <w:r>
          <w:rPr>
            <w:rFonts w:ascii="仿宋" w:eastAsia="仿宋" w:hAnsi="仿宋" w:cs="仿宋" w:hint="eastAsia"/>
            <w:lang w:eastAsia="zh-CN"/>
          </w:rPr>
          <w:t>(二)、应急预案与危机响应</w:t>
        </w:r>
        <w:r>
          <w:tab/>
        </w:r>
        <w:r>
          <w:fldChar w:fldCharType="begin"/>
        </w:r>
        <w:r>
          <w:instrText xml:space="preserve"> PAGEREF _Toc14033 \h </w:instrText>
        </w:r>
        <w:r>
          <w:fldChar w:fldCharType="separate"/>
        </w:r>
        <w:r>
          <w:t>63</w:t>
        </w:r>
        <w:r>
          <w:fldChar w:fldCharType="end"/>
        </w:r>
      </w:hyperlink>
    </w:p>
    <w:p>
      <w:pPr>
        <w:pStyle w:val="TOC2"/>
        <w:tabs>
          <w:tab w:val="right" w:leader="dot" w:pos="8306"/>
        </w:tabs>
      </w:pPr>
      <w:hyperlink w:anchor="_Toc829" w:history="1">
        <w:r>
          <w:rPr>
            <w:rFonts w:ascii="仿宋" w:eastAsia="仿宋" w:hAnsi="仿宋" w:cs="仿宋" w:hint="eastAsia"/>
            <w:lang w:eastAsia="zh-CN"/>
          </w:rPr>
          <w:t>(三)、危机沟通与舆情控制</w:t>
        </w:r>
        <w:r>
          <w:tab/>
        </w:r>
        <w:r>
          <w:fldChar w:fldCharType="begin"/>
        </w:r>
        <w:r>
          <w:instrText xml:space="preserve"> PAGEREF _Toc829 \h </w:instrText>
        </w:r>
        <w:r>
          <w:fldChar w:fldCharType="separate"/>
        </w:r>
        <w:r>
          <w:t>64</w:t>
        </w:r>
        <w:r>
          <w:fldChar w:fldCharType="end"/>
        </w:r>
      </w:hyperlink>
    </w:p>
    <w:p>
      <w:pPr>
        <w:pStyle w:val="TOC2"/>
        <w:tabs>
          <w:tab w:val="right" w:leader="dot" w:pos="8306"/>
        </w:tabs>
      </w:pPr>
      <w:hyperlink w:anchor="_Toc32722" w:history="1">
        <w:r>
          <w:rPr>
            <w:rFonts w:ascii="仿宋" w:eastAsia="仿宋" w:hAnsi="仿宋" w:cs="仿宋" w:hint="eastAsia"/>
            <w:lang w:eastAsia="zh-CN"/>
          </w:rPr>
          <w:t>(四)、危机后教训与改进</w:t>
        </w:r>
        <w:r>
          <w:tab/>
        </w:r>
        <w:r>
          <w:fldChar w:fldCharType="begin"/>
        </w:r>
        <w:r>
          <w:instrText xml:space="preserve"> PAGEREF _Toc32722 \h </w:instrText>
        </w:r>
        <w:r>
          <w:fldChar w:fldCharType="separate"/>
        </w:r>
        <w:r>
          <w:t>66</w:t>
        </w:r>
        <w:r>
          <w:fldChar w:fldCharType="end"/>
        </w:r>
      </w:hyperlink>
    </w:p>
    <w:p>
      <w:pPr>
        <w:pStyle w:val="TOC1"/>
        <w:tabs>
          <w:tab w:val="right" w:leader="dot" w:pos="8306"/>
        </w:tabs>
      </w:pPr>
      <w:hyperlink w:anchor="_Toc2170" w:history="1">
        <w:r>
          <w:rPr>
            <w:rFonts w:ascii="仿宋" w:eastAsia="仿宋" w:hAnsi="仿宋" w:cs="仿宋" w:hint="eastAsia"/>
            <w:lang w:eastAsia="zh-CN"/>
          </w:rPr>
          <w:t>十一、市场营销策略与推广计划</w:t>
        </w:r>
        <w:r>
          <w:tab/>
        </w:r>
        <w:r>
          <w:fldChar w:fldCharType="begin"/>
        </w:r>
        <w:r>
          <w:instrText xml:space="preserve"> PAGEREF _Toc2170 \h </w:instrText>
        </w:r>
        <w:r>
          <w:fldChar w:fldCharType="separate"/>
        </w:r>
        <w:r>
          <w:t>67</w:t>
        </w:r>
        <w:r>
          <w:fldChar w:fldCharType="end"/>
        </w:r>
      </w:hyperlink>
    </w:p>
    <w:p>
      <w:pPr>
        <w:pStyle w:val="TOC2"/>
        <w:tabs>
          <w:tab w:val="right" w:leader="dot" w:pos="8306"/>
        </w:tabs>
      </w:pPr>
      <w:hyperlink w:anchor="_Toc18299" w:history="1">
        <w:r>
          <w:rPr>
            <w:rFonts w:ascii="仿宋" w:eastAsia="仿宋" w:hAnsi="仿宋" w:cs="仿宋" w:hint="eastAsia"/>
            <w:lang w:eastAsia="zh-CN"/>
          </w:rPr>
          <w:t>(一)、目标市场与客户定位</w:t>
        </w:r>
        <w:r>
          <w:tab/>
        </w:r>
        <w:r>
          <w:fldChar w:fldCharType="begin"/>
        </w:r>
        <w:r>
          <w:instrText xml:space="preserve"> PAGEREF _Toc18299 \h </w:instrText>
        </w:r>
        <w:r>
          <w:fldChar w:fldCharType="separate"/>
        </w:r>
        <w:r>
          <w:t>67</w:t>
        </w:r>
        <w:r>
          <w:fldChar w:fldCharType="end"/>
        </w:r>
      </w:hyperlink>
    </w:p>
    <w:p>
      <w:pPr>
        <w:pStyle w:val="TOC2"/>
        <w:tabs>
          <w:tab w:val="right" w:leader="dot" w:pos="8306"/>
        </w:tabs>
      </w:pPr>
      <w:hyperlink w:anchor="_Toc17146" w:history="1">
        <w:r>
          <w:rPr>
            <w:rFonts w:ascii="仿宋" w:eastAsia="仿宋" w:hAnsi="仿宋" w:cs="仿宋" w:hint="eastAsia"/>
            <w:lang w:eastAsia="zh-CN"/>
          </w:rPr>
          <w:t>(二)、市场营销策略</w:t>
        </w:r>
        <w:r>
          <w:tab/>
        </w:r>
        <w:r>
          <w:fldChar w:fldCharType="begin"/>
        </w:r>
        <w:r>
          <w:instrText xml:space="preserve"> PAGEREF _Toc17146 \h </w:instrText>
        </w:r>
        <w:r>
          <w:fldChar w:fldCharType="separate"/>
        </w:r>
        <w:r>
          <w:t>69</w:t>
        </w:r>
        <w:r>
          <w:fldChar w:fldCharType="end"/>
        </w:r>
      </w:hyperlink>
    </w:p>
    <w:p>
      <w:pPr>
        <w:pStyle w:val="TOC2"/>
        <w:tabs>
          <w:tab w:val="right" w:leader="dot" w:pos="8306"/>
        </w:tabs>
      </w:pPr>
      <w:hyperlink w:anchor="_Toc7337" w:history="1">
        <w:r>
          <w:rPr>
            <w:rFonts w:ascii="仿宋" w:eastAsia="仿宋" w:hAnsi="仿宋" w:cs="仿宋" w:hint="eastAsia"/>
            <w:lang w:eastAsia="zh-CN"/>
          </w:rPr>
          <w:t>(三)、产品推广与品牌建设</w:t>
        </w:r>
        <w:r>
          <w:tab/>
        </w:r>
        <w:r>
          <w:fldChar w:fldCharType="begin"/>
        </w:r>
        <w:r>
          <w:instrText xml:space="preserve"> PAGEREF _Toc7337 \h </w:instrText>
        </w:r>
        <w:r>
          <w:fldChar w:fldCharType="separate"/>
        </w:r>
        <w:r>
          <w:t>73</w:t>
        </w:r>
        <w:r>
          <w:fldChar w:fldCharType="end"/>
        </w:r>
      </w:hyperlink>
    </w:p>
    <w:p>
      <w:pPr>
        <w:pStyle w:val="TOC2"/>
        <w:tabs>
          <w:tab w:val="right" w:leader="dot" w:pos="8306"/>
        </w:tabs>
      </w:pPr>
      <w:hyperlink w:anchor="_Toc2571" w:history="1">
        <w:r>
          <w:rPr>
            <w:rFonts w:ascii="仿宋" w:eastAsia="仿宋" w:hAnsi="仿宋" w:cs="仿宋" w:hint="eastAsia"/>
            <w:lang w:eastAsia="zh-CN"/>
          </w:rPr>
          <w:t>(四)、销售渠道与分销策略</w:t>
        </w:r>
        <w:r>
          <w:tab/>
        </w:r>
        <w:r>
          <w:fldChar w:fldCharType="begin"/>
        </w:r>
        <w:r>
          <w:instrText xml:space="preserve"> PAGEREF _Toc2571 \h </w:instrText>
        </w:r>
        <w:r>
          <w:fldChar w:fldCharType="separate"/>
        </w:r>
        <w:r>
          <w:t>75</w:t>
        </w:r>
        <w:r>
          <w:fldChar w:fldCharType="end"/>
        </w:r>
      </w:hyperlink>
    </w:p>
    <w:p>
      <w:pPr>
        <w:pStyle w:val="TOC1"/>
        <w:tabs>
          <w:tab w:val="right" w:leader="dot" w:pos="8306"/>
        </w:tabs>
      </w:pPr>
      <w:hyperlink w:anchor="_Toc30150" w:history="1">
        <w:r>
          <w:rPr>
            <w:rFonts w:ascii="仿宋" w:eastAsia="仿宋" w:hAnsi="仿宋" w:cs="仿宋" w:hint="eastAsia"/>
            <w:lang w:eastAsia="zh-CN"/>
          </w:rPr>
          <w:t>十二、供应链管理与物流优化</w:t>
        </w:r>
        <w:r>
          <w:tab/>
        </w:r>
        <w:r>
          <w:fldChar w:fldCharType="begin"/>
        </w:r>
        <w:r>
          <w:instrText xml:space="preserve"> PAGEREF _Toc30150 \h </w:instrText>
        </w:r>
        <w:r>
          <w:fldChar w:fldCharType="separate"/>
        </w:r>
        <w:r>
          <w:t>77</w:t>
        </w:r>
        <w:r>
          <w:fldChar w:fldCharType="end"/>
        </w:r>
      </w:hyperlink>
    </w:p>
    <w:p>
      <w:pPr>
        <w:pStyle w:val="TOC2"/>
        <w:tabs>
          <w:tab w:val="right" w:leader="dot" w:pos="8306"/>
        </w:tabs>
      </w:pPr>
      <w:hyperlink w:anchor="_Toc27996" w:history="1">
        <w:r>
          <w:rPr>
            <w:rFonts w:ascii="仿宋" w:eastAsia="仿宋" w:hAnsi="仿宋" w:cs="仿宋" w:hint="eastAsia"/>
            <w:lang w:eastAsia="zh-CN"/>
          </w:rPr>
          <w:t>(一)、供应链规划与优化</w:t>
        </w:r>
        <w:r>
          <w:tab/>
        </w:r>
        <w:r>
          <w:fldChar w:fldCharType="begin"/>
        </w:r>
        <w:r>
          <w:instrText xml:space="preserve"> PAGEREF _Toc27996 \h </w:instrText>
        </w:r>
        <w:r>
          <w:fldChar w:fldCharType="separate"/>
        </w:r>
        <w:r>
          <w:t>77</w:t>
        </w:r>
        <w:r>
          <w:fldChar w:fldCharType="end"/>
        </w:r>
      </w:hyperlink>
    </w:p>
    <w:p>
      <w:pPr>
        <w:pStyle w:val="TOC2"/>
        <w:tabs>
          <w:tab w:val="right" w:leader="dot" w:pos="8306"/>
        </w:tabs>
      </w:pPr>
      <w:hyperlink w:anchor="_Toc4853" w:history="1">
        <w:r>
          <w:rPr>
            <w:rFonts w:ascii="仿宋" w:eastAsia="仿宋" w:hAnsi="仿宋" w:cs="仿宋" w:hint="eastAsia"/>
            <w:lang w:eastAsia="zh-CN"/>
          </w:rPr>
          <w:t>(二)、供应商选择与评估</w:t>
        </w:r>
        <w:r>
          <w:tab/>
        </w:r>
        <w:r>
          <w:fldChar w:fldCharType="begin"/>
        </w:r>
        <w:r>
          <w:instrText xml:space="preserve"> PAGEREF _Toc4853 \h </w:instrText>
        </w:r>
        <w:r>
          <w:fldChar w:fldCharType="separate"/>
        </w:r>
        <w:r>
          <w:t>79</w:t>
        </w:r>
        <w:r>
          <w:fldChar w:fldCharType="end"/>
        </w:r>
      </w:hyperlink>
    </w:p>
    <w:p>
      <w:pPr>
        <w:pStyle w:val="TOC2"/>
        <w:tabs>
          <w:tab w:val="right" w:leader="dot" w:pos="8306"/>
        </w:tabs>
      </w:pPr>
      <w:hyperlink w:anchor="_Toc1804" w:history="1">
        <w:r>
          <w:rPr>
            <w:rFonts w:ascii="仿宋" w:eastAsia="仿宋" w:hAnsi="仿宋" w:cs="仿宋" w:hint="eastAsia"/>
            <w:lang w:eastAsia="zh-CN"/>
          </w:rPr>
          <w:t>(三)、物流网络设计与管理</w:t>
        </w:r>
        <w:r>
          <w:tab/>
        </w:r>
        <w:r>
          <w:fldChar w:fldCharType="begin"/>
        </w:r>
        <w:r>
          <w:instrText xml:space="preserve"> PAGEREF _Toc1804 \h </w:instrText>
        </w:r>
        <w:r>
          <w:fldChar w:fldCharType="separate"/>
        </w:r>
        <w:r>
          <w:t>81</w:t>
        </w:r>
        <w:r>
          <w:fldChar w:fldCharType="end"/>
        </w:r>
      </w:hyperlink>
    </w:p>
    <w:p>
      <w:pPr>
        <w:pStyle w:val="TOC2"/>
        <w:tabs>
          <w:tab w:val="right" w:leader="dot" w:pos="8306"/>
        </w:tabs>
      </w:pPr>
      <w:hyperlink w:anchor="_Toc7760" w:history="1">
        <w:r>
          <w:rPr>
            <w:rFonts w:ascii="仿宋" w:eastAsia="仿宋" w:hAnsi="仿宋" w:cs="仿宋" w:hint="eastAsia"/>
            <w:lang w:eastAsia="zh-CN"/>
          </w:rPr>
          <w:t>(四)、库存控制与仓储管理</w:t>
        </w:r>
        <w:r>
          <w:tab/>
        </w:r>
        <w:r>
          <w:fldChar w:fldCharType="begin"/>
        </w:r>
        <w:r>
          <w:instrText xml:space="preserve"> PAGEREF _Toc7760 \h </w:instrText>
        </w:r>
        <w:r>
          <w:fldChar w:fldCharType="separate"/>
        </w:r>
        <w:r>
          <w:t>83</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十三、知识管理与技术创新</w:t>
        </w:r>
        <w:r>
          <w:tab/>
        </w:r>
        <w:r>
          <w:fldChar w:fldCharType="begin"/>
        </w:r>
        <w:r>
          <w:instrText xml:space="preserve"> PAGEREF _Toc22366 \h </w:instrText>
        </w:r>
        <w:r>
          <w:fldChar w:fldCharType="separate"/>
        </w:r>
        <w:r>
          <w:t>85</w:t>
        </w:r>
        <w:r>
          <w:fldChar w:fldCharType="end"/>
        </w:r>
      </w:hyperlink>
    </w:p>
    <w:p>
      <w:pPr>
        <w:pStyle w:val="TOC2"/>
        <w:tabs>
          <w:tab w:val="right" w:leader="dot" w:pos="8306"/>
        </w:tabs>
      </w:pPr>
      <w:hyperlink w:anchor="_Toc25432" w:history="1">
        <w:r>
          <w:rPr>
            <w:rFonts w:ascii="仿宋" w:eastAsia="仿宋" w:hAnsi="仿宋" w:cs="仿宋" w:hint="eastAsia"/>
            <w:lang w:eastAsia="zh-CN"/>
          </w:rPr>
          <w:t>(一)、知识管理体系建设</w:t>
        </w:r>
        <w:r>
          <w:tab/>
        </w:r>
        <w:r>
          <w:fldChar w:fldCharType="begin"/>
        </w:r>
        <w:r>
          <w:instrText xml:space="preserve"> PAGEREF _Toc25432 \h </w:instrText>
        </w:r>
        <w:r>
          <w:fldChar w:fldCharType="separate"/>
        </w:r>
        <w:r>
          <w:t>85</w:t>
        </w:r>
        <w:r>
          <w:fldChar w:fldCharType="end"/>
        </w:r>
      </w:hyperlink>
    </w:p>
    <w:p>
      <w:pPr>
        <w:pStyle w:val="TOC2"/>
        <w:tabs>
          <w:tab w:val="right" w:leader="dot" w:pos="8306"/>
        </w:tabs>
      </w:pPr>
      <w:hyperlink w:anchor="_Toc16108" w:history="1">
        <w:r>
          <w:rPr>
            <w:rFonts w:ascii="仿宋" w:eastAsia="仿宋" w:hAnsi="仿宋" w:cs="仿宋" w:hint="eastAsia"/>
            <w:lang w:eastAsia="zh-CN"/>
          </w:rPr>
          <w:t>(二)、技术创新与研发投入</w:t>
        </w:r>
        <w:r>
          <w:tab/>
        </w:r>
        <w:r>
          <w:fldChar w:fldCharType="begin"/>
        </w:r>
        <w:r>
          <w:instrText xml:space="preserve"> PAGEREF _Toc16108 \h </w:instrText>
        </w:r>
        <w:r>
          <w:fldChar w:fldCharType="separate"/>
        </w:r>
        <w:r>
          <w:t>86</w:t>
        </w:r>
        <w:r>
          <w:fldChar w:fldCharType="end"/>
        </w:r>
      </w:hyperlink>
    </w:p>
    <w:p>
      <w:pPr>
        <w:pStyle w:val="TOC2"/>
        <w:tabs>
          <w:tab w:val="right" w:leader="dot" w:pos="8306"/>
        </w:tabs>
      </w:pPr>
      <w:hyperlink w:anchor="_Toc32471" w:history="1">
        <w:r>
          <w:rPr>
            <w:rFonts w:ascii="仿宋" w:eastAsia="仿宋" w:hAnsi="仿宋" w:cs="仿宋" w:hint="eastAsia"/>
            <w:lang w:eastAsia="zh-CN"/>
          </w:rPr>
          <w:t>(三)、专利申请与技术保护</w:t>
        </w:r>
        <w:r>
          <w:tab/>
        </w:r>
        <w:r>
          <w:fldChar w:fldCharType="begin"/>
        </w:r>
        <w:r>
          <w:instrText xml:space="preserve"> PAGEREF _Toc32471 \h </w:instrText>
        </w:r>
        <w:r>
          <w:fldChar w:fldCharType="separate"/>
        </w:r>
        <w:r>
          <w:t>88</w:t>
        </w:r>
        <w:r>
          <w:fldChar w:fldCharType="end"/>
        </w:r>
      </w:hyperlink>
    </w:p>
    <w:p>
      <w:pPr>
        <w:pStyle w:val="TOC2"/>
        <w:tabs>
          <w:tab w:val="right" w:leader="dot" w:pos="8306"/>
        </w:tabs>
      </w:pPr>
      <w:hyperlink w:anchor="_Toc5005" w:history="1">
        <w:r>
          <w:rPr>
            <w:rFonts w:ascii="仿宋" w:eastAsia="仿宋" w:hAnsi="仿宋" w:cs="仿宋" w:hint="eastAsia"/>
            <w:lang w:eastAsia="zh-CN"/>
          </w:rPr>
          <w:t>(四)、人才培养与团队建设</w:t>
        </w:r>
        <w:r>
          <w:tab/>
        </w:r>
        <w:r>
          <w:fldChar w:fldCharType="begin"/>
        </w:r>
        <w:r>
          <w:instrText xml:space="preserve"> PAGEREF _Toc5005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9504"/>
      <w:r>
        <w:rPr>
          <w:rFonts w:ascii="仿宋" w:eastAsia="仿宋" w:hAnsi="仿宋" w:cs="仿宋" w:hint="eastAsia"/>
          <w:sz w:val="28"/>
          <w:lang w:eastAsia="zh-CN"/>
        </w:rPr>
        <w:t>一、菜刀项目建设目标</w:t>
      </w:r>
      <w:bookmarkEnd w:id="2"/>
    </w:p>
    <w:p>
      <w:pPr>
        <w:pStyle w:val="Heading2"/>
        <w:rPr>
          <w:rFonts w:ascii="仿宋" w:eastAsia="仿宋" w:hAnsi="仿宋" w:cs="仿宋" w:hint="eastAsia"/>
          <w:lang w:eastAsia="zh-CN"/>
        </w:rPr>
      </w:pPr>
      <w:bookmarkStart w:id="3" w:name="_Toc4438"/>
      <w:r>
        <w:rPr>
          <w:rFonts w:ascii="仿宋" w:eastAsia="仿宋" w:hAnsi="仿宋" w:cs="仿宋" w:hint="eastAsia"/>
          <w:lang w:eastAsia="zh-CN"/>
        </w:rPr>
        <w:t>(一)、菜刀项目建设目标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菜刀项目建设的目标是确保菜刀项目能够在预定时间内、符合质量要求地完成，并在运营中取得长期稳定的经济、社会和环境效益。为了实现这一目标，我们将在以下几个方面进行全面规划和执行。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菜刀项目完成期限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确保菜刀项目按照预定计划在规定的时间内完成。这包括明确菜刀项目的阶段性目标和关键节点，制定合理的时间表，并采取有效的菜刀项目管理措施，以确保整个建设过程的时限控制。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确保菜刀项目交付的质量符合相关法规和标准的要求。这包括对工艺、设备、材料等方面进行严格的质量控制，实施全过程的质量监控和检测，以确保菜刀项目建设的各项要素都达到或超过行业标准。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菜刀项目在经济上具有可行性和盈利性。这涉及到合理的投资规模和资金结构设计，优化成本控制和资源利用，以及合理预测和评估菜刀项目的投资回报率。通过精细的经济分析，确保菜刀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菜刀项目在社会层面能够带来积极的影响。这包括创造就业机会，提升居民生活水平，促进当地社区的发展，以及积极参与社会责任和公益活动。通过社会效益的最大化，确保菜刀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菜刀项目在建设和运营过程中对环境的影响最小化，并采取一系列环保措施以达到可持续发展的目标。这包括对资源的合理利用，废物的减少和处理，以及采用环保技术和工艺，以确保菜刀项目对生态环境的保护。</w:t>
      </w:r>
    </w:p>
    <w:p>
      <w:pPr>
        <w:pStyle w:val="Heading1"/>
        <w:ind w:firstLine="560" w:firstLineChars="200"/>
        <w:rPr>
          <w:rFonts w:ascii="仿宋" w:eastAsia="仿宋" w:hAnsi="仿宋" w:cs="仿宋" w:hint="eastAsia"/>
          <w:sz w:val="28"/>
          <w:lang w:eastAsia="zh-CN"/>
        </w:rPr>
      </w:pPr>
      <w:bookmarkStart w:id="4" w:name="_Toc5077"/>
      <w:r>
        <w:rPr>
          <w:rFonts w:ascii="仿宋" w:eastAsia="仿宋" w:hAnsi="仿宋" w:cs="仿宋" w:hint="eastAsia"/>
          <w:sz w:val="28"/>
          <w:lang w:eastAsia="zh-CN"/>
        </w:rPr>
        <w:t>二、菜刀项目建设背景</w:t>
      </w:r>
      <w:bookmarkEnd w:id="4"/>
    </w:p>
    <w:p>
      <w:pPr>
        <w:pStyle w:val="Heading2"/>
        <w:rPr>
          <w:rFonts w:ascii="仿宋" w:eastAsia="仿宋" w:hAnsi="仿宋" w:cs="仿宋" w:hint="eastAsia"/>
          <w:lang w:eastAsia="zh-CN"/>
        </w:rPr>
      </w:pPr>
      <w:bookmarkStart w:id="5" w:name="_Toc22193"/>
      <w:r>
        <w:rPr>
          <w:rFonts w:ascii="仿宋" w:eastAsia="仿宋" w:hAnsi="仿宋" w:cs="仿宋" w:hint="eastAsia"/>
          <w:lang w:eastAsia="zh-CN"/>
        </w:rPr>
        <w:t>(一)、菜刀项目提出背景</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菜刀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菜刀项目的提出必须考虑到对环境的可持续影响，力求在经济活动中实现最小的生态破坏。通过清晰描述菜刀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菜刀项目的实施。市场需求的变化、政府政策的引导，以及科技创新的机遇都是菜刀项目所面临的外部挑战和机遇。通过明确这些环境因素，可以为菜刀项目的规划和实施提供明确的方向。例如，菜刀项目是否迎合市场需求？是否与当前政策趋势一致？是否充分利用了最新的科技手段？这些问题的解答将有助于确保菜刀项目的可行性和成功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综合而言，对于菜刀项目提出的动机和发展环境的清晰描述是确保菜刀项目成功实施的基础。在这个变幻莫测的时代，企业需要敏锐地感知周围的环境变化，理解自身在这个变革中的位置，通过菜刀项目的规划和实施来积极应对未来的挑战。透过清晰的菜刀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6" w:name="_Toc11907"/>
      <w:r>
        <w:rPr>
          <w:rFonts w:ascii="仿宋" w:eastAsia="仿宋" w:hAnsi="仿宋" w:cs="仿宋" w:hint="eastAsia"/>
          <w:sz w:val="28"/>
          <w:lang w:eastAsia="zh-CN"/>
        </w:rPr>
        <w:t>(二)、菜刀项目建设的必要性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菜刀项目建设来不断调整和优化产品或服务，以保持与市场同步。菜刀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菜刀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菜刀项目建设来应对不断增加的环境挑战。菜刀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7" w:name="_Toc1935"/>
      <w:r>
        <w:rPr>
          <w:rFonts w:ascii="仿宋" w:eastAsia="仿宋" w:hAnsi="仿宋" w:cs="仿宋" w:hint="eastAsia"/>
          <w:sz w:val="28"/>
          <w:lang w:eastAsia="zh-CN"/>
        </w:rPr>
        <w:t>(三)、菜刀项目建设的可行性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在菜刀项目建设的初期，我们进行了全面而详细的可行性研究，涵盖了财务、市场、技术和环保等多个方面，以确保菜刀项目在各个层面都具备可行性和成功实施的条件。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我们仔细估算了菜刀项目的投资成本，包括设备采购、建设费用、人员培训和运营初期费用。经过详尽的成本分析，我们确保对菜刀项目启动所需资金有着准确的了解。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对预期收入进行全面分析，考虑市场定价、销售预期和市场份额。通过计算投资回报率、内部收益率等财务指标，我们为菜刀项目的盈利潜力提供了具体的量化数据。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通过对财务指标的敏感性分析，我们评估了菜刀项目面临的财务风险。这有助于制定相应的风险管理策略，确保菜刀项目在市场变化中能够保持稳健的财务状况。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我们通过调查、采访和数据分析，深入了解了目标市场的规模和增长趋势。这为菜刀项目提供了市场定位和推广策略的基础。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对主要竞争对手进行了SWOT分析，了解其优势、劣势、机会和威胁。通过对比分析，我们明确了菜刀项目在市场中的竞争优势和差异化策略。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技术成熟度评估： 我们评估了菜刀项目所采用技术的成熟度和可行性，以确保菜刀项目在技术上是先进而可靠的，降低技术风险。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对菜刀项目的操作流程进行了详细规划，确保符合行业标准和法规。这有助于提高生产效率，降低操作风险。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我们关注了菜刀项目的资源利用效率，确保在生产过程中能够最大程度地降低浪费，提高资源利用效率。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进行了对菜刀项目可能产生的环境影响的全面评估。通过引入环保技术和管理手段，以达到减轻环境负担的目标。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菜刀项目风险识别： 我们对菜刀项目可能面临的风险进行了全面的识别，包括市场风险、技术风险和操作风险等。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我们深入研究了行业的相关政策法规，确保菜刀项目在法规环境下合法合规运营。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考虑到政府对环保、创新等方面的支持，我们充分利用相关政策，获取可能的菜刀项目支持和激励。</w:t>
      </w:r>
    </w:p>
    <w:p>
      <w:pPr>
        <w:pStyle w:val="Heading1"/>
        <w:ind w:firstLine="560" w:firstLineChars="200"/>
        <w:rPr>
          <w:rFonts w:ascii="仿宋" w:eastAsia="仿宋" w:hAnsi="仿宋" w:cs="仿宋" w:hint="eastAsia"/>
          <w:sz w:val="28"/>
          <w:lang w:eastAsia="zh-CN"/>
        </w:rPr>
      </w:pPr>
      <w:bookmarkStart w:id="8" w:name="_Toc21972"/>
      <w:r>
        <w:rPr>
          <w:rFonts w:ascii="仿宋" w:eastAsia="仿宋" w:hAnsi="仿宋" w:cs="仿宋" w:hint="eastAsia"/>
          <w:sz w:val="28"/>
          <w:lang w:eastAsia="zh-CN"/>
        </w:rPr>
        <w:t>三、工艺方案的选择</w:t>
      </w:r>
      <w:bookmarkEnd w:id="8"/>
    </w:p>
    <w:p>
      <w:pPr>
        <w:pStyle w:val="Heading2"/>
        <w:rPr>
          <w:rFonts w:ascii="仿宋" w:eastAsia="仿宋" w:hAnsi="仿宋" w:cs="仿宋" w:hint="eastAsia"/>
          <w:lang w:eastAsia="zh-CN"/>
        </w:rPr>
      </w:pPr>
      <w:bookmarkStart w:id="9" w:name="_Toc11767"/>
      <w:r>
        <w:rPr>
          <w:rFonts w:ascii="仿宋" w:eastAsia="仿宋" w:hAnsi="仿宋" w:cs="仿宋" w:hint="eastAsia"/>
          <w:lang w:eastAsia="zh-CN"/>
        </w:rPr>
        <w:t>(一)、基本要求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菜刀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菜刀项目能够满足预期的产能需求。通过优化生产流程和采用先进的技术手段，工艺方案应致力于提高生产效率，从而有效降低生产周期、提升产能利用率，并确保菜刀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菜刀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菜刀项目在长期运营中对环境产生的不可逆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菜刀项目的可持续运营提供了牢固的基础。</w:t>
      </w:r>
    </w:p>
    <w:p>
      <w:pPr>
        <w:pStyle w:val="Heading2"/>
        <w:ind w:firstLine="560" w:firstLineChars="200"/>
        <w:rPr>
          <w:rFonts w:ascii="仿宋" w:eastAsia="仿宋" w:hAnsi="仿宋" w:cs="仿宋" w:hint="eastAsia"/>
          <w:sz w:val="28"/>
          <w:lang w:eastAsia="zh-CN"/>
        </w:rPr>
      </w:pPr>
      <w:bookmarkStart w:id="10" w:name="_Toc12073"/>
      <w:r>
        <w:rPr>
          <w:rFonts w:ascii="仿宋" w:eastAsia="仿宋" w:hAnsi="仿宋" w:cs="仿宋" w:hint="eastAsia"/>
          <w:sz w:val="28"/>
          <w:lang w:eastAsia="zh-CN"/>
        </w:rPr>
        <w:t>(二)、典型工艺技术介绍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1" w:name="_Toc22388"/>
      <w:r>
        <w:rPr>
          <w:rFonts w:ascii="仿宋" w:eastAsia="仿宋" w:hAnsi="仿宋" w:cs="仿宋" w:hint="eastAsia"/>
          <w:sz w:val="28"/>
          <w:lang w:eastAsia="zh-CN"/>
        </w:rPr>
        <w:t>(三)、菜刀项目组成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菜刀项目的生产流程，并将其划分为各个相对独立但相互关联的单元。例如，对于化工菜刀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菜刀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菜刀项目需要规划废水、废气和废渣的处理方法。例如，对于有机废水可采用生物降解处理，废气可通过吸附和氧化处理，废渣则可能需要分类后送往不同的处理系统。废弃物处理规划要符合环保法规，确保菜刀项目对环境的影响最小化。</w:t>
      </w:r>
    </w:p>
    <w:p>
      <w:pPr>
        <w:pStyle w:val="Heading2"/>
        <w:ind w:firstLine="560" w:firstLineChars="200"/>
        <w:rPr>
          <w:rFonts w:ascii="仿宋" w:eastAsia="仿宋" w:hAnsi="仿宋" w:cs="仿宋" w:hint="eastAsia"/>
          <w:sz w:val="28"/>
          <w:lang w:eastAsia="zh-CN"/>
        </w:rPr>
      </w:pPr>
      <w:bookmarkStart w:id="12" w:name="_Toc16607"/>
      <w:r>
        <w:rPr>
          <w:rFonts w:ascii="仿宋" w:eastAsia="仿宋" w:hAnsi="仿宋" w:cs="仿宋" w:hint="eastAsia"/>
          <w:sz w:val="28"/>
          <w:lang w:eastAsia="zh-CN"/>
        </w:rPr>
        <w:t>(四)、工艺技术方案的选择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菜刀项目需求。产能是重中之重，需要深入分析各工艺技术的生产潜力，找出最适合菜刀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菜刀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菜刀项目需与产业政策保持一致，确保选择的工艺技术符合相关政策法规，有助于菜刀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菜刀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菜刀项目执行中可能面临的挑战。进行风险分析也是关键步骤，评估可能出现的技术风险，采取相应的风险控制措施，保障菜刀项目的顺利实施。最后，考虑所需技能，确保菜刀项目团队具备足够的技能和知识，提高菜刀项目的执行效率和成功率。</w:t>
      </w:r>
    </w:p>
    <w:p>
      <w:pPr>
        <w:pStyle w:val="Heading2"/>
        <w:ind w:firstLine="560" w:firstLineChars="200"/>
        <w:rPr>
          <w:rFonts w:ascii="仿宋" w:eastAsia="仿宋" w:hAnsi="仿宋" w:cs="仿宋" w:hint="eastAsia"/>
          <w:sz w:val="28"/>
          <w:lang w:eastAsia="zh-CN"/>
        </w:rPr>
      </w:pPr>
      <w:bookmarkStart w:id="13" w:name="_Toc27622"/>
      <w:r>
        <w:rPr>
          <w:rFonts w:ascii="仿宋" w:eastAsia="仿宋" w:hAnsi="仿宋" w:cs="仿宋" w:hint="eastAsia"/>
          <w:sz w:val="28"/>
          <w:lang w:eastAsia="zh-CN"/>
        </w:rPr>
        <w:t>(五)、工艺技术方案的设计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菜刀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4" w:name="_Toc19053"/>
      <w:r>
        <w:rPr>
          <w:rFonts w:ascii="仿宋" w:eastAsia="仿宋" w:hAnsi="仿宋" w:cs="仿宋" w:hint="eastAsia"/>
          <w:sz w:val="28"/>
          <w:lang w:eastAsia="zh-CN"/>
        </w:rPr>
        <w:t>四、产品市场预测与分析</w:t>
      </w:r>
      <w:bookmarkEnd w:id="14"/>
    </w:p>
    <w:p>
      <w:pPr>
        <w:pStyle w:val="Heading2"/>
        <w:rPr>
          <w:rFonts w:ascii="仿宋" w:eastAsia="仿宋" w:hAnsi="仿宋" w:cs="仿宋" w:hint="eastAsia"/>
          <w:lang w:eastAsia="zh-CN"/>
        </w:rPr>
      </w:pPr>
      <w:bookmarkStart w:id="15" w:name="_Toc4019"/>
      <w:r>
        <w:rPr>
          <w:rFonts w:ascii="仿宋" w:eastAsia="仿宋" w:hAnsi="仿宋" w:cs="仿宋" w:hint="eastAsia"/>
          <w:lang w:eastAsia="zh-CN"/>
        </w:rPr>
        <w:t>(一)、市场调查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菜刀项目建设的初期阶段，我们深入进行了市场调查，以全面了解目标市场的现状、潜在机会和竞争格局。本次市场调查旨在为菜刀项目的可行性研究提供充足的数据支持，确保我们在菜刀项目决策中能够基于深入洞察做出明智的选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菜刀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通过对竞争对手的SWOT分析，我们深入挖掘了各家公司的优势、劣势、机会和威胁。这有助于我们更全面地了解市场竞争环境，为菜刀项目的定位和市场推广策略提供了有力支持。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行业发展趋势显示，该行业正逐步迈向智能化、数字化的方向，而可持续发展理念也将贯穿整个产业链。政府对于绿色环保、科技创新的支持力度加大，这为我们的菜刀项目提供了有力的政策支持和市场机遇。</w:t>
      </w:r>
    </w:p>
    <w:p>
      <w:pPr>
        <w:pStyle w:val="Heading2"/>
        <w:ind w:firstLine="560" w:firstLineChars="200"/>
        <w:rPr>
          <w:rFonts w:ascii="仿宋" w:eastAsia="仿宋" w:hAnsi="仿宋" w:cs="仿宋" w:hint="eastAsia"/>
          <w:sz w:val="28"/>
          <w:lang w:eastAsia="zh-CN"/>
        </w:rPr>
      </w:pPr>
      <w:bookmarkStart w:id="16" w:name="_Toc24127"/>
      <w:r>
        <w:rPr>
          <w:rFonts w:ascii="仿宋" w:eastAsia="仿宋" w:hAnsi="仿宋" w:cs="仿宋" w:hint="eastAsia"/>
          <w:sz w:val="28"/>
          <w:lang w:eastAsia="zh-CN"/>
        </w:rPr>
        <w:t>(二)、生产能力调查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性能指标：详细评估了设备的性能指标，包括生产速度、精度和可靠性，以确保菜刀项目的高效运转。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通过以上生产能力调查，我们为菜刀项目在生产方面的顺利实施提供了坚实的基础和全面的支持。这有助于确保菜刀项目的生产过程高效、稳定，达到预期的质量标准，同时实现可持续发展。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7" w:name="_Toc5299"/>
      <w:r>
        <w:rPr>
          <w:rFonts w:ascii="仿宋" w:eastAsia="仿宋" w:hAnsi="仿宋" w:cs="仿宋" w:hint="eastAsia"/>
          <w:sz w:val="28"/>
          <w:lang w:eastAsia="zh-CN"/>
        </w:rPr>
        <w:t>(三)、销售量调查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目标市场调查：深入了解目标市场的特点、规模和潜在需求，确保菜刀项目定位与市场需求相符。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8" w:name="_Toc21375"/>
      <w:r>
        <w:rPr>
          <w:rFonts w:ascii="仿宋" w:eastAsia="仿宋" w:hAnsi="仿宋" w:cs="仿宋" w:hint="eastAsia"/>
          <w:sz w:val="28"/>
          <w:lang w:eastAsia="zh-CN"/>
        </w:rPr>
        <w:t>(四)、产品价格调查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9" w:name="_Toc22351"/>
      <w:r>
        <w:rPr>
          <w:rFonts w:ascii="仿宋" w:eastAsia="仿宋" w:hAnsi="仿宋" w:cs="仿宋" w:hint="eastAsia"/>
          <w:sz w:val="28"/>
          <w:lang w:eastAsia="zh-CN"/>
        </w:rPr>
        <w:t>(五)、市场预测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https://d.book118.com/068006134051006036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菜刀项目可行性研究方案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D1FA0"/>
    <w:rsid w:val="080D1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68006134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2024-01-26T09:45:00Z</dcterms:created>
  <dcterms:modified xsi:type="dcterms:W3CDTF">2024-01-26T09:45:57Z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8C15E31E44864C2B94A0F5BFBB486A3F_11</vt:lpwstr>
  </property>
  <property fmtid="{D5CDD505-2E9C-101B-9397-08002B2CF9AE}" pid="3" name="KSOProductBuildVer">
    <vt:lpwstr>2052-12.1.0.16250</vt:lpwstr>
  </property>
</Properties>
</file>