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5" w:history="1">
        <w:r>
          <w:rPr>
            <w:rFonts w:ascii="仿宋" w:eastAsia="仿宋" w:hAnsi="仿宋" w:cs="仿宋" w:hint="eastAsia"/>
            <w:lang w:eastAsia="zh-CN"/>
          </w:rPr>
          <w:t>前言</w:t>
        </w:r>
        <w:r>
          <w:tab/>
        </w:r>
        <w:r>
          <w:fldChar w:fldCharType="begin"/>
        </w:r>
        <w:r>
          <w:instrText xml:space="preserve"> PAGEREF _Toc11135 \h </w:instrText>
        </w:r>
        <w:r>
          <w:fldChar w:fldCharType="separate"/>
        </w:r>
        <w:r>
          <w:t>3</w:t>
        </w:r>
        <w:r>
          <w:fldChar w:fldCharType="end"/>
        </w:r>
      </w:hyperlink>
    </w:p>
    <w:p>
      <w:pPr>
        <w:pStyle w:val="TOC1"/>
        <w:tabs>
          <w:tab w:val="right" w:leader="dot" w:pos="8306"/>
        </w:tabs>
      </w:pPr>
      <w:hyperlink w:anchor="_Toc29953" w:history="1">
        <w:r>
          <w:rPr>
            <w:rFonts w:ascii="仿宋" w:eastAsia="仿宋" w:hAnsi="仿宋" w:cs="仿宋" w:hint="eastAsia"/>
            <w:lang w:eastAsia="zh-CN"/>
          </w:rPr>
          <w:t>一、制药设备项目建设单位说明</w:t>
        </w:r>
        <w:r>
          <w:tab/>
        </w:r>
        <w:r>
          <w:fldChar w:fldCharType="begin"/>
        </w:r>
        <w:r>
          <w:instrText xml:space="preserve"> PAGEREF _Toc29953 \h </w:instrText>
        </w:r>
        <w:r>
          <w:fldChar w:fldCharType="separate"/>
        </w:r>
        <w:r>
          <w:t>3</w:t>
        </w:r>
        <w:r>
          <w:fldChar w:fldCharType="end"/>
        </w:r>
      </w:hyperlink>
    </w:p>
    <w:p>
      <w:pPr>
        <w:pStyle w:val="TOC2"/>
        <w:tabs>
          <w:tab w:val="right" w:leader="dot" w:pos="8306"/>
        </w:tabs>
      </w:pPr>
      <w:hyperlink w:anchor="_Toc13393" w:history="1">
        <w:r>
          <w:rPr>
            <w:rFonts w:ascii="仿宋" w:eastAsia="仿宋" w:hAnsi="仿宋" w:cs="仿宋" w:hint="eastAsia"/>
            <w:lang w:eastAsia="zh-CN"/>
          </w:rPr>
          <w:t>(一)、制药设备项目承办单位基本情况</w:t>
        </w:r>
        <w:r>
          <w:tab/>
        </w:r>
        <w:r>
          <w:fldChar w:fldCharType="begin"/>
        </w:r>
        <w:r>
          <w:instrText xml:space="preserve"> PAGEREF _Toc13393 \h </w:instrText>
        </w:r>
        <w:r>
          <w:fldChar w:fldCharType="separate"/>
        </w:r>
        <w:r>
          <w:t>3</w:t>
        </w:r>
        <w:r>
          <w:fldChar w:fldCharType="end"/>
        </w:r>
      </w:hyperlink>
    </w:p>
    <w:p>
      <w:pPr>
        <w:pStyle w:val="TOC2"/>
        <w:tabs>
          <w:tab w:val="right" w:leader="dot" w:pos="8306"/>
        </w:tabs>
      </w:pPr>
      <w:hyperlink w:anchor="_Toc8719" w:history="1">
        <w:r>
          <w:rPr>
            <w:rFonts w:ascii="仿宋" w:eastAsia="仿宋" w:hAnsi="仿宋" w:cs="仿宋" w:hint="eastAsia"/>
            <w:lang w:eastAsia="zh-CN"/>
          </w:rPr>
          <w:t>(二)、公司经济效益分析</w:t>
        </w:r>
        <w:r>
          <w:tab/>
        </w:r>
        <w:r>
          <w:fldChar w:fldCharType="begin"/>
        </w:r>
        <w:r>
          <w:instrText xml:space="preserve"> PAGEREF _Toc8719 \h </w:instrText>
        </w:r>
        <w:r>
          <w:fldChar w:fldCharType="separate"/>
        </w:r>
        <w:r>
          <w:t>4</w:t>
        </w:r>
        <w:r>
          <w:fldChar w:fldCharType="end"/>
        </w:r>
      </w:hyperlink>
    </w:p>
    <w:p>
      <w:pPr>
        <w:pStyle w:val="TOC1"/>
        <w:tabs>
          <w:tab w:val="right" w:leader="dot" w:pos="8306"/>
        </w:tabs>
      </w:pPr>
      <w:hyperlink w:anchor="_Toc6203" w:history="1">
        <w:r>
          <w:rPr>
            <w:rFonts w:ascii="仿宋" w:eastAsia="仿宋" w:hAnsi="仿宋" w:cs="仿宋" w:hint="eastAsia"/>
            <w:lang w:eastAsia="zh-CN"/>
          </w:rPr>
          <w:t>二、制药设备项目选址可行性分析</w:t>
        </w:r>
        <w:r>
          <w:tab/>
        </w:r>
        <w:r>
          <w:fldChar w:fldCharType="begin"/>
        </w:r>
        <w:r>
          <w:instrText xml:space="preserve"> PAGEREF _Toc6203 \h </w:instrText>
        </w:r>
        <w:r>
          <w:fldChar w:fldCharType="separate"/>
        </w:r>
        <w:r>
          <w:t>5</w:t>
        </w:r>
        <w:r>
          <w:fldChar w:fldCharType="end"/>
        </w:r>
      </w:hyperlink>
    </w:p>
    <w:p>
      <w:pPr>
        <w:pStyle w:val="TOC2"/>
        <w:tabs>
          <w:tab w:val="right" w:leader="dot" w:pos="8306"/>
        </w:tabs>
      </w:pPr>
      <w:hyperlink w:anchor="_Toc28722" w:history="1">
        <w:r>
          <w:rPr>
            <w:rFonts w:ascii="仿宋" w:eastAsia="仿宋" w:hAnsi="仿宋" w:cs="仿宋" w:hint="eastAsia"/>
            <w:lang w:eastAsia="zh-CN"/>
          </w:rPr>
          <w:t>(一)、制药设备项目选址</w:t>
        </w:r>
        <w:r>
          <w:tab/>
        </w:r>
        <w:r>
          <w:fldChar w:fldCharType="begin"/>
        </w:r>
        <w:r>
          <w:instrText xml:space="preserve"> PAGEREF _Toc28722 \h </w:instrText>
        </w:r>
        <w:r>
          <w:fldChar w:fldCharType="separate"/>
        </w:r>
        <w:r>
          <w:t>5</w:t>
        </w:r>
        <w:r>
          <w:fldChar w:fldCharType="end"/>
        </w:r>
      </w:hyperlink>
    </w:p>
    <w:p>
      <w:pPr>
        <w:pStyle w:val="TOC2"/>
        <w:tabs>
          <w:tab w:val="right" w:leader="dot" w:pos="8306"/>
        </w:tabs>
      </w:pPr>
      <w:hyperlink w:anchor="_Toc3783" w:history="1">
        <w:r>
          <w:rPr>
            <w:rFonts w:ascii="仿宋" w:eastAsia="仿宋" w:hAnsi="仿宋" w:cs="仿宋" w:hint="eastAsia"/>
            <w:lang w:eastAsia="zh-CN"/>
          </w:rPr>
          <w:t>(二)、用地控制指标</w:t>
        </w:r>
        <w:r>
          <w:tab/>
        </w:r>
        <w:r>
          <w:fldChar w:fldCharType="begin"/>
        </w:r>
        <w:r>
          <w:instrText xml:space="preserve"> PAGEREF _Toc3783 \h </w:instrText>
        </w:r>
        <w:r>
          <w:fldChar w:fldCharType="separate"/>
        </w:r>
        <w:r>
          <w:t>5</w:t>
        </w:r>
        <w:r>
          <w:fldChar w:fldCharType="end"/>
        </w:r>
      </w:hyperlink>
    </w:p>
    <w:p>
      <w:pPr>
        <w:pStyle w:val="TOC2"/>
        <w:tabs>
          <w:tab w:val="right" w:leader="dot" w:pos="8306"/>
        </w:tabs>
      </w:pPr>
      <w:hyperlink w:anchor="_Toc32202" w:history="1">
        <w:r>
          <w:rPr>
            <w:rFonts w:ascii="仿宋" w:eastAsia="仿宋" w:hAnsi="仿宋" w:cs="仿宋" w:hint="eastAsia"/>
            <w:lang w:eastAsia="zh-CN"/>
          </w:rPr>
          <w:t>(三)、节约用地措施</w:t>
        </w:r>
        <w:r>
          <w:tab/>
        </w:r>
        <w:r>
          <w:fldChar w:fldCharType="begin"/>
        </w:r>
        <w:r>
          <w:instrText xml:space="preserve"> PAGEREF _Toc32202 \h </w:instrText>
        </w:r>
        <w:r>
          <w:fldChar w:fldCharType="separate"/>
        </w:r>
        <w:r>
          <w:t>7</w:t>
        </w:r>
        <w:r>
          <w:fldChar w:fldCharType="end"/>
        </w:r>
      </w:hyperlink>
    </w:p>
    <w:p>
      <w:pPr>
        <w:pStyle w:val="TOC2"/>
        <w:tabs>
          <w:tab w:val="right" w:leader="dot" w:pos="8306"/>
        </w:tabs>
      </w:pPr>
      <w:hyperlink w:anchor="_Toc21993" w:history="1">
        <w:r>
          <w:rPr>
            <w:rFonts w:ascii="仿宋" w:eastAsia="仿宋" w:hAnsi="仿宋" w:cs="仿宋" w:hint="eastAsia"/>
            <w:lang w:eastAsia="zh-CN"/>
          </w:rPr>
          <w:t>(四)、总图布置方案</w:t>
        </w:r>
        <w:r>
          <w:tab/>
        </w:r>
        <w:r>
          <w:fldChar w:fldCharType="begin"/>
        </w:r>
        <w:r>
          <w:instrText xml:space="preserve"> PAGEREF _Toc21993 \h </w:instrText>
        </w:r>
        <w:r>
          <w:fldChar w:fldCharType="separate"/>
        </w:r>
        <w:r>
          <w:t>8</w:t>
        </w:r>
        <w:r>
          <w:fldChar w:fldCharType="end"/>
        </w:r>
      </w:hyperlink>
    </w:p>
    <w:p>
      <w:pPr>
        <w:pStyle w:val="TOC2"/>
        <w:tabs>
          <w:tab w:val="right" w:leader="dot" w:pos="8306"/>
        </w:tabs>
      </w:pPr>
      <w:hyperlink w:anchor="_Toc3523" w:history="1">
        <w:r>
          <w:rPr>
            <w:rFonts w:ascii="仿宋" w:eastAsia="仿宋" w:hAnsi="仿宋" w:cs="仿宋" w:hint="eastAsia"/>
            <w:lang w:eastAsia="zh-CN"/>
          </w:rPr>
          <w:t>(五)、选址综合评价</w:t>
        </w:r>
        <w:r>
          <w:tab/>
        </w:r>
        <w:r>
          <w:fldChar w:fldCharType="begin"/>
        </w:r>
        <w:r>
          <w:instrText xml:space="preserve"> PAGEREF _Toc3523 \h </w:instrText>
        </w:r>
        <w:r>
          <w:fldChar w:fldCharType="separate"/>
        </w:r>
        <w:r>
          <w:t>9</w:t>
        </w:r>
        <w:r>
          <w:fldChar w:fldCharType="end"/>
        </w:r>
      </w:hyperlink>
    </w:p>
    <w:p>
      <w:pPr>
        <w:pStyle w:val="TOC1"/>
        <w:tabs>
          <w:tab w:val="right" w:leader="dot" w:pos="8306"/>
        </w:tabs>
      </w:pPr>
      <w:hyperlink w:anchor="_Toc22144" w:history="1">
        <w:r>
          <w:rPr>
            <w:rFonts w:ascii="仿宋" w:eastAsia="仿宋" w:hAnsi="仿宋" w:cs="仿宋" w:hint="eastAsia"/>
            <w:lang w:eastAsia="zh-CN"/>
          </w:rPr>
          <w:t>三、制药设备项目概论</w:t>
        </w:r>
        <w:r>
          <w:tab/>
        </w:r>
        <w:r>
          <w:fldChar w:fldCharType="begin"/>
        </w:r>
        <w:r>
          <w:instrText xml:space="preserve"> PAGEREF _Toc22144 \h </w:instrText>
        </w:r>
        <w:r>
          <w:fldChar w:fldCharType="separate"/>
        </w:r>
        <w:r>
          <w:t>10</w:t>
        </w:r>
        <w:r>
          <w:fldChar w:fldCharType="end"/>
        </w:r>
      </w:hyperlink>
    </w:p>
    <w:p>
      <w:pPr>
        <w:pStyle w:val="TOC2"/>
        <w:tabs>
          <w:tab w:val="right" w:leader="dot" w:pos="8306"/>
        </w:tabs>
      </w:pPr>
      <w:hyperlink w:anchor="_Toc22685" w:history="1">
        <w:r>
          <w:rPr>
            <w:rFonts w:ascii="仿宋" w:eastAsia="仿宋" w:hAnsi="仿宋" w:cs="仿宋" w:hint="eastAsia"/>
            <w:lang w:eastAsia="zh-CN"/>
          </w:rPr>
          <w:t>(一)、制药设备项目概况</w:t>
        </w:r>
        <w:r>
          <w:tab/>
        </w:r>
        <w:r>
          <w:fldChar w:fldCharType="begin"/>
        </w:r>
        <w:r>
          <w:instrText xml:space="preserve"> PAGEREF _Toc22685 \h </w:instrText>
        </w:r>
        <w:r>
          <w:fldChar w:fldCharType="separate"/>
        </w:r>
        <w:r>
          <w:t>10</w:t>
        </w:r>
        <w:r>
          <w:fldChar w:fldCharType="end"/>
        </w:r>
      </w:hyperlink>
    </w:p>
    <w:p>
      <w:pPr>
        <w:pStyle w:val="TOC2"/>
        <w:tabs>
          <w:tab w:val="right" w:leader="dot" w:pos="8306"/>
        </w:tabs>
      </w:pPr>
      <w:hyperlink w:anchor="_Toc30140" w:history="1">
        <w:r>
          <w:rPr>
            <w:rFonts w:ascii="仿宋" w:eastAsia="仿宋" w:hAnsi="仿宋" w:cs="仿宋" w:hint="eastAsia"/>
            <w:lang w:eastAsia="zh-CN"/>
          </w:rPr>
          <w:t>(二)、制药设备项目目标</w:t>
        </w:r>
        <w:r>
          <w:tab/>
        </w:r>
        <w:r>
          <w:fldChar w:fldCharType="begin"/>
        </w:r>
        <w:r>
          <w:instrText xml:space="preserve"> PAGEREF _Toc30140 \h </w:instrText>
        </w:r>
        <w:r>
          <w:fldChar w:fldCharType="separate"/>
        </w:r>
        <w:r>
          <w:t>12</w:t>
        </w:r>
        <w:r>
          <w:fldChar w:fldCharType="end"/>
        </w:r>
      </w:hyperlink>
    </w:p>
    <w:p>
      <w:pPr>
        <w:pStyle w:val="TOC2"/>
        <w:tabs>
          <w:tab w:val="right" w:leader="dot" w:pos="8306"/>
        </w:tabs>
      </w:pPr>
      <w:hyperlink w:anchor="_Toc19115" w:history="1">
        <w:r>
          <w:rPr>
            <w:rFonts w:ascii="仿宋" w:eastAsia="仿宋" w:hAnsi="仿宋" w:cs="仿宋" w:hint="eastAsia"/>
            <w:lang w:eastAsia="zh-CN"/>
          </w:rPr>
          <w:t>(三)、制药设备项目提出的理由</w:t>
        </w:r>
        <w:r>
          <w:tab/>
        </w:r>
        <w:r>
          <w:fldChar w:fldCharType="begin"/>
        </w:r>
        <w:r>
          <w:instrText xml:space="preserve"> PAGEREF _Toc19115 \h </w:instrText>
        </w:r>
        <w:r>
          <w:fldChar w:fldCharType="separate"/>
        </w:r>
        <w:r>
          <w:t>13</w:t>
        </w:r>
        <w:r>
          <w:fldChar w:fldCharType="end"/>
        </w:r>
      </w:hyperlink>
    </w:p>
    <w:p>
      <w:pPr>
        <w:pStyle w:val="TOC2"/>
        <w:tabs>
          <w:tab w:val="right" w:leader="dot" w:pos="8306"/>
        </w:tabs>
      </w:pPr>
      <w:hyperlink w:anchor="_Toc17125" w:history="1">
        <w:r>
          <w:rPr>
            <w:rFonts w:ascii="仿宋" w:eastAsia="仿宋" w:hAnsi="仿宋" w:cs="仿宋" w:hint="eastAsia"/>
            <w:lang w:eastAsia="zh-CN"/>
          </w:rPr>
          <w:t>(四)、制药设备项目意义</w:t>
        </w:r>
        <w:r>
          <w:tab/>
        </w:r>
        <w:r>
          <w:fldChar w:fldCharType="begin"/>
        </w:r>
        <w:r>
          <w:instrText xml:space="preserve"> PAGEREF _Toc17125 \h </w:instrText>
        </w:r>
        <w:r>
          <w:fldChar w:fldCharType="separate"/>
        </w:r>
        <w:r>
          <w:t>15</w:t>
        </w:r>
        <w:r>
          <w:fldChar w:fldCharType="end"/>
        </w:r>
      </w:hyperlink>
    </w:p>
    <w:p>
      <w:pPr>
        <w:pStyle w:val="TOC2"/>
        <w:tabs>
          <w:tab w:val="right" w:leader="dot" w:pos="8306"/>
        </w:tabs>
      </w:pPr>
      <w:hyperlink w:anchor="_Toc16728" w:history="1">
        <w:r>
          <w:rPr>
            <w:rFonts w:ascii="仿宋" w:eastAsia="仿宋" w:hAnsi="仿宋" w:cs="仿宋" w:hint="eastAsia"/>
            <w:lang w:eastAsia="zh-CN"/>
          </w:rPr>
          <w:t>(五)、制药设备项目背景</w:t>
        </w:r>
        <w:r>
          <w:tab/>
        </w:r>
        <w:r>
          <w:fldChar w:fldCharType="begin"/>
        </w:r>
        <w:r>
          <w:instrText xml:space="preserve"> PAGEREF _Toc16728 \h </w:instrText>
        </w:r>
        <w:r>
          <w:fldChar w:fldCharType="separate"/>
        </w:r>
        <w:r>
          <w:t>15</w:t>
        </w:r>
        <w:r>
          <w:fldChar w:fldCharType="end"/>
        </w:r>
      </w:hyperlink>
    </w:p>
    <w:p>
      <w:pPr>
        <w:pStyle w:val="TOC1"/>
        <w:tabs>
          <w:tab w:val="right" w:leader="dot" w:pos="8306"/>
        </w:tabs>
      </w:pPr>
      <w:hyperlink w:anchor="_Toc27662" w:history="1">
        <w:r>
          <w:rPr>
            <w:rFonts w:ascii="仿宋" w:eastAsia="仿宋" w:hAnsi="仿宋" w:cs="仿宋" w:hint="eastAsia"/>
            <w:lang w:eastAsia="zh-CN"/>
          </w:rPr>
          <w:t>四、制药设备项目文档管理</w:t>
        </w:r>
        <w:r>
          <w:tab/>
        </w:r>
        <w:r>
          <w:fldChar w:fldCharType="begin"/>
        </w:r>
        <w:r>
          <w:instrText xml:space="preserve"> PAGEREF _Toc27662 \h </w:instrText>
        </w:r>
        <w:r>
          <w:fldChar w:fldCharType="separate"/>
        </w:r>
        <w:r>
          <w:t>16</w:t>
        </w:r>
        <w:r>
          <w:fldChar w:fldCharType="end"/>
        </w:r>
      </w:hyperlink>
    </w:p>
    <w:p>
      <w:pPr>
        <w:pStyle w:val="TOC2"/>
        <w:tabs>
          <w:tab w:val="right" w:leader="dot" w:pos="8306"/>
        </w:tabs>
      </w:pPr>
      <w:hyperlink w:anchor="_Toc10092" w:history="1">
        <w:r>
          <w:rPr>
            <w:rFonts w:ascii="仿宋" w:eastAsia="仿宋" w:hAnsi="仿宋" w:cs="仿宋" w:hint="eastAsia"/>
            <w:lang w:eastAsia="zh-CN"/>
          </w:rPr>
          <w:t>(一)、文档编制与审查</w:t>
        </w:r>
        <w:r>
          <w:tab/>
        </w:r>
        <w:r>
          <w:fldChar w:fldCharType="begin"/>
        </w:r>
        <w:r>
          <w:instrText xml:space="preserve"> PAGEREF _Toc10092 \h </w:instrText>
        </w:r>
        <w:r>
          <w:fldChar w:fldCharType="separate"/>
        </w:r>
        <w:r>
          <w:t>16</w:t>
        </w:r>
        <w:r>
          <w:fldChar w:fldCharType="end"/>
        </w:r>
      </w:hyperlink>
    </w:p>
    <w:p>
      <w:pPr>
        <w:pStyle w:val="TOC2"/>
        <w:tabs>
          <w:tab w:val="right" w:leader="dot" w:pos="8306"/>
        </w:tabs>
      </w:pPr>
      <w:hyperlink w:anchor="_Toc31169" w:history="1">
        <w:r>
          <w:rPr>
            <w:rFonts w:ascii="仿宋" w:eastAsia="仿宋" w:hAnsi="仿宋" w:cs="仿宋" w:hint="eastAsia"/>
            <w:lang w:eastAsia="zh-CN"/>
          </w:rPr>
          <w:t>(二)、文档发布与分发</w:t>
        </w:r>
        <w:r>
          <w:tab/>
        </w:r>
        <w:r>
          <w:fldChar w:fldCharType="begin"/>
        </w:r>
        <w:r>
          <w:instrText xml:space="preserve"> PAGEREF _Toc31169 \h </w:instrText>
        </w:r>
        <w:r>
          <w:fldChar w:fldCharType="separate"/>
        </w:r>
        <w:r>
          <w:t>18</w:t>
        </w:r>
        <w:r>
          <w:fldChar w:fldCharType="end"/>
        </w:r>
      </w:hyperlink>
    </w:p>
    <w:p>
      <w:pPr>
        <w:pStyle w:val="TOC2"/>
        <w:tabs>
          <w:tab w:val="right" w:leader="dot" w:pos="8306"/>
        </w:tabs>
      </w:pPr>
      <w:hyperlink w:anchor="_Toc4266" w:history="1">
        <w:r>
          <w:rPr>
            <w:rFonts w:ascii="仿宋" w:eastAsia="仿宋" w:hAnsi="仿宋" w:cs="仿宋" w:hint="eastAsia"/>
            <w:lang w:eastAsia="zh-CN"/>
          </w:rPr>
          <w:t>(三)、文档存档与归档</w:t>
        </w:r>
        <w:r>
          <w:tab/>
        </w:r>
        <w:r>
          <w:fldChar w:fldCharType="begin"/>
        </w:r>
        <w:r>
          <w:instrText xml:space="preserve"> PAGEREF _Toc4266 \h </w:instrText>
        </w:r>
        <w:r>
          <w:fldChar w:fldCharType="separate"/>
        </w:r>
        <w:r>
          <w:t>18</w:t>
        </w:r>
        <w:r>
          <w:fldChar w:fldCharType="end"/>
        </w:r>
      </w:hyperlink>
    </w:p>
    <w:p>
      <w:pPr>
        <w:pStyle w:val="TOC1"/>
        <w:tabs>
          <w:tab w:val="right" w:leader="dot" w:pos="8306"/>
        </w:tabs>
      </w:pPr>
      <w:hyperlink w:anchor="_Toc4260" w:history="1">
        <w:r>
          <w:rPr>
            <w:rFonts w:ascii="仿宋" w:eastAsia="仿宋" w:hAnsi="仿宋" w:cs="仿宋" w:hint="eastAsia"/>
            <w:lang w:eastAsia="zh-CN"/>
          </w:rPr>
          <w:t>五、市场分析、调研</w:t>
        </w:r>
        <w:r>
          <w:tab/>
        </w:r>
        <w:r>
          <w:fldChar w:fldCharType="begin"/>
        </w:r>
        <w:r>
          <w:instrText xml:space="preserve"> PAGEREF _Toc4260 \h </w:instrText>
        </w:r>
        <w:r>
          <w:fldChar w:fldCharType="separate"/>
        </w:r>
        <w:r>
          <w:t>20</w:t>
        </w:r>
        <w:r>
          <w:fldChar w:fldCharType="end"/>
        </w:r>
      </w:hyperlink>
    </w:p>
    <w:p>
      <w:pPr>
        <w:pStyle w:val="TOC2"/>
        <w:tabs>
          <w:tab w:val="right" w:leader="dot" w:pos="8306"/>
        </w:tabs>
      </w:pPr>
      <w:hyperlink w:anchor="_Toc14149" w:history="1">
        <w:r>
          <w:rPr>
            <w:rFonts w:ascii="仿宋" w:eastAsia="仿宋" w:hAnsi="仿宋" w:cs="仿宋" w:hint="eastAsia"/>
            <w:lang w:eastAsia="zh-CN"/>
          </w:rPr>
          <w:t>(一)、制药设备行业分析</w:t>
        </w:r>
        <w:r>
          <w:tab/>
        </w:r>
        <w:r>
          <w:fldChar w:fldCharType="begin"/>
        </w:r>
        <w:r>
          <w:instrText xml:space="preserve"> PAGEREF _Toc14149 \h </w:instrText>
        </w:r>
        <w:r>
          <w:fldChar w:fldCharType="separate"/>
        </w:r>
        <w:r>
          <w:t>20</w:t>
        </w:r>
        <w:r>
          <w:fldChar w:fldCharType="end"/>
        </w:r>
      </w:hyperlink>
    </w:p>
    <w:p>
      <w:pPr>
        <w:pStyle w:val="TOC2"/>
        <w:tabs>
          <w:tab w:val="right" w:leader="dot" w:pos="8306"/>
        </w:tabs>
      </w:pPr>
      <w:hyperlink w:anchor="_Toc12709" w:history="1">
        <w:r>
          <w:rPr>
            <w:rFonts w:ascii="仿宋" w:eastAsia="仿宋" w:hAnsi="仿宋" w:cs="仿宋" w:hint="eastAsia"/>
            <w:lang w:eastAsia="zh-CN"/>
          </w:rPr>
          <w:t>(二)、制药设备市场分析预测</w:t>
        </w:r>
        <w:r>
          <w:tab/>
        </w:r>
        <w:r>
          <w:fldChar w:fldCharType="begin"/>
        </w:r>
        <w:r>
          <w:instrText xml:space="preserve"> PAGEREF _Toc12709 \h </w:instrText>
        </w:r>
        <w:r>
          <w:fldChar w:fldCharType="separate"/>
        </w:r>
        <w:r>
          <w:t>20</w:t>
        </w:r>
        <w:r>
          <w:fldChar w:fldCharType="end"/>
        </w:r>
      </w:hyperlink>
    </w:p>
    <w:p>
      <w:pPr>
        <w:pStyle w:val="TOC1"/>
        <w:tabs>
          <w:tab w:val="right" w:leader="dot" w:pos="8306"/>
        </w:tabs>
      </w:pPr>
      <w:hyperlink w:anchor="_Toc4593" w:history="1">
        <w:r>
          <w:rPr>
            <w:rFonts w:ascii="仿宋" w:eastAsia="仿宋" w:hAnsi="仿宋" w:cs="仿宋" w:hint="eastAsia"/>
            <w:lang w:eastAsia="zh-CN"/>
          </w:rPr>
          <w:t>六、制药设备项目可持续发展</w:t>
        </w:r>
        <w:r>
          <w:tab/>
        </w:r>
        <w:r>
          <w:fldChar w:fldCharType="begin"/>
        </w:r>
        <w:r>
          <w:instrText xml:space="preserve"> PAGEREF _Toc4593 \h </w:instrText>
        </w:r>
        <w:r>
          <w:fldChar w:fldCharType="separate"/>
        </w:r>
        <w:r>
          <w:t>21</w:t>
        </w:r>
        <w:r>
          <w:fldChar w:fldCharType="end"/>
        </w:r>
      </w:hyperlink>
    </w:p>
    <w:p>
      <w:pPr>
        <w:pStyle w:val="TOC2"/>
        <w:tabs>
          <w:tab w:val="right" w:leader="dot" w:pos="8306"/>
        </w:tabs>
      </w:pPr>
      <w:hyperlink w:anchor="_Toc29747" w:history="1">
        <w:r>
          <w:rPr>
            <w:rFonts w:ascii="仿宋" w:eastAsia="仿宋" w:hAnsi="仿宋" w:cs="仿宋" w:hint="eastAsia"/>
            <w:lang w:eastAsia="zh-CN"/>
          </w:rPr>
          <w:t>(一)、可持续战略与实践</w:t>
        </w:r>
        <w:r>
          <w:tab/>
        </w:r>
        <w:r>
          <w:fldChar w:fldCharType="begin"/>
        </w:r>
        <w:r>
          <w:instrText xml:space="preserve"> PAGEREF _Toc29747 \h </w:instrText>
        </w:r>
        <w:r>
          <w:fldChar w:fldCharType="separate"/>
        </w:r>
        <w:r>
          <w:t>21</w:t>
        </w:r>
        <w:r>
          <w:fldChar w:fldCharType="end"/>
        </w:r>
      </w:hyperlink>
    </w:p>
    <w:p>
      <w:pPr>
        <w:pStyle w:val="TOC2"/>
        <w:tabs>
          <w:tab w:val="right" w:leader="dot" w:pos="8306"/>
        </w:tabs>
      </w:pPr>
      <w:hyperlink w:anchor="_Toc12200" w:history="1">
        <w:r>
          <w:rPr>
            <w:rFonts w:ascii="仿宋" w:eastAsia="仿宋" w:hAnsi="仿宋" w:cs="仿宋" w:hint="eastAsia"/>
            <w:lang w:eastAsia="zh-CN"/>
          </w:rPr>
          <w:t>(二)、环保与社会责任</w:t>
        </w:r>
        <w:r>
          <w:tab/>
        </w:r>
        <w:r>
          <w:fldChar w:fldCharType="begin"/>
        </w:r>
        <w:r>
          <w:instrText xml:space="preserve"> PAGEREF _Toc12200 \h </w:instrText>
        </w:r>
        <w:r>
          <w:fldChar w:fldCharType="separate"/>
        </w:r>
        <w:r>
          <w:t>22</w:t>
        </w:r>
        <w:r>
          <w:fldChar w:fldCharType="end"/>
        </w:r>
      </w:hyperlink>
    </w:p>
    <w:p>
      <w:pPr>
        <w:pStyle w:val="TOC1"/>
        <w:tabs>
          <w:tab w:val="right" w:leader="dot" w:pos="8306"/>
        </w:tabs>
      </w:pPr>
      <w:hyperlink w:anchor="_Toc21387" w:history="1">
        <w:r>
          <w:rPr>
            <w:rFonts w:ascii="仿宋" w:eastAsia="仿宋" w:hAnsi="仿宋" w:cs="仿宋" w:hint="eastAsia"/>
            <w:lang w:eastAsia="zh-CN"/>
          </w:rPr>
          <w:t>七、制药设备项目人力资源管理</w:t>
        </w:r>
        <w:r>
          <w:tab/>
        </w:r>
        <w:r>
          <w:fldChar w:fldCharType="begin"/>
        </w:r>
        <w:r>
          <w:instrText xml:space="preserve"> PAGEREF _Toc21387 \h </w:instrText>
        </w:r>
        <w:r>
          <w:fldChar w:fldCharType="separate"/>
        </w:r>
        <w:r>
          <w:t>23</w:t>
        </w:r>
        <w:r>
          <w:fldChar w:fldCharType="end"/>
        </w:r>
      </w:hyperlink>
    </w:p>
    <w:p>
      <w:pPr>
        <w:pStyle w:val="TOC2"/>
        <w:tabs>
          <w:tab w:val="right" w:leader="dot" w:pos="8306"/>
        </w:tabs>
      </w:pPr>
      <w:hyperlink w:anchor="_Toc11857" w:history="1">
        <w:r>
          <w:rPr>
            <w:rFonts w:ascii="仿宋" w:eastAsia="仿宋" w:hAnsi="仿宋" w:cs="仿宋" w:hint="eastAsia"/>
            <w:lang w:eastAsia="zh-CN"/>
          </w:rPr>
          <w:t>(一)、建立健全的预算管理制度</w:t>
        </w:r>
        <w:r>
          <w:tab/>
        </w:r>
        <w:r>
          <w:fldChar w:fldCharType="begin"/>
        </w:r>
        <w:r>
          <w:instrText xml:space="preserve"> PAGEREF _Toc11857 \h </w:instrText>
        </w:r>
        <w:r>
          <w:fldChar w:fldCharType="separate"/>
        </w:r>
        <w:r>
          <w:t>23</w:t>
        </w:r>
        <w:r>
          <w:fldChar w:fldCharType="end"/>
        </w:r>
      </w:hyperlink>
    </w:p>
    <w:p>
      <w:pPr>
        <w:pStyle w:val="TOC2"/>
        <w:tabs>
          <w:tab w:val="right" w:leader="dot" w:pos="8306"/>
        </w:tabs>
      </w:pPr>
      <w:hyperlink w:anchor="_Toc12067" w:history="1">
        <w:r>
          <w:rPr>
            <w:rFonts w:ascii="仿宋" w:eastAsia="仿宋" w:hAnsi="仿宋" w:cs="仿宋" w:hint="eastAsia"/>
            <w:lang w:eastAsia="zh-CN"/>
          </w:rPr>
          <w:t>(二)、加强资金流动监控</w:t>
        </w:r>
        <w:r>
          <w:tab/>
        </w:r>
        <w:r>
          <w:fldChar w:fldCharType="begin"/>
        </w:r>
        <w:r>
          <w:instrText xml:space="preserve"> PAGEREF _Toc12067 \h </w:instrText>
        </w:r>
        <w:r>
          <w:fldChar w:fldCharType="separate"/>
        </w:r>
        <w:r>
          <w:t>25</w:t>
        </w:r>
        <w:r>
          <w:fldChar w:fldCharType="end"/>
        </w:r>
      </w:hyperlink>
    </w:p>
    <w:p>
      <w:pPr>
        <w:pStyle w:val="TOC2"/>
        <w:tabs>
          <w:tab w:val="right" w:leader="dot" w:pos="8306"/>
        </w:tabs>
      </w:pPr>
      <w:hyperlink w:anchor="_Toc3054" w:history="1">
        <w:r>
          <w:rPr>
            <w:rFonts w:ascii="仿宋" w:eastAsia="仿宋" w:hAnsi="仿宋" w:cs="仿宋" w:hint="eastAsia"/>
            <w:lang w:eastAsia="zh-CN"/>
          </w:rPr>
          <w:t>(三)、制定完善的风险控制机制</w:t>
        </w:r>
        <w:r>
          <w:tab/>
        </w:r>
        <w:r>
          <w:fldChar w:fldCharType="begin"/>
        </w:r>
        <w:r>
          <w:instrText xml:space="preserve"> PAGEREF _Toc3054 \h </w:instrText>
        </w:r>
        <w:r>
          <w:fldChar w:fldCharType="separate"/>
        </w:r>
        <w:r>
          <w:t>26</w:t>
        </w:r>
        <w:r>
          <w:fldChar w:fldCharType="end"/>
        </w:r>
      </w:hyperlink>
    </w:p>
    <w:p>
      <w:pPr>
        <w:pStyle w:val="TOC2"/>
        <w:tabs>
          <w:tab w:val="right" w:leader="dot" w:pos="8306"/>
        </w:tabs>
      </w:pPr>
      <w:hyperlink w:anchor="_Toc24505" w:history="1">
        <w:r>
          <w:rPr>
            <w:rFonts w:ascii="仿宋" w:eastAsia="仿宋" w:hAnsi="仿宋" w:cs="仿宋" w:hint="eastAsia"/>
            <w:lang w:eastAsia="zh-CN"/>
          </w:rPr>
          <w:t>(四)、优化成本管理</w:t>
        </w:r>
        <w:r>
          <w:tab/>
        </w:r>
        <w:r>
          <w:fldChar w:fldCharType="begin"/>
        </w:r>
        <w:r>
          <w:instrText xml:space="preserve"> PAGEREF _Toc24505 \h </w:instrText>
        </w:r>
        <w:r>
          <w:fldChar w:fldCharType="separate"/>
        </w:r>
        <w:r>
          <w:t>27</w:t>
        </w:r>
        <w:r>
          <w:fldChar w:fldCharType="end"/>
        </w:r>
      </w:hyperlink>
    </w:p>
    <w:p>
      <w:pPr>
        <w:pStyle w:val="TOC1"/>
        <w:tabs>
          <w:tab w:val="right" w:leader="dot" w:pos="8306"/>
        </w:tabs>
      </w:pPr>
      <w:hyperlink w:anchor="_Toc19971" w:history="1">
        <w:r>
          <w:rPr>
            <w:rFonts w:ascii="仿宋" w:eastAsia="仿宋" w:hAnsi="仿宋" w:cs="仿宋" w:hint="eastAsia"/>
            <w:lang w:eastAsia="zh-CN"/>
          </w:rPr>
          <w:t>八、制药设备项目社会影响</w:t>
        </w:r>
        <w:r>
          <w:tab/>
        </w:r>
        <w:r>
          <w:fldChar w:fldCharType="begin"/>
        </w:r>
        <w:r>
          <w:instrText xml:space="preserve"> PAGEREF _Toc19971 \h </w:instrText>
        </w:r>
        <w:r>
          <w:fldChar w:fldCharType="separate"/>
        </w:r>
        <w:r>
          <w:t>28</w:t>
        </w:r>
        <w:r>
          <w:fldChar w:fldCharType="end"/>
        </w:r>
      </w:hyperlink>
    </w:p>
    <w:p>
      <w:pPr>
        <w:pStyle w:val="TOC2"/>
        <w:tabs>
          <w:tab w:val="right" w:leader="dot" w:pos="8306"/>
        </w:tabs>
      </w:pPr>
      <w:hyperlink w:anchor="_Toc3474" w:history="1">
        <w:r>
          <w:rPr>
            <w:rFonts w:ascii="仿宋" w:eastAsia="仿宋" w:hAnsi="仿宋" w:cs="仿宋" w:hint="eastAsia"/>
            <w:lang w:eastAsia="zh-CN"/>
          </w:rPr>
          <w:t>(一)、社会责任与义务</w:t>
        </w:r>
        <w:r>
          <w:tab/>
        </w:r>
        <w:r>
          <w:fldChar w:fldCharType="begin"/>
        </w:r>
        <w:r>
          <w:instrText xml:space="preserve"> PAGEREF _Toc3474 \h </w:instrText>
        </w:r>
        <w:r>
          <w:fldChar w:fldCharType="separate"/>
        </w:r>
        <w:r>
          <w:t>28</w:t>
        </w:r>
        <w:r>
          <w:fldChar w:fldCharType="end"/>
        </w:r>
      </w:hyperlink>
    </w:p>
    <w:p>
      <w:pPr>
        <w:pStyle w:val="TOC2"/>
        <w:tabs>
          <w:tab w:val="right" w:leader="dot" w:pos="8306"/>
        </w:tabs>
      </w:pPr>
      <w:hyperlink w:anchor="_Toc6474" w:history="1">
        <w:r>
          <w:rPr>
            <w:rFonts w:ascii="仿宋" w:eastAsia="仿宋" w:hAnsi="仿宋" w:cs="仿宋" w:hint="eastAsia"/>
            <w:lang w:eastAsia="zh-CN"/>
          </w:rPr>
          <w:t>(二)、社会参与与沟通</w:t>
        </w:r>
        <w:r>
          <w:tab/>
        </w:r>
        <w:r>
          <w:fldChar w:fldCharType="begin"/>
        </w:r>
        <w:r>
          <w:instrText xml:space="preserve"> PAGEREF _Toc6474 \h </w:instrText>
        </w:r>
        <w:r>
          <w:fldChar w:fldCharType="separate"/>
        </w:r>
        <w:r>
          <w:t>29</w:t>
        </w:r>
        <w:r>
          <w:fldChar w:fldCharType="end"/>
        </w:r>
      </w:hyperlink>
    </w:p>
    <w:p>
      <w:pPr>
        <w:pStyle w:val="TOC1"/>
        <w:tabs>
          <w:tab w:val="right" w:leader="dot" w:pos="8306"/>
        </w:tabs>
      </w:pPr>
      <w:hyperlink w:anchor="_Toc6632" w:history="1">
        <w:r>
          <w:rPr>
            <w:rFonts w:ascii="仿宋" w:eastAsia="仿宋" w:hAnsi="仿宋" w:cs="仿宋" w:hint="eastAsia"/>
            <w:lang w:eastAsia="zh-CN"/>
          </w:rPr>
          <w:t>九、制药设备项目风险管理</w:t>
        </w:r>
        <w:r>
          <w:tab/>
        </w:r>
        <w:r>
          <w:fldChar w:fldCharType="begin"/>
        </w:r>
        <w:r>
          <w:instrText xml:space="preserve"> PAGEREF _Toc6632 \h </w:instrText>
        </w:r>
        <w:r>
          <w:fldChar w:fldCharType="separate"/>
        </w:r>
        <w:r>
          <w:t>30</w:t>
        </w:r>
        <w:r>
          <w:fldChar w:fldCharType="end"/>
        </w:r>
      </w:hyperlink>
    </w:p>
    <w:p>
      <w:pPr>
        <w:pStyle w:val="TOC2"/>
        <w:tabs>
          <w:tab w:val="right" w:leader="dot" w:pos="8306"/>
        </w:tabs>
      </w:pPr>
      <w:hyperlink w:anchor="_Toc25584" w:history="1">
        <w:r>
          <w:rPr>
            <w:rFonts w:ascii="仿宋" w:eastAsia="仿宋" w:hAnsi="仿宋" w:cs="仿宋" w:hint="eastAsia"/>
            <w:lang w:eastAsia="zh-CN"/>
          </w:rPr>
          <w:t>(一)、风险识别与评估</w:t>
        </w:r>
        <w:r>
          <w:tab/>
        </w:r>
        <w:r>
          <w:fldChar w:fldCharType="begin"/>
        </w:r>
        <w:r>
          <w:instrText xml:space="preserve"> PAGEREF _Toc25584 \h </w:instrText>
        </w:r>
        <w:r>
          <w:fldChar w:fldCharType="separate"/>
        </w:r>
        <w:r>
          <w:t>30</w:t>
        </w:r>
        <w:r>
          <w:fldChar w:fldCharType="end"/>
        </w:r>
      </w:hyperlink>
    </w:p>
    <w:p>
      <w:pPr>
        <w:pStyle w:val="TOC2"/>
        <w:tabs>
          <w:tab w:val="right" w:leader="dot" w:pos="8306"/>
        </w:tabs>
      </w:pPr>
      <w:hyperlink w:anchor="_Toc15516" w:history="1">
        <w:r>
          <w:rPr>
            <w:rFonts w:ascii="仿宋" w:eastAsia="仿宋" w:hAnsi="仿宋" w:cs="仿宋" w:hint="eastAsia"/>
            <w:lang w:eastAsia="zh-CN"/>
          </w:rPr>
          <w:t>(二)、风险应对策略</w:t>
        </w:r>
        <w:r>
          <w:tab/>
        </w:r>
        <w:r>
          <w:fldChar w:fldCharType="begin"/>
        </w:r>
        <w:r>
          <w:instrText xml:space="preserve"> PAGEREF _Toc15516 \h </w:instrText>
        </w:r>
        <w:r>
          <w:fldChar w:fldCharType="separate"/>
        </w:r>
        <w:r>
          <w:t>31</w:t>
        </w:r>
        <w:r>
          <w:fldChar w:fldCharType="end"/>
        </w:r>
      </w:hyperlink>
    </w:p>
    <w:p>
      <w:pPr>
        <w:pStyle w:val="TOC2"/>
        <w:tabs>
          <w:tab w:val="right" w:leader="dot" w:pos="8306"/>
        </w:tabs>
      </w:pPr>
      <w:hyperlink w:anchor="_Toc32507" w:history="1">
        <w:r>
          <w:rPr>
            <w:rFonts w:ascii="仿宋" w:eastAsia="仿宋" w:hAnsi="仿宋" w:cs="仿宋" w:hint="eastAsia"/>
            <w:lang w:eastAsia="zh-CN"/>
          </w:rPr>
          <w:t>(三)、风险监控与控制</w:t>
        </w:r>
        <w:r>
          <w:tab/>
        </w:r>
        <w:r>
          <w:fldChar w:fldCharType="begin"/>
        </w:r>
        <w:r>
          <w:instrText xml:space="preserve"> PAGEREF _Toc32507 \h </w:instrText>
        </w:r>
        <w:r>
          <w:fldChar w:fldCharType="separate"/>
        </w:r>
        <w:r>
          <w:t>33</w:t>
        </w:r>
        <w:r>
          <w:fldChar w:fldCharType="end"/>
        </w:r>
      </w:hyperlink>
    </w:p>
    <w:p>
      <w:pPr>
        <w:pStyle w:val="TOC1"/>
        <w:tabs>
          <w:tab w:val="right" w:leader="dot" w:pos="8306"/>
        </w:tabs>
      </w:pPr>
      <w:hyperlink w:anchor="_Toc16550" w:history="1">
        <w:r>
          <w:rPr>
            <w:rFonts w:ascii="仿宋" w:eastAsia="仿宋" w:hAnsi="仿宋" w:cs="仿宋" w:hint="eastAsia"/>
            <w:lang w:eastAsia="zh-CN"/>
          </w:rPr>
          <w:t>十、制药设备项目人力资源培养与发展</w:t>
        </w:r>
        <w:r>
          <w:tab/>
        </w:r>
        <w:r>
          <w:fldChar w:fldCharType="begin"/>
        </w:r>
        <w:r>
          <w:instrText xml:space="preserve"> PAGEREF _Toc16550 \h </w:instrText>
        </w:r>
        <w:r>
          <w:fldChar w:fldCharType="separate"/>
        </w:r>
        <w:r>
          <w:t>34</w:t>
        </w:r>
        <w:r>
          <w:fldChar w:fldCharType="end"/>
        </w:r>
      </w:hyperlink>
    </w:p>
    <w:p>
      <w:pPr>
        <w:pStyle w:val="TOC2"/>
        <w:tabs>
          <w:tab w:val="right" w:leader="dot" w:pos="8306"/>
        </w:tabs>
      </w:pPr>
      <w:hyperlink w:anchor="_Toc22399" w:history="1">
        <w:r>
          <w:rPr>
            <w:rFonts w:ascii="仿宋" w:eastAsia="仿宋" w:hAnsi="仿宋" w:cs="仿宋" w:hint="eastAsia"/>
            <w:lang w:eastAsia="zh-CN"/>
          </w:rPr>
          <w:t>(一)、人才需求与规划</w:t>
        </w:r>
        <w:r>
          <w:tab/>
        </w:r>
        <w:r>
          <w:fldChar w:fldCharType="begin"/>
        </w:r>
        <w:r>
          <w:instrText xml:space="preserve"> PAGEREF _Toc22399 \h </w:instrText>
        </w:r>
        <w:r>
          <w:fldChar w:fldCharType="separate"/>
        </w:r>
        <w:r>
          <w:t>34</w:t>
        </w:r>
        <w:r>
          <w:fldChar w:fldCharType="end"/>
        </w:r>
      </w:hyperlink>
    </w:p>
    <w:p>
      <w:pPr>
        <w:pStyle w:val="TOC2"/>
        <w:tabs>
          <w:tab w:val="right" w:leader="dot" w:pos="8306"/>
        </w:tabs>
      </w:pPr>
      <w:hyperlink w:anchor="_Toc23770" w:history="1">
        <w:r>
          <w:rPr>
            <w:rFonts w:ascii="仿宋" w:eastAsia="仿宋" w:hAnsi="仿宋" w:cs="仿宋" w:hint="eastAsia"/>
            <w:lang w:eastAsia="zh-CN"/>
          </w:rPr>
          <w:t>(二)、培训与发展计划</w:t>
        </w:r>
        <w:r>
          <w:tab/>
        </w:r>
        <w:r>
          <w:fldChar w:fldCharType="begin"/>
        </w:r>
        <w:r>
          <w:instrText xml:space="preserve"> PAGEREF _Toc23770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0" w:history="1">
        <w:r>
          <w:rPr>
            <w:rFonts w:ascii="仿宋" w:eastAsia="仿宋" w:hAnsi="仿宋" w:cs="仿宋" w:hint="eastAsia"/>
            <w:lang w:eastAsia="zh-CN"/>
          </w:rPr>
          <w:t>十一、制药设备项目环境影响分析</w:t>
        </w:r>
        <w:r>
          <w:tab/>
        </w:r>
        <w:r>
          <w:fldChar w:fldCharType="begin"/>
        </w:r>
        <w:r>
          <w:instrText xml:space="preserve"> PAGEREF _Toc5830 \h </w:instrText>
        </w:r>
        <w:r>
          <w:fldChar w:fldCharType="separate"/>
        </w:r>
        <w:r>
          <w:t>35</w:t>
        </w:r>
        <w:r>
          <w:fldChar w:fldCharType="end"/>
        </w:r>
      </w:hyperlink>
    </w:p>
    <w:p>
      <w:pPr>
        <w:pStyle w:val="TOC2"/>
        <w:tabs>
          <w:tab w:val="right" w:leader="dot" w:pos="8306"/>
        </w:tabs>
      </w:pPr>
      <w:hyperlink w:anchor="_Toc21497" w:history="1">
        <w:r>
          <w:rPr>
            <w:rFonts w:ascii="仿宋" w:eastAsia="仿宋" w:hAnsi="仿宋" w:cs="仿宋" w:hint="eastAsia"/>
            <w:lang w:eastAsia="zh-CN"/>
          </w:rPr>
          <w:t>(一)、建设区域环境质量现状</w:t>
        </w:r>
        <w:r>
          <w:tab/>
        </w:r>
        <w:r>
          <w:fldChar w:fldCharType="begin"/>
        </w:r>
        <w:r>
          <w:instrText xml:space="preserve"> PAGEREF _Toc21497 \h </w:instrText>
        </w:r>
        <w:r>
          <w:fldChar w:fldCharType="separate"/>
        </w:r>
        <w:r>
          <w:t>35</w:t>
        </w:r>
        <w:r>
          <w:fldChar w:fldCharType="end"/>
        </w:r>
      </w:hyperlink>
    </w:p>
    <w:p>
      <w:pPr>
        <w:pStyle w:val="TOC2"/>
        <w:tabs>
          <w:tab w:val="right" w:leader="dot" w:pos="8306"/>
        </w:tabs>
      </w:pPr>
      <w:hyperlink w:anchor="_Toc16555" w:history="1">
        <w:r>
          <w:rPr>
            <w:rFonts w:ascii="仿宋" w:eastAsia="仿宋" w:hAnsi="仿宋" w:cs="仿宋" w:hint="eastAsia"/>
            <w:lang w:eastAsia="zh-CN"/>
          </w:rPr>
          <w:t>(二)、建设期环境保护</w:t>
        </w:r>
        <w:r>
          <w:tab/>
        </w:r>
        <w:r>
          <w:fldChar w:fldCharType="begin"/>
        </w:r>
        <w:r>
          <w:instrText xml:space="preserve"> PAGEREF _Toc16555 \h </w:instrText>
        </w:r>
        <w:r>
          <w:fldChar w:fldCharType="separate"/>
        </w:r>
        <w:r>
          <w:t>36</w:t>
        </w:r>
        <w:r>
          <w:fldChar w:fldCharType="end"/>
        </w:r>
      </w:hyperlink>
    </w:p>
    <w:p>
      <w:pPr>
        <w:pStyle w:val="TOC2"/>
        <w:tabs>
          <w:tab w:val="right" w:leader="dot" w:pos="8306"/>
        </w:tabs>
      </w:pPr>
      <w:hyperlink w:anchor="_Toc7720" w:history="1">
        <w:r>
          <w:rPr>
            <w:rFonts w:ascii="仿宋" w:eastAsia="仿宋" w:hAnsi="仿宋" w:cs="仿宋" w:hint="eastAsia"/>
            <w:lang w:eastAsia="zh-CN"/>
          </w:rPr>
          <w:t>(三)、运营期环境保护</w:t>
        </w:r>
        <w:r>
          <w:tab/>
        </w:r>
        <w:r>
          <w:fldChar w:fldCharType="begin"/>
        </w:r>
        <w:r>
          <w:instrText xml:space="preserve"> PAGEREF _Toc7720 \h </w:instrText>
        </w:r>
        <w:r>
          <w:fldChar w:fldCharType="separate"/>
        </w:r>
        <w:r>
          <w:t>38</w:t>
        </w:r>
        <w:r>
          <w:fldChar w:fldCharType="end"/>
        </w:r>
      </w:hyperlink>
    </w:p>
    <w:p>
      <w:pPr>
        <w:pStyle w:val="TOC2"/>
        <w:tabs>
          <w:tab w:val="right" w:leader="dot" w:pos="8306"/>
        </w:tabs>
      </w:pPr>
      <w:hyperlink w:anchor="_Toc10660" w:history="1">
        <w:r>
          <w:rPr>
            <w:rFonts w:ascii="仿宋" w:eastAsia="仿宋" w:hAnsi="仿宋" w:cs="仿宋" w:hint="eastAsia"/>
            <w:lang w:eastAsia="zh-CN"/>
          </w:rPr>
          <w:t>(四)、制药设备项目建设对区域经济的影响</w:t>
        </w:r>
        <w:r>
          <w:tab/>
        </w:r>
        <w:r>
          <w:fldChar w:fldCharType="begin"/>
        </w:r>
        <w:r>
          <w:instrText xml:space="preserve"> PAGEREF _Toc10660 \h </w:instrText>
        </w:r>
        <w:r>
          <w:fldChar w:fldCharType="separate"/>
        </w:r>
        <w:r>
          <w:t>39</w:t>
        </w:r>
        <w:r>
          <w:fldChar w:fldCharType="end"/>
        </w:r>
      </w:hyperlink>
    </w:p>
    <w:p>
      <w:pPr>
        <w:pStyle w:val="TOC2"/>
        <w:tabs>
          <w:tab w:val="right" w:leader="dot" w:pos="8306"/>
        </w:tabs>
      </w:pPr>
      <w:hyperlink w:anchor="_Toc12101" w:history="1">
        <w:r>
          <w:rPr>
            <w:rFonts w:ascii="仿宋" w:eastAsia="仿宋" w:hAnsi="仿宋" w:cs="仿宋" w:hint="eastAsia"/>
            <w:lang w:eastAsia="zh-CN"/>
          </w:rPr>
          <w:t>(五)、废弃物处理</w:t>
        </w:r>
        <w:r>
          <w:tab/>
        </w:r>
        <w:r>
          <w:fldChar w:fldCharType="begin"/>
        </w:r>
        <w:r>
          <w:instrText xml:space="preserve"> PAGEREF _Toc12101 \h </w:instrText>
        </w:r>
        <w:r>
          <w:fldChar w:fldCharType="separate"/>
        </w:r>
        <w:r>
          <w:t>41</w:t>
        </w:r>
        <w:r>
          <w:fldChar w:fldCharType="end"/>
        </w:r>
      </w:hyperlink>
    </w:p>
    <w:p>
      <w:pPr>
        <w:pStyle w:val="TOC2"/>
        <w:tabs>
          <w:tab w:val="right" w:leader="dot" w:pos="8306"/>
        </w:tabs>
      </w:pPr>
      <w:hyperlink w:anchor="_Toc10840" w:history="1">
        <w:r>
          <w:rPr>
            <w:rFonts w:ascii="仿宋" w:eastAsia="仿宋" w:hAnsi="仿宋" w:cs="仿宋" w:hint="eastAsia"/>
            <w:lang w:eastAsia="zh-CN"/>
          </w:rPr>
          <w:t>(六)、特殊环境影响分析</w:t>
        </w:r>
        <w:r>
          <w:tab/>
        </w:r>
        <w:r>
          <w:fldChar w:fldCharType="begin"/>
        </w:r>
        <w:r>
          <w:instrText xml:space="preserve"> PAGEREF _Toc10840 \h </w:instrText>
        </w:r>
        <w:r>
          <w:fldChar w:fldCharType="separate"/>
        </w:r>
        <w:r>
          <w:t>42</w:t>
        </w:r>
        <w:r>
          <w:fldChar w:fldCharType="end"/>
        </w:r>
      </w:hyperlink>
    </w:p>
    <w:p>
      <w:pPr>
        <w:pStyle w:val="TOC2"/>
        <w:tabs>
          <w:tab w:val="right" w:leader="dot" w:pos="8306"/>
        </w:tabs>
      </w:pPr>
      <w:hyperlink w:anchor="_Toc18604" w:history="1">
        <w:r>
          <w:rPr>
            <w:rFonts w:ascii="仿宋" w:eastAsia="仿宋" w:hAnsi="仿宋" w:cs="仿宋" w:hint="eastAsia"/>
            <w:lang w:eastAsia="zh-CN"/>
          </w:rPr>
          <w:t>(七)、清洁生产</w:t>
        </w:r>
        <w:r>
          <w:tab/>
        </w:r>
        <w:r>
          <w:fldChar w:fldCharType="begin"/>
        </w:r>
        <w:r>
          <w:instrText xml:space="preserve"> PAGEREF _Toc18604 \h </w:instrText>
        </w:r>
        <w:r>
          <w:fldChar w:fldCharType="separate"/>
        </w:r>
        <w:r>
          <w:t>43</w:t>
        </w:r>
        <w:r>
          <w:fldChar w:fldCharType="end"/>
        </w:r>
      </w:hyperlink>
    </w:p>
    <w:p>
      <w:pPr>
        <w:pStyle w:val="TOC2"/>
        <w:tabs>
          <w:tab w:val="right" w:leader="dot" w:pos="8306"/>
        </w:tabs>
      </w:pPr>
      <w:hyperlink w:anchor="_Toc25784" w:history="1">
        <w:r>
          <w:rPr>
            <w:rFonts w:ascii="仿宋" w:eastAsia="仿宋" w:hAnsi="仿宋" w:cs="仿宋" w:hint="eastAsia"/>
            <w:lang w:eastAsia="zh-CN"/>
          </w:rPr>
          <w:t>(八)、环境保护综合评价</w:t>
        </w:r>
        <w:r>
          <w:tab/>
        </w:r>
        <w:r>
          <w:fldChar w:fldCharType="begin"/>
        </w:r>
        <w:r>
          <w:instrText xml:space="preserve"> PAGEREF _Toc25784 \h </w:instrText>
        </w:r>
        <w:r>
          <w:fldChar w:fldCharType="separate"/>
        </w:r>
        <w:r>
          <w:t>44</w:t>
        </w:r>
        <w:r>
          <w:fldChar w:fldCharType="end"/>
        </w:r>
      </w:hyperlink>
    </w:p>
    <w:p>
      <w:pPr>
        <w:pStyle w:val="TOC1"/>
        <w:tabs>
          <w:tab w:val="right" w:leader="dot" w:pos="8306"/>
        </w:tabs>
      </w:pPr>
      <w:hyperlink w:anchor="_Toc31343" w:history="1">
        <w:r>
          <w:rPr>
            <w:rFonts w:ascii="仿宋" w:eastAsia="仿宋" w:hAnsi="仿宋" w:cs="仿宋" w:hint="eastAsia"/>
            <w:lang w:eastAsia="zh-CN"/>
          </w:rPr>
          <w:t>十二、制药设备项目经营效益</w:t>
        </w:r>
        <w:r>
          <w:tab/>
        </w:r>
        <w:r>
          <w:fldChar w:fldCharType="begin"/>
        </w:r>
        <w:r>
          <w:instrText xml:space="preserve"> PAGEREF _Toc31343 \h </w:instrText>
        </w:r>
        <w:r>
          <w:fldChar w:fldCharType="separate"/>
        </w:r>
        <w:r>
          <w:t>45</w:t>
        </w:r>
        <w:r>
          <w:fldChar w:fldCharType="end"/>
        </w:r>
      </w:hyperlink>
    </w:p>
    <w:p>
      <w:pPr>
        <w:pStyle w:val="TOC2"/>
        <w:tabs>
          <w:tab w:val="right" w:leader="dot" w:pos="8306"/>
        </w:tabs>
      </w:pPr>
      <w:hyperlink w:anchor="_Toc20199" w:history="1">
        <w:r>
          <w:rPr>
            <w:rFonts w:ascii="仿宋" w:eastAsia="仿宋" w:hAnsi="仿宋" w:cs="仿宋" w:hint="eastAsia"/>
            <w:lang w:eastAsia="zh-CN"/>
          </w:rPr>
          <w:t>(一)、经济评价财务测算</w:t>
        </w:r>
        <w:r>
          <w:tab/>
        </w:r>
        <w:r>
          <w:fldChar w:fldCharType="begin"/>
        </w:r>
        <w:r>
          <w:instrText xml:space="preserve"> PAGEREF _Toc20199 \h </w:instrText>
        </w:r>
        <w:r>
          <w:fldChar w:fldCharType="separate"/>
        </w:r>
        <w:r>
          <w:t>45</w:t>
        </w:r>
        <w:r>
          <w:fldChar w:fldCharType="end"/>
        </w:r>
      </w:hyperlink>
    </w:p>
    <w:p>
      <w:pPr>
        <w:pStyle w:val="TOC2"/>
        <w:tabs>
          <w:tab w:val="right" w:leader="dot" w:pos="8306"/>
        </w:tabs>
      </w:pPr>
      <w:hyperlink w:anchor="_Toc22292" w:history="1">
        <w:r>
          <w:rPr>
            <w:rFonts w:ascii="仿宋" w:eastAsia="仿宋" w:hAnsi="仿宋" w:cs="仿宋" w:hint="eastAsia"/>
            <w:lang w:eastAsia="zh-CN"/>
          </w:rPr>
          <w:t>(二)、制药设备项目盈利能力分析</w:t>
        </w:r>
        <w:r>
          <w:tab/>
        </w:r>
        <w:r>
          <w:fldChar w:fldCharType="begin"/>
        </w:r>
        <w:r>
          <w:instrText xml:space="preserve"> PAGEREF _Toc22292 \h </w:instrText>
        </w:r>
        <w:r>
          <w:fldChar w:fldCharType="separate"/>
        </w:r>
        <w:r>
          <w:t>47</w:t>
        </w:r>
        <w:r>
          <w:fldChar w:fldCharType="end"/>
        </w:r>
      </w:hyperlink>
    </w:p>
    <w:p>
      <w:pPr>
        <w:pStyle w:val="TOC1"/>
        <w:tabs>
          <w:tab w:val="right" w:leader="dot" w:pos="8306"/>
        </w:tabs>
      </w:pPr>
      <w:hyperlink w:anchor="_Toc6787" w:history="1">
        <w:r>
          <w:rPr>
            <w:rFonts w:ascii="仿宋" w:eastAsia="仿宋" w:hAnsi="仿宋" w:cs="仿宋" w:hint="eastAsia"/>
            <w:lang w:eastAsia="zh-CN"/>
          </w:rPr>
          <w:t>十三、制药设备项目实施时间节点</w:t>
        </w:r>
        <w:r>
          <w:tab/>
        </w:r>
        <w:r>
          <w:fldChar w:fldCharType="begin"/>
        </w:r>
        <w:r>
          <w:instrText xml:space="preserve"> PAGEREF _Toc6787 \h </w:instrText>
        </w:r>
        <w:r>
          <w:fldChar w:fldCharType="separate"/>
        </w:r>
        <w:r>
          <w:t>47</w:t>
        </w:r>
        <w:r>
          <w:fldChar w:fldCharType="end"/>
        </w:r>
      </w:hyperlink>
    </w:p>
    <w:p>
      <w:pPr>
        <w:pStyle w:val="TOC2"/>
        <w:tabs>
          <w:tab w:val="right" w:leader="dot" w:pos="8306"/>
        </w:tabs>
      </w:pPr>
      <w:hyperlink w:anchor="_Toc13891" w:history="1">
        <w:r>
          <w:rPr>
            <w:rFonts w:ascii="仿宋" w:eastAsia="仿宋" w:hAnsi="仿宋" w:cs="仿宋" w:hint="eastAsia"/>
            <w:lang w:eastAsia="zh-CN"/>
          </w:rPr>
          <w:t>(一)、制药设备项目启动阶段时间节点</w:t>
        </w:r>
        <w:r>
          <w:tab/>
        </w:r>
        <w:r>
          <w:fldChar w:fldCharType="begin"/>
        </w:r>
        <w:r>
          <w:instrText xml:space="preserve"> PAGEREF _Toc13891 \h </w:instrText>
        </w:r>
        <w:r>
          <w:fldChar w:fldCharType="separate"/>
        </w:r>
        <w:r>
          <w:t>47</w:t>
        </w:r>
        <w:r>
          <w:fldChar w:fldCharType="end"/>
        </w:r>
      </w:hyperlink>
    </w:p>
    <w:p>
      <w:pPr>
        <w:pStyle w:val="TOC2"/>
        <w:tabs>
          <w:tab w:val="right" w:leader="dot" w:pos="8306"/>
        </w:tabs>
      </w:pPr>
      <w:hyperlink w:anchor="_Toc776" w:history="1">
        <w:r>
          <w:rPr>
            <w:rFonts w:ascii="仿宋" w:eastAsia="仿宋" w:hAnsi="仿宋" w:cs="仿宋" w:hint="eastAsia"/>
            <w:lang w:eastAsia="zh-CN"/>
          </w:rPr>
          <w:t>(二)、制药设备项目执行阶段时间节点</w:t>
        </w:r>
        <w:r>
          <w:tab/>
        </w:r>
        <w:r>
          <w:fldChar w:fldCharType="begin"/>
        </w:r>
        <w:r>
          <w:instrText xml:space="preserve"> PAGEREF _Toc776 \h </w:instrText>
        </w:r>
        <w:r>
          <w:fldChar w:fldCharType="separate"/>
        </w:r>
        <w:r>
          <w:t>49</w:t>
        </w:r>
        <w:r>
          <w:fldChar w:fldCharType="end"/>
        </w:r>
      </w:hyperlink>
    </w:p>
    <w:p>
      <w:pPr>
        <w:pStyle w:val="TOC2"/>
        <w:tabs>
          <w:tab w:val="right" w:leader="dot" w:pos="8306"/>
        </w:tabs>
      </w:pPr>
      <w:hyperlink w:anchor="_Toc1566" w:history="1">
        <w:r>
          <w:rPr>
            <w:rFonts w:ascii="仿宋" w:eastAsia="仿宋" w:hAnsi="仿宋" w:cs="仿宋" w:hint="eastAsia"/>
            <w:lang w:eastAsia="zh-CN"/>
          </w:rPr>
          <w:t>(三)、制药设备项目完成阶段时间节点</w:t>
        </w:r>
        <w:r>
          <w:tab/>
        </w:r>
        <w:r>
          <w:fldChar w:fldCharType="begin"/>
        </w:r>
        <w:r>
          <w:instrText xml:space="preserve"> PAGEREF _Toc1566 \h </w:instrText>
        </w:r>
        <w:r>
          <w:fldChar w:fldCharType="separate"/>
        </w:r>
        <w:r>
          <w:t>49</w:t>
        </w:r>
        <w:r>
          <w:fldChar w:fldCharType="end"/>
        </w:r>
      </w:hyperlink>
    </w:p>
    <w:p>
      <w:pPr>
        <w:pStyle w:val="TOC1"/>
        <w:tabs>
          <w:tab w:val="right" w:leader="dot" w:pos="8306"/>
        </w:tabs>
      </w:pPr>
      <w:hyperlink w:anchor="_Toc9307" w:history="1">
        <w:r>
          <w:rPr>
            <w:rFonts w:ascii="仿宋" w:eastAsia="仿宋" w:hAnsi="仿宋" w:cs="仿宋" w:hint="eastAsia"/>
            <w:lang w:eastAsia="zh-CN"/>
          </w:rPr>
          <w:t>十四、制药设备项目实施保障措施</w:t>
        </w:r>
        <w:r>
          <w:tab/>
        </w:r>
        <w:r>
          <w:fldChar w:fldCharType="begin"/>
        </w:r>
        <w:r>
          <w:instrText xml:space="preserve"> PAGEREF _Toc9307 \h </w:instrText>
        </w:r>
        <w:r>
          <w:fldChar w:fldCharType="separate"/>
        </w:r>
        <w:r>
          <w:t>51</w:t>
        </w:r>
        <w:r>
          <w:fldChar w:fldCharType="end"/>
        </w:r>
      </w:hyperlink>
    </w:p>
    <w:p>
      <w:pPr>
        <w:pStyle w:val="TOC2"/>
        <w:tabs>
          <w:tab w:val="right" w:leader="dot" w:pos="8306"/>
        </w:tabs>
      </w:pPr>
      <w:hyperlink w:anchor="_Toc26643" w:history="1">
        <w:r>
          <w:rPr>
            <w:rFonts w:ascii="仿宋" w:eastAsia="仿宋" w:hAnsi="仿宋" w:cs="仿宋" w:hint="eastAsia"/>
            <w:lang w:eastAsia="zh-CN"/>
          </w:rPr>
          <w:t>(一)、制药设备项目实施保障机制</w:t>
        </w:r>
        <w:r>
          <w:tab/>
        </w:r>
        <w:r>
          <w:fldChar w:fldCharType="begin"/>
        </w:r>
        <w:r>
          <w:instrText xml:space="preserve"> PAGEREF _Toc26643 \h </w:instrText>
        </w:r>
        <w:r>
          <w:fldChar w:fldCharType="separate"/>
        </w:r>
        <w:r>
          <w:t>51</w:t>
        </w:r>
        <w:r>
          <w:fldChar w:fldCharType="end"/>
        </w:r>
      </w:hyperlink>
    </w:p>
    <w:p>
      <w:pPr>
        <w:pStyle w:val="TOC2"/>
        <w:tabs>
          <w:tab w:val="right" w:leader="dot" w:pos="8306"/>
        </w:tabs>
      </w:pPr>
      <w:hyperlink w:anchor="_Toc17103" w:history="1">
        <w:r>
          <w:rPr>
            <w:rFonts w:ascii="仿宋" w:eastAsia="仿宋" w:hAnsi="仿宋" w:cs="仿宋" w:hint="eastAsia"/>
            <w:lang w:eastAsia="zh-CN"/>
          </w:rPr>
          <w:t>(二)、制药设备项目法律合规要求</w:t>
        </w:r>
        <w:r>
          <w:tab/>
        </w:r>
        <w:r>
          <w:fldChar w:fldCharType="begin"/>
        </w:r>
        <w:r>
          <w:instrText xml:space="preserve"> PAGEREF _Toc17103 \h </w:instrText>
        </w:r>
        <w:r>
          <w:fldChar w:fldCharType="separate"/>
        </w:r>
        <w:r>
          <w:t>54</w:t>
        </w:r>
        <w:r>
          <w:fldChar w:fldCharType="end"/>
        </w:r>
      </w:hyperlink>
    </w:p>
    <w:p>
      <w:pPr>
        <w:pStyle w:val="TOC2"/>
        <w:tabs>
          <w:tab w:val="right" w:leader="dot" w:pos="8306"/>
        </w:tabs>
      </w:pPr>
      <w:hyperlink w:anchor="_Toc32094" w:history="1">
        <w:r>
          <w:rPr>
            <w:rFonts w:ascii="仿宋" w:eastAsia="仿宋" w:hAnsi="仿宋" w:cs="仿宋" w:hint="eastAsia"/>
            <w:lang w:eastAsia="zh-CN"/>
          </w:rPr>
          <w:t>(三)、制药设备项目合同管理与法律事务</w:t>
        </w:r>
        <w:r>
          <w:tab/>
        </w:r>
        <w:r>
          <w:fldChar w:fldCharType="begin"/>
        </w:r>
        <w:r>
          <w:instrText xml:space="preserve"> PAGEREF _Toc32094 \h </w:instrText>
        </w:r>
        <w:r>
          <w:fldChar w:fldCharType="separate"/>
        </w:r>
        <w:r>
          <w:t>58</w:t>
        </w:r>
        <w:r>
          <w:fldChar w:fldCharType="end"/>
        </w:r>
      </w:hyperlink>
    </w:p>
    <w:p>
      <w:pPr>
        <w:pStyle w:val="TOC2"/>
        <w:tabs>
          <w:tab w:val="right" w:leader="dot" w:pos="8306"/>
        </w:tabs>
      </w:pPr>
      <w:hyperlink w:anchor="_Toc30745" w:history="1">
        <w:r>
          <w:rPr>
            <w:rFonts w:ascii="仿宋" w:eastAsia="仿宋" w:hAnsi="仿宋" w:cs="仿宋" w:hint="eastAsia"/>
            <w:lang w:eastAsia="zh-CN"/>
          </w:rPr>
          <w:t>(四)、制药设备项目知识产权保护策略</w:t>
        </w:r>
        <w:r>
          <w:tab/>
        </w:r>
        <w:r>
          <w:fldChar w:fldCharType="begin"/>
        </w:r>
        <w:r>
          <w:instrText xml:space="preserve"> PAGEREF _Toc30745 \h </w:instrText>
        </w:r>
        <w:r>
          <w:fldChar w:fldCharType="separate"/>
        </w:r>
        <w:r>
          <w:t>65</w:t>
        </w:r>
        <w:r>
          <w:fldChar w:fldCharType="end"/>
        </w:r>
      </w:hyperlink>
    </w:p>
    <w:p>
      <w:pPr>
        <w:pStyle w:val="TOC1"/>
        <w:tabs>
          <w:tab w:val="right" w:leader="dot" w:pos="8306"/>
        </w:tabs>
      </w:pPr>
      <w:hyperlink w:anchor="_Toc10401" w:history="1">
        <w:r>
          <w:rPr>
            <w:rFonts w:ascii="仿宋" w:eastAsia="仿宋" w:hAnsi="仿宋" w:cs="仿宋" w:hint="eastAsia"/>
            <w:lang w:eastAsia="zh-CN"/>
          </w:rPr>
          <w:t>十五、营销与推广策略</w:t>
        </w:r>
        <w:r>
          <w:tab/>
        </w:r>
        <w:r>
          <w:fldChar w:fldCharType="begin"/>
        </w:r>
        <w:r>
          <w:instrText xml:space="preserve"> PAGEREF _Toc10401 \h </w:instrText>
        </w:r>
        <w:r>
          <w:fldChar w:fldCharType="separate"/>
        </w:r>
        <w:r>
          <w:t>67</w:t>
        </w:r>
        <w:r>
          <w:fldChar w:fldCharType="end"/>
        </w:r>
      </w:hyperlink>
    </w:p>
    <w:p>
      <w:pPr>
        <w:pStyle w:val="TOC2"/>
        <w:tabs>
          <w:tab w:val="right" w:leader="dot" w:pos="8306"/>
        </w:tabs>
      </w:pPr>
      <w:hyperlink w:anchor="_Toc5387" w:history="1">
        <w:r>
          <w:rPr>
            <w:rFonts w:ascii="仿宋" w:eastAsia="仿宋" w:hAnsi="仿宋" w:cs="仿宋" w:hint="eastAsia"/>
            <w:lang w:eastAsia="zh-CN"/>
          </w:rPr>
          <w:t>(一)、产品/服务定位与特点</w:t>
        </w:r>
        <w:r>
          <w:tab/>
        </w:r>
        <w:r>
          <w:fldChar w:fldCharType="begin"/>
        </w:r>
        <w:r>
          <w:instrText xml:space="preserve"> PAGEREF _Toc5387 \h </w:instrText>
        </w:r>
        <w:r>
          <w:fldChar w:fldCharType="separate"/>
        </w:r>
        <w:r>
          <w:t>67</w:t>
        </w:r>
        <w:r>
          <w:fldChar w:fldCharType="end"/>
        </w:r>
      </w:hyperlink>
    </w:p>
    <w:p>
      <w:pPr>
        <w:pStyle w:val="TOC2"/>
        <w:tabs>
          <w:tab w:val="right" w:leader="dot" w:pos="8306"/>
        </w:tabs>
      </w:pPr>
      <w:hyperlink w:anchor="_Toc30012" w:history="1">
        <w:r>
          <w:rPr>
            <w:rFonts w:ascii="仿宋" w:eastAsia="仿宋" w:hAnsi="仿宋" w:cs="仿宋" w:hint="eastAsia"/>
            <w:lang w:eastAsia="zh-CN"/>
          </w:rPr>
          <w:t>(二)、市场定位与竞争分析</w:t>
        </w:r>
        <w:r>
          <w:tab/>
        </w:r>
        <w:r>
          <w:fldChar w:fldCharType="begin"/>
        </w:r>
        <w:r>
          <w:instrText xml:space="preserve"> PAGEREF _Toc30012 \h </w:instrText>
        </w:r>
        <w:r>
          <w:fldChar w:fldCharType="separate"/>
        </w:r>
        <w:r>
          <w:t>68</w:t>
        </w:r>
        <w:r>
          <w:fldChar w:fldCharType="end"/>
        </w:r>
      </w:hyperlink>
    </w:p>
    <w:p>
      <w:pPr>
        <w:pStyle w:val="TOC2"/>
        <w:tabs>
          <w:tab w:val="right" w:leader="dot" w:pos="8306"/>
        </w:tabs>
      </w:pPr>
      <w:hyperlink w:anchor="_Toc17939" w:history="1">
        <w:r>
          <w:rPr>
            <w:rFonts w:ascii="仿宋" w:eastAsia="仿宋" w:hAnsi="仿宋" w:cs="仿宋" w:hint="eastAsia"/>
            <w:lang w:eastAsia="zh-CN"/>
          </w:rPr>
          <w:t>(三)、营销渠道与策略</w:t>
        </w:r>
        <w:r>
          <w:tab/>
        </w:r>
        <w:r>
          <w:fldChar w:fldCharType="begin"/>
        </w:r>
        <w:r>
          <w:instrText xml:space="preserve"> PAGEREF _Toc17939 \h </w:instrText>
        </w:r>
        <w:r>
          <w:fldChar w:fldCharType="separate"/>
        </w:r>
        <w:r>
          <w:t>70</w:t>
        </w:r>
        <w:r>
          <w:fldChar w:fldCharType="end"/>
        </w:r>
      </w:hyperlink>
    </w:p>
    <w:p>
      <w:pPr>
        <w:pStyle w:val="TOC2"/>
        <w:tabs>
          <w:tab w:val="right" w:leader="dot" w:pos="8306"/>
        </w:tabs>
      </w:pPr>
      <w:hyperlink w:anchor="_Toc6720" w:history="1">
        <w:r>
          <w:rPr>
            <w:rFonts w:ascii="仿宋" w:eastAsia="仿宋" w:hAnsi="仿宋" w:cs="仿宋" w:hint="eastAsia"/>
            <w:lang w:eastAsia="zh-CN"/>
          </w:rPr>
          <w:t>(四)、推广与宣传活动</w:t>
        </w:r>
        <w:r>
          <w:tab/>
        </w:r>
        <w:r>
          <w:fldChar w:fldCharType="begin"/>
        </w:r>
        <w:r>
          <w:instrText xml:space="preserve"> PAGEREF _Toc6720 \h </w:instrText>
        </w:r>
        <w:r>
          <w:fldChar w:fldCharType="separate"/>
        </w:r>
        <w:r>
          <w:t>71</w:t>
        </w:r>
        <w:r>
          <w:fldChar w:fldCharType="end"/>
        </w:r>
      </w:hyperlink>
    </w:p>
    <w:p>
      <w:pPr>
        <w:pStyle w:val="TOC1"/>
        <w:tabs>
          <w:tab w:val="right" w:leader="dot" w:pos="8306"/>
        </w:tabs>
      </w:pPr>
      <w:hyperlink w:anchor="_Toc14547" w:history="1">
        <w:r>
          <w:rPr>
            <w:rFonts w:ascii="仿宋" w:eastAsia="仿宋" w:hAnsi="仿宋" w:cs="仿宋" w:hint="eastAsia"/>
            <w:lang w:eastAsia="zh-CN"/>
          </w:rPr>
          <w:t>十六、制药设备项目治理与监督</w:t>
        </w:r>
        <w:r>
          <w:tab/>
        </w:r>
        <w:r>
          <w:fldChar w:fldCharType="begin"/>
        </w:r>
        <w:r>
          <w:instrText xml:space="preserve"> PAGEREF _Toc14547 \h </w:instrText>
        </w:r>
        <w:r>
          <w:fldChar w:fldCharType="separate"/>
        </w:r>
        <w:r>
          <w:t>76</w:t>
        </w:r>
        <w:r>
          <w:fldChar w:fldCharType="end"/>
        </w:r>
      </w:hyperlink>
    </w:p>
    <w:p>
      <w:pPr>
        <w:pStyle w:val="TOC2"/>
        <w:tabs>
          <w:tab w:val="right" w:leader="dot" w:pos="8306"/>
        </w:tabs>
      </w:pPr>
      <w:hyperlink w:anchor="_Toc32316" w:history="1">
        <w:r>
          <w:rPr>
            <w:rFonts w:ascii="仿宋" w:eastAsia="仿宋" w:hAnsi="仿宋" w:cs="仿宋" w:hint="eastAsia"/>
            <w:lang w:eastAsia="zh-CN"/>
          </w:rPr>
          <w:t>(一)、制药设备项目治理结构</w:t>
        </w:r>
        <w:r>
          <w:tab/>
        </w:r>
        <w:r>
          <w:fldChar w:fldCharType="begin"/>
        </w:r>
        <w:r>
          <w:instrText xml:space="preserve"> PAGEREF _Toc32316 \h </w:instrText>
        </w:r>
        <w:r>
          <w:fldChar w:fldCharType="separate"/>
        </w:r>
        <w:r>
          <w:t>76</w:t>
        </w:r>
        <w:r>
          <w:fldChar w:fldCharType="end"/>
        </w:r>
      </w:hyperlink>
    </w:p>
    <w:p>
      <w:pPr>
        <w:pStyle w:val="TOC2"/>
        <w:tabs>
          <w:tab w:val="right" w:leader="dot" w:pos="8306"/>
        </w:tabs>
      </w:pPr>
      <w:hyperlink w:anchor="_Toc13130" w:history="1">
        <w:r>
          <w:rPr>
            <w:rFonts w:ascii="仿宋" w:eastAsia="仿宋" w:hAnsi="仿宋" w:cs="仿宋" w:hint="eastAsia"/>
            <w:lang w:eastAsia="zh-CN"/>
          </w:rPr>
          <w:t>(二)、监督与审计</w:t>
        </w:r>
        <w:r>
          <w:tab/>
        </w:r>
        <w:r>
          <w:fldChar w:fldCharType="begin"/>
        </w:r>
        <w:r>
          <w:instrText xml:space="preserve"> PAGEREF _Toc13130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53"/>
      <w:r>
        <w:rPr>
          <w:rFonts w:ascii="仿宋" w:eastAsia="仿宋" w:hAnsi="仿宋" w:cs="仿宋" w:hint="eastAsia"/>
          <w:sz w:val="28"/>
          <w:lang w:eastAsia="zh-CN"/>
        </w:rPr>
        <w:t>一、制药设备项目建设单位说明</w:t>
      </w:r>
      <w:bookmarkEnd w:id="2"/>
    </w:p>
    <w:p>
      <w:pPr>
        <w:pStyle w:val="Heading2"/>
        <w:rPr>
          <w:rFonts w:ascii="仿宋" w:eastAsia="仿宋" w:hAnsi="仿宋" w:cs="仿宋" w:hint="eastAsia"/>
          <w:lang w:eastAsia="zh-CN"/>
        </w:rPr>
      </w:pPr>
      <w:bookmarkStart w:id="3" w:name="_Toc13393"/>
      <w:r>
        <w:rPr>
          <w:rFonts w:ascii="仿宋" w:eastAsia="仿宋" w:hAnsi="仿宋" w:cs="仿宋" w:hint="eastAsia"/>
          <w:lang w:eastAsia="zh-CN"/>
        </w:rPr>
        <w:t>(一)、制药设备项目承办单位基本情况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7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药设备项目承办单位的XXXX，我们着眼于实现可持续的经济效益。通过技术创新和解决方案的提供，公司预计在制药设备项目执行期间将获得可观的收入增长。这一收入来源主要包括制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同时，我们注重成本控制和效率提升，以确保制药设备项目的可持续盈利。透过精细的管理和资源优化，公司期望实现制药设备项目利润最大化。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药设备项目实施进行全面的投资评估，包括制药设备项目启动阶段的资金投入和后续运营成本。通过对制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制药设备项目实施过程中具备足够的资金流动性，公司将进行详尽的现金流分析。这包括资金需求的合理预测、制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203"/>
      <w:r>
        <w:rPr>
          <w:rFonts w:ascii="仿宋" w:eastAsia="仿宋" w:hAnsi="仿宋" w:cs="仿宋" w:hint="eastAsia"/>
          <w:sz w:val="28"/>
          <w:lang w:eastAsia="zh-CN"/>
        </w:rPr>
        <w:t>二、制药设备项目选址可行性分析</w:t>
      </w:r>
      <w:bookmarkEnd w:id="5"/>
    </w:p>
    <w:p>
      <w:pPr>
        <w:pStyle w:val="Heading2"/>
        <w:rPr>
          <w:rFonts w:ascii="仿宋" w:eastAsia="仿宋" w:hAnsi="仿宋" w:cs="仿宋" w:hint="eastAsia"/>
          <w:lang w:eastAsia="zh-CN"/>
        </w:rPr>
      </w:pPr>
      <w:bookmarkStart w:id="6" w:name="_Toc28722"/>
      <w:r>
        <w:rPr>
          <w:rFonts w:ascii="仿宋" w:eastAsia="仿宋" w:hAnsi="仿宋" w:cs="仿宋" w:hint="eastAsia"/>
          <w:lang w:eastAsia="zh-CN"/>
        </w:rPr>
        <w:t>(一)、制药设备项目选址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该制药设备项目选址位于XX省XX市XX区XXX街道</w:t>
      </w:r>
    </w:p>
    <w:p>
      <w:pPr>
        <w:pStyle w:val="Heading2"/>
        <w:ind w:firstLine="560" w:firstLineChars="200"/>
        <w:rPr>
          <w:rFonts w:ascii="仿宋" w:eastAsia="仿宋" w:hAnsi="仿宋" w:cs="仿宋" w:hint="eastAsia"/>
          <w:sz w:val="28"/>
          <w:lang w:eastAsia="zh-CN"/>
        </w:rPr>
      </w:pPr>
      <w:bookmarkStart w:id="7" w:name="_Toc37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制药设备项目的征地面积将根据制药设备项目的实际规模和需求进行精确规划。具体面积XXX平方米，旨在确保制药设备项目不仅能够满足当前的发展需求，还能够预留空间以适应未来的扩展。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制药设备项目计划建设的建筑总规模具体面积XXX平方米。这一规模的确定综合考虑了制药设备项目的性质、规模，以及城市规划的相关要求，确保建筑布局与周边环境协调一致。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绿地率是制药设备项目用地中被规划为绿地的比例。具体面积XXX平方米，旨在通过合理规划绿地，改善制药设备项目周边环境，提升居民生活质量，并符合城市整体绿化规划。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容积率是用地上可以建设的建筑总体积与用地面积之比。具体面积XXX，通过合理的容积率规划，确保制药设备项目建筑规模与周边环境和谐共生。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确保制药设备项目选址与当地城市规划相一致，具体面积XXX平方米。通过与城市规划部门深入沟通，确保制药设备项目不仅符合城市的整体发展方向，还能够融入城市的发展布局，为城市的长远发展贡献力量。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药设备项目选址符合当地产业政策，具体面积XXX平方米。这包括制药设备项目对当地经济的促进作用，以及对相关产业的带动效应，确保制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确保制药设备项目选址具备必要的公共设施配套，具体面积XXX平方米。这包括交通便利性、教育、医疗等基础设施，以提高居民生活品质，使得制药设备项目选址更具吸引力。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考虑用地总体要求对当地社会稳定性的影响，具体面积XXX平方米。通过深入了解当地社区反馈，确保制药设备项目的选址和建设过程对当地社会和谐稳定产生积极作用。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制药设备项目选址不仅符合法规和规划，还在实际操作中具有可行性。这一全面规划将为制药设备项目的成功实施提供坚实的基础，确保制药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20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药设备项目的设备规划和空间设计中，我们将采取灵活设备布局的措施。设备布局将根据实际需求进行灵活设计，避免不必要的浪费。通过合理规划设备摆放位置，我们将提高设备的利用率，减少设备间距，以确保制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药设备项目内部引入共享设施的概念，例如共享会议室、办公区等。通过这种方式，我们可以减少对资源的重复建设，提高资源共享效率，从而减小制药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99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药设备项目的总图布置中，我们将不同功能区域进行明确的规划，以最大程度满足制药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5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药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制药设备项目对环境的影响是综合评价的重要因素之一。我们将详细考虑选址周边的自然环境、生态保护区、水源地等情况，确保制药设备项目的建设和运营对环境影响最小化，并符合当地的环保法规标准。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对选址的评价还需充分考虑当地政府的产业政策和法规。我们将详细了解制药设备项目所在地的相关政策，确保制药设备项目的规划和运营与当地法规相符，降低不必要的法律风险。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考虑到社会稳定性对企业运营的重要性，我们将评估选址地区的社会安全情况、劳工关系、社区反馈等方面，以确保制药设备项目的建设和运营不会受到社会稳定性的负面影响。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最后，我们将综合考虑用地成本，包括土地购置费用、土地开发成本等。通过对用地成本的详细评估，我们能够做出更为精确的经济效益分析，为制药设备项目的投资决策提供有力支持。</w:t>
      </w:r>
    </w:p>
    <w:p>
      <w:pPr>
        <w:pStyle w:val="Heading1"/>
        <w:ind w:firstLine="560" w:firstLineChars="200"/>
        <w:rPr>
          <w:rFonts w:ascii="仿宋" w:eastAsia="仿宋" w:hAnsi="仿宋" w:cs="仿宋" w:hint="eastAsia"/>
          <w:sz w:val="28"/>
          <w:lang w:eastAsia="zh-CN"/>
        </w:rPr>
      </w:pPr>
      <w:bookmarkStart w:id="11" w:name="_Toc22144"/>
      <w:r>
        <w:rPr>
          <w:rFonts w:ascii="仿宋" w:eastAsia="仿宋" w:hAnsi="仿宋" w:cs="仿宋" w:hint="eastAsia"/>
          <w:sz w:val="28"/>
          <w:lang w:eastAsia="zh-CN"/>
        </w:rPr>
        <w:t>三、制药设备项目概论</w:t>
      </w:r>
      <w:bookmarkEnd w:id="11"/>
    </w:p>
    <w:p>
      <w:pPr>
        <w:pStyle w:val="Heading2"/>
        <w:rPr>
          <w:rFonts w:ascii="仿宋" w:eastAsia="仿宋" w:hAnsi="仿宋" w:cs="仿宋" w:hint="eastAsia"/>
          <w:lang w:eastAsia="zh-CN"/>
        </w:rPr>
      </w:pPr>
      <w:bookmarkStart w:id="12" w:name="_Toc22685"/>
      <w:r>
        <w:rPr>
          <w:rFonts w:ascii="仿宋" w:eastAsia="仿宋" w:hAnsi="仿宋" w:cs="仿宋" w:hint="eastAsia"/>
          <w:lang w:eastAsia="zh-CN"/>
        </w:rPr>
        <w:t>(一)、制药设备项目概况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起源追溯至对市场的深入洞察。市场的不断演变与变革为制药设备项目提供了难得的机遇。当前市场存在的需求缺口和变革的大环境共同构成了制药设备项目的背景。这个制药设备项目旨在充分利用市场机遇，填补行业中尚未满足的需求，为客户提供全新的解决方案。市场的变革和需求的增长使得这个制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制药设备项目名称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正式命名为制药设备。这个名称不仅仅是一个标识，更代表了制药设备项目的核心理念和愿景。它蕴含着制药设备项目所要解决问题的关键字，具有强烈的表达和辨识度，为制药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制药设备项目目标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核心目标是提供一种全新、高效的解决方案，满足客户日益增长的需求。制药设备项目追求的不仅仅是满足市场需求，更是在市场中获得卓越的竞争优势。通过不断提升产品或服务的质量和创新水平，制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全面涵盖了产品研发、制造、市场推广和售后服务，确保从产品设计到最终用户体验的全方位关注。这一全面的制药设备项目范围是为了确保制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制药设备项目计划在未来18个月内完成，包括研发、测试、市场试点和正式推出等不同阶段。这个时间表的合理设计是为了确保制药设备项目各个阶段的顺利推进，以便按时交付高质量的成果。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制药设备项目总预算估算为XX百万美元，主要分配在研发、市场推广、人员培训和运营等方面。这一充足的预算为制药设备项目提供了充足的资源，确保制药设备项目在各个方面都能取得优异的表现。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制药设备项目风险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制药设备项目可能面临的风险包括市场接受度低、技术难题、竞争激烈等。制药设备项目团队已经制定了相应的风险应对计划，通过前瞻性的风险管理，确保制药设备项目在面对不确定性时能够迅速做出应对。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制药设备项目团队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制药设备项目汇聚了一支经验丰富、多领域专业素养的核心团队，确保制药设备项目在各个方面都能拥有高水平的执行力。团队的协同作战是制药设备项目成功的关键因素之一。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制药设备项目背景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制药设备项目的背景根植于市场对更高效、创新产品的渴望，同时也受到科技发展对行业格局的深刻改变的影响。这为制药设备项目提供了广阔的发展空间和市场需求。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截至目前，制药设备项目已完成市场调研和技术验证，取得了初步的成功。这为制药设备项目在未来的发展奠定了坚实的基础，为更远大的目标打下了坚实的基石。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140"/>
      <w:r>
        <w:rPr>
          <w:rFonts w:ascii="仿宋" w:eastAsia="仿宋" w:hAnsi="仿宋" w:cs="仿宋" w:hint="eastAsia"/>
          <w:sz w:val="28"/>
          <w:lang w:eastAsia="zh-CN"/>
        </w:rPr>
        <w:t>(二)、制药设备项目目标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keyword》制药设备项目首要业务目标是在市场中占据有利地位，实现产品/服务的成功推广和销售。通过不断提升产品质量、创新性，制药设备项目追求成为行业中的领导者，赢得更多客户的青睐。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在科技迅速发展的时代，制药设备项目着眼于技术创新。通过持续的研发和技术升级，制药设备项目旨在推出更具创新性的产品或服务，以满足市场对新鲜、先进解决方案的需求。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为了建立可持续的客户关系，制药设备项目设定了客户满意度目标。通过提供卓越的产品质量和优质的客户服务，制药设备项目追求赢得客户的信任和忠诚度，确保他们的满意度达到行业领先水平。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制药设备项目注重社会责任和可持续发展。通过实施环保、社会责任制药设备项目，制药设备项目致力于在经济发展的同时保护环境，促进社会公平，实现可持续经营。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制药设备项目的团队是实现目标的核心驱动力。因此，制药设备项目设定了团队发展目标，包括提升团队成员的专业技能、培养领导力，以及搭建协同高效的团队工作氛围。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115"/>
      <w:r>
        <w:rPr>
          <w:rFonts w:ascii="仿宋" w:eastAsia="仿宋" w:hAnsi="仿宋" w:cs="仿宋" w:hint="eastAsia"/>
          <w:sz w:val="28"/>
          <w:lang w:eastAsia="zh-CN"/>
        </w:rPr>
        <w:t>(三)、制药设备项目提出的理由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制药设备项目提出的理由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源于对市场机遇的深刻洞察。当前市场中存在的需求缺口和行业发展趋势表明，有巨大的商业机会等待被开发。通过准确捕捉市场机遇，制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理念基于对技术创新的信仰。通过持续的研发和技术投入，制药设备项目有望推出更具创新性的产品或服务。在科技飞速发展的当下，制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是为了增强企业的行业竞争力。通过提升产品或服务的质量和独特性，制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响应了消费者需求的变化。随着社会和科技的不断发展，消费者对产品和服务的需求也在发生变化。通过深入了解并及时回应消费者的新需求，制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制药设备项目的提出是企业战略发展规划的一部分。在面对日益激烈的市场竞争和不断变化的商业环境中，制药设备项目作为企业战略的一环，旨在为企业开辟新的增长领域，巩固企业在行业中的地位。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不仅仅是基于商业考量，还注重社会责任。通过推出环保、社会责任等方面的制药设备项目，制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制药设备项目的提出反映了对利益相关者期望的关注。包括客户、员工、投资者等利益相关者在企业发展中都有着各自的期望，制药设备项目力求在满足这些期望的同时，取得更大的共赢。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7125"/>
      <w:r>
        <w:rPr>
          <w:rFonts w:ascii="仿宋" w:eastAsia="仿宋" w:hAnsi="仿宋" w:cs="仿宋" w:hint="eastAsia"/>
          <w:sz w:val="28"/>
          <w:lang w:eastAsia="zh-CN"/>
        </w:rPr>
        <w:t>(四)、制药设备项目意义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的首要意义在于提升企业的市场竞争力。通过持续的创新和对产品质量的高标准要求，制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药设备项目的推进将促使行业技术水平的提升。通过引入先进技术和创新性解决方案，制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药设备项目不仅创造了大量就业机会，提高了就业水平，还注重社会责任和环保。通过参与社会公益事业和推动环保制药设备项目，制药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综合而言，制药设备项目意义重大，不仅推动了企业的发展，也为行业和社会的进步贡献了积极力量。这是一个全面而深刻的影响，将在未来产生可持续的正面效应。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728"/>
      <w:r>
        <w:rPr>
          <w:rFonts w:ascii="仿宋" w:eastAsia="仿宋" w:hAnsi="仿宋" w:cs="仿宋" w:hint="eastAsia"/>
          <w:sz w:val="28"/>
          <w:lang w:eastAsia="zh-CN"/>
        </w:rPr>
        <w:t>(五)、制药设备项目背景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在当今迅猛发展的商业环境中，制药设备项目的动因根植于对多方面因素的审慎考量。这个制药设备项目的提出并非孤立的决策，而是对企业所处背景深入思考的产物。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市场的不断演变是制药设备项目背后的首要原因。科技的迅速发展和全球市场的快速变化使得企业必须灵活应对。制药设备项目应运而生，旨在通过创新性的解决方案迎合市场的多变需求，赢得竞争中的先机。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竞争的激烈程度也是制药设备项目背景中不可忽视的一环。企业需要在激烈竞争中脱颖而出，为此，制药设备项目致力于打破常规，提供独特的价值主张，以吸引客户并确保市场份额的增长。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技术的迅速发展为企业带来了机遇与挑战。作为制药设备项目启动的背景之一，对新兴技术的应用将有助于提升企业的技术水平，使其在不断演进的商业环境中保持竞争优势。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此外，社会对企业责任的期望也在逐渐升高。制药设备项目充分融入了社会责任的理念，通过可持续经营和社会公益制药设备项目，企图为社会贡献一份力量，在商业成功的同时关注社会价值。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662"/>
      <w:r>
        <w:rPr>
          <w:rFonts w:ascii="仿宋" w:eastAsia="仿宋" w:hAnsi="仿宋" w:cs="仿宋" w:hint="eastAsia"/>
          <w:sz w:val="28"/>
          <w:lang w:eastAsia="zh-CN"/>
        </w:rPr>
        <w:t>四、制药设备项目文档管理</w:t>
      </w:r>
      <w:bookmarkEnd w:id="17"/>
    </w:p>
    <w:p>
      <w:pPr>
        <w:pStyle w:val="Heading2"/>
        <w:rPr>
          <w:rFonts w:ascii="仿宋" w:eastAsia="仿宋" w:hAnsi="仿宋" w:cs="仿宋" w:hint="eastAsia"/>
          <w:lang w:eastAsia="zh-CN"/>
        </w:rPr>
      </w:pPr>
      <w:bookmarkStart w:id="18" w:name="_Toc1009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制药设备项目高度重视文档的质量和准确性，以支持制药设备项目的各项活动和决策。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https://d.book118.com/068016044110006044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573C8"/>
    <w:rsid w:val="35357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1604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2024-02-29T11:30:00Z</dcterms:created>
  <dcterms:modified xsi:type="dcterms:W3CDTF">2024-02-29T11:30:57Z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93F8573F0AF64B1CB7578A6B4C0FA333_11</vt:lpwstr>
  </property>
  <property fmtid="{D5CDD505-2E9C-101B-9397-08002B2CF9AE}" pid="3" name="KSOProductBuildVer">
    <vt:lpwstr>2052-12.1.0.16388</vt:lpwstr>
  </property>
</Properties>
</file>