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卡持设备项目建设方案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957" w:history="1">
        <w:r>
          <w:rPr>
            <w:rFonts w:ascii="仿宋" w:eastAsia="仿宋" w:hAnsi="仿宋" w:cs="仿宋" w:hint="eastAsia"/>
            <w:lang w:eastAsia="zh-CN"/>
          </w:rPr>
          <w:t>前言</w:t>
        </w:r>
        <w:r>
          <w:tab/>
        </w:r>
        <w:r>
          <w:fldChar w:fldCharType="begin"/>
        </w:r>
        <w:r>
          <w:instrText xml:space="preserve"> PAGEREF _Toc12957 \h </w:instrText>
        </w:r>
        <w:r>
          <w:fldChar w:fldCharType="separate"/>
        </w:r>
        <w:r>
          <w:t>3</w:t>
        </w:r>
        <w:r>
          <w:fldChar w:fldCharType="end"/>
        </w:r>
      </w:hyperlink>
    </w:p>
    <w:p>
      <w:pPr>
        <w:pStyle w:val="TOC1"/>
        <w:tabs>
          <w:tab w:val="right" w:leader="dot" w:pos="8306"/>
        </w:tabs>
      </w:pPr>
      <w:hyperlink w:anchor="_Toc26838" w:history="1">
        <w:r>
          <w:rPr>
            <w:rFonts w:ascii="仿宋" w:eastAsia="仿宋" w:hAnsi="仿宋" w:cs="仿宋" w:hint="eastAsia"/>
            <w:lang w:eastAsia="zh-CN"/>
          </w:rPr>
          <w:t>一、发展规划、产业政策和行业准入分析</w:t>
        </w:r>
        <w:r>
          <w:tab/>
        </w:r>
        <w:r>
          <w:fldChar w:fldCharType="begin"/>
        </w:r>
        <w:r>
          <w:instrText xml:space="preserve"> PAGEREF _Toc26838 \h </w:instrText>
        </w:r>
        <w:r>
          <w:fldChar w:fldCharType="separate"/>
        </w:r>
        <w:r>
          <w:t>3</w:t>
        </w:r>
        <w:r>
          <w:fldChar w:fldCharType="end"/>
        </w:r>
      </w:hyperlink>
    </w:p>
    <w:p>
      <w:pPr>
        <w:pStyle w:val="TOC2"/>
        <w:tabs>
          <w:tab w:val="right" w:leader="dot" w:pos="8306"/>
        </w:tabs>
      </w:pPr>
      <w:hyperlink w:anchor="_Toc10027" w:history="1">
        <w:r>
          <w:rPr>
            <w:rFonts w:ascii="仿宋" w:eastAsia="仿宋" w:hAnsi="仿宋" w:cs="仿宋" w:hint="eastAsia"/>
            <w:lang w:eastAsia="zh-CN"/>
          </w:rPr>
          <w:t>(一)、发展规划分析</w:t>
        </w:r>
        <w:r>
          <w:tab/>
        </w:r>
        <w:r>
          <w:fldChar w:fldCharType="begin"/>
        </w:r>
        <w:r>
          <w:instrText xml:space="preserve"> PAGEREF _Toc10027 \h </w:instrText>
        </w:r>
        <w:r>
          <w:fldChar w:fldCharType="separate"/>
        </w:r>
        <w:r>
          <w:t>3</w:t>
        </w:r>
        <w:r>
          <w:fldChar w:fldCharType="end"/>
        </w:r>
      </w:hyperlink>
    </w:p>
    <w:p>
      <w:pPr>
        <w:pStyle w:val="TOC2"/>
        <w:tabs>
          <w:tab w:val="right" w:leader="dot" w:pos="8306"/>
        </w:tabs>
      </w:pPr>
      <w:hyperlink w:anchor="_Toc24734" w:history="1">
        <w:r>
          <w:rPr>
            <w:rFonts w:ascii="仿宋" w:eastAsia="仿宋" w:hAnsi="仿宋" w:cs="仿宋" w:hint="eastAsia"/>
            <w:lang w:eastAsia="zh-CN"/>
          </w:rPr>
          <w:t>(二)、产业政策分析</w:t>
        </w:r>
        <w:r>
          <w:tab/>
        </w:r>
        <w:r>
          <w:fldChar w:fldCharType="begin"/>
        </w:r>
        <w:r>
          <w:instrText xml:space="preserve"> PAGEREF _Toc24734 \h </w:instrText>
        </w:r>
        <w:r>
          <w:fldChar w:fldCharType="separate"/>
        </w:r>
        <w:r>
          <w:t>5</w:t>
        </w:r>
        <w:r>
          <w:fldChar w:fldCharType="end"/>
        </w:r>
      </w:hyperlink>
    </w:p>
    <w:p>
      <w:pPr>
        <w:pStyle w:val="TOC2"/>
        <w:tabs>
          <w:tab w:val="right" w:leader="dot" w:pos="8306"/>
        </w:tabs>
      </w:pPr>
      <w:hyperlink w:anchor="_Toc20637" w:history="1">
        <w:r>
          <w:rPr>
            <w:rFonts w:ascii="仿宋" w:eastAsia="仿宋" w:hAnsi="仿宋" w:cs="仿宋" w:hint="eastAsia"/>
            <w:lang w:eastAsia="zh-CN"/>
          </w:rPr>
          <w:t>(三)、行业准入分析</w:t>
        </w:r>
        <w:r>
          <w:tab/>
        </w:r>
        <w:r>
          <w:fldChar w:fldCharType="begin"/>
        </w:r>
        <w:r>
          <w:instrText xml:space="preserve"> PAGEREF _Toc20637 \h </w:instrText>
        </w:r>
        <w:r>
          <w:fldChar w:fldCharType="separate"/>
        </w:r>
        <w:r>
          <w:t>6</w:t>
        </w:r>
        <w:r>
          <w:fldChar w:fldCharType="end"/>
        </w:r>
      </w:hyperlink>
    </w:p>
    <w:p>
      <w:pPr>
        <w:pStyle w:val="TOC1"/>
        <w:tabs>
          <w:tab w:val="right" w:leader="dot" w:pos="8306"/>
        </w:tabs>
      </w:pPr>
      <w:hyperlink w:anchor="_Toc32391" w:history="1">
        <w:r>
          <w:rPr>
            <w:rFonts w:ascii="仿宋" w:eastAsia="仿宋" w:hAnsi="仿宋" w:cs="仿宋" w:hint="eastAsia"/>
            <w:lang w:eastAsia="zh-CN"/>
          </w:rPr>
          <w:t>二、项目选址研究</w:t>
        </w:r>
        <w:r>
          <w:tab/>
        </w:r>
        <w:r>
          <w:fldChar w:fldCharType="begin"/>
        </w:r>
        <w:r>
          <w:instrText xml:space="preserve"> PAGEREF _Toc32391 \h </w:instrText>
        </w:r>
        <w:r>
          <w:fldChar w:fldCharType="separate"/>
        </w:r>
        <w:r>
          <w:t>7</w:t>
        </w:r>
        <w:r>
          <w:fldChar w:fldCharType="end"/>
        </w:r>
      </w:hyperlink>
    </w:p>
    <w:p>
      <w:pPr>
        <w:pStyle w:val="TOC2"/>
        <w:tabs>
          <w:tab w:val="right" w:leader="dot" w:pos="8306"/>
        </w:tabs>
      </w:pPr>
      <w:hyperlink w:anchor="_Toc16962" w:history="1">
        <w:r>
          <w:rPr>
            <w:rFonts w:ascii="仿宋" w:eastAsia="仿宋" w:hAnsi="仿宋" w:cs="仿宋" w:hint="eastAsia"/>
            <w:lang w:eastAsia="zh-CN"/>
          </w:rPr>
          <w:t>(一)、项目选址原则</w:t>
        </w:r>
        <w:r>
          <w:tab/>
        </w:r>
        <w:r>
          <w:fldChar w:fldCharType="begin"/>
        </w:r>
        <w:r>
          <w:instrText xml:space="preserve"> PAGEREF _Toc16962 \h </w:instrText>
        </w:r>
        <w:r>
          <w:fldChar w:fldCharType="separate"/>
        </w:r>
        <w:r>
          <w:t>7</w:t>
        </w:r>
        <w:r>
          <w:fldChar w:fldCharType="end"/>
        </w:r>
      </w:hyperlink>
    </w:p>
    <w:p>
      <w:pPr>
        <w:pStyle w:val="TOC2"/>
        <w:tabs>
          <w:tab w:val="right" w:leader="dot" w:pos="8306"/>
        </w:tabs>
      </w:pPr>
      <w:hyperlink w:anchor="_Toc31003" w:history="1">
        <w:r>
          <w:rPr>
            <w:rFonts w:ascii="仿宋" w:eastAsia="仿宋" w:hAnsi="仿宋" w:cs="仿宋" w:hint="eastAsia"/>
            <w:lang w:eastAsia="zh-CN"/>
          </w:rPr>
          <w:t>(二)、项目选址</w:t>
        </w:r>
        <w:r>
          <w:tab/>
        </w:r>
        <w:r>
          <w:fldChar w:fldCharType="begin"/>
        </w:r>
        <w:r>
          <w:instrText xml:space="preserve"> PAGEREF _Toc31003 \h </w:instrText>
        </w:r>
        <w:r>
          <w:fldChar w:fldCharType="separate"/>
        </w:r>
        <w:r>
          <w:t>11</w:t>
        </w:r>
        <w:r>
          <w:fldChar w:fldCharType="end"/>
        </w:r>
      </w:hyperlink>
    </w:p>
    <w:p>
      <w:pPr>
        <w:pStyle w:val="TOC2"/>
        <w:tabs>
          <w:tab w:val="right" w:leader="dot" w:pos="8306"/>
        </w:tabs>
      </w:pPr>
      <w:hyperlink w:anchor="_Toc20261" w:history="1">
        <w:r>
          <w:rPr>
            <w:rFonts w:ascii="仿宋" w:eastAsia="仿宋" w:hAnsi="仿宋" w:cs="仿宋" w:hint="eastAsia"/>
            <w:lang w:eastAsia="zh-CN"/>
          </w:rPr>
          <w:t>(三)、建设条件分析</w:t>
        </w:r>
        <w:r>
          <w:tab/>
        </w:r>
        <w:r>
          <w:fldChar w:fldCharType="begin"/>
        </w:r>
        <w:r>
          <w:instrText xml:space="preserve"> PAGEREF _Toc20261 \h </w:instrText>
        </w:r>
        <w:r>
          <w:fldChar w:fldCharType="separate"/>
        </w:r>
        <w:r>
          <w:t>13</w:t>
        </w:r>
        <w:r>
          <w:fldChar w:fldCharType="end"/>
        </w:r>
      </w:hyperlink>
    </w:p>
    <w:p>
      <w:pPr>
        <w:pStyle w:val="TOC2"/>
        <w:tabs>
          <w:tab w:val="right" w:leader="dot" w:pos="8306"/>
        </w:tabs>
      </w:pPr>
      <w:hyperlink w:anchor="_Toc6965" w:history="1">
        <w:r>
          <w:rPr>
            <w:rFonts w:ascii="仿宋" w:eastAsia="仿宋" w:hAnsi="仿宋" w:cs="仿宋" w:hint="eastAsia"/>
            <w:lang w:eastAsia="zh-CN"/>
          </w:rPr>
          <w:t>(四)、用地控制指标</w:t>
        </w:r>
        <w:r>
          <w:tab/>
        </w:r>
        <w:r>
          <w:fldChar w:fldCharType="begin"/>
        </w:r>
        <w:r>
          <w:instrText xml:space="preserve"> PAGEREF _Toc6965 \h </w:instrText>
        </w:r>
        <w:r>
          <w:fldChar w:fldCharType="separate"/>
        </w:r>
        <w:r>
          <w:t>14</w:t>
        </w:r>
        <w:r>
          <w:fldChar w:fldCharType="end"/>
        </w:r>
      </w:hyperlink>
    </w:p>
    <w:p>
      <w:pPr>
        <w:pStyle w:val="TOC2"/>
        <w:tabs>
          <w:tab w:val="right" w:leader="dot" w:pos="8306"/>
        </w:tabs>
      </w:pPr>
      <w:hyperlink w:anchor="_Toc21168" w:history="1">
        <w:r>
          <w:rPr>
            <w:rFonts w:ascii="仿宋" w:eastAsia="仿宋" w:hAnsi="仿宋" w:cs="仿宋" w:hint="eastAsia"/>
            <w:lang w:eastAsia="zh-CN"/>
          </w:rPr>
          <w:t>(五)、地总体要求</w:t>
        </w:r>
        <w:r>
          <w:tab/>
        </w:r>
        <w:r>
          <w:fldChar w:fldCharType="begin"/>
        </w:r>
        <w:r>
          <w:instrText xml:space="preserve"> PAGEREF _Toc21168 \h </w:instrText>
        </w:r>
        <w:r>
          <w:fldChar w:fldCharType="separate"/>
        </w:r>
        <w:r>
          <w:t>15</w:t>
        </w:r>
        <w:r>
          <w:fldChar w:fldCharType="end"/>
        </w:r>
      </w:hyperlink>
    </w:p>
    <w:p>
      <w:pPr>
        <w:pStyle w:val="TOC2"/>
        <w:tabs>
          <w:tab w:val="right" w:leader="dot" w:pos="8306"/>
        </w:tabs>
      </w:pPr>
      <w:hyperlink w:anchor="_Toc1704" w:history="1">
        <w:r>
          <w:rPr>
            <w:rFonts w:ascii="仿宋" w:eastAsia="仿宋" w:hAnsi="仿宋" w:cs="仿宋" w:hint="eastAsia"/>
            <w:lang w:eastAsia="zh-CN"/>
          </w:rPr>
          <w:t>(六)、节约用地措施</w:t>
        </w:r>
        <w:r>
          <w:tab/>
        </w:r>
        <w:r>
          <w:fldChar w:fldCharType="begin"/>
        </w:r>
        <w:r>
          <w:instrText xml:space="preserve"> PAGEREF _Toc1704 \h </w:instrText>
        </w:r>
        <w:r>
          <w:fldChar w:fldCharType="separate"/>
        </w:r>
        <w:r>
          <w:t>17</w:t>
        </w:r>
        <w:r>
          <w:fldChar w:fldCharType="end"/>
        </w:r>
      </w:hyperlink>
    </w:p>
    <w:p>
      <w:pPr>
        <w:pStyle w:val="TOC2"/>
        <w:tabs>
          <w:tab w:val="right" w:leader="dot" w:pos="8306"/>
        </w:tabs>
      </w:pPr>
      <w:hyperlink w:anchor="_Toc4914" w:history="1">
        <w:r>
          <w:rPr>
            <w:rFonts w:ascii="仿宋" w:eastAsia="仿宋" w:hAnsi="仿宋" w:cs="仿宋" w:hint="eastAsia"/>
            <w:lang w:eastAsia="zh-CN"/>
          </w:rPr>
          <w:t>(七)、选址综合评价</w:t>
        </w:r>
        <w:r>
          <w:tab/>
        </w:r>
        <w:r>
          <w:fldChar w:fldCharType="begin"/>
        </w:r>
        <w:r>
          <w:instrText xml:space="preserve"> PAGEREF _Toc4914 \h </w:instrText>
        </w:r>
        <w:r>
          <w:fldChar w:fldCharType="separate"/>
        </w:r>
        <w:r>
          <w:t>18</w:t>
        </w:r>
        <w:r>
          <w:fldChar w:fldCharType="end"/>
        </w:r>
      </w:hyperlink>
    </w:p>
    <w:p>
      <w:pPr>
        <w:pStyle w:val="TOC1"/>
        <w:tabs>
          <w:tab w:val="right" w:leader="dot" w:pos="8306"/>
        </w:tabs>
      </w:pPr>
      <w:hyperlink w:anchor="_Toc3378" w:history="1">
        <w:r>
          <w:rPr>
            <w:rFonts w:ascii="仿宋" w:eastAsia="仿宋" w:hAnsi="仿宋" w:cs="仿宋" w:hint="eastAsia"/>
            <w:lang w:eastAsia="zh-CN"/>
          </w:rPr>
          <w:t>三、社会影响分析</w:t>
        </w:r>
        <w:r>
          <w:tab/>
        </w:r>
        <w:r>
          <w:fldChar w:fldCharType="begin"/>
        </w:r>
        <w:r>
          <w:instrText xml:space="preserve"> PAGEREF _Toc3378 \h </w:instrText>
        </w:r>
        <w:r>
          <w:fldChar w:fldCharType="separate"/>
        </w:r>
        <w:r>
          <w:t>19</w:t>
        </w:r>
        <w:r>
          <w:fldChar w:fldCharType="end"/>
        </w:r>
      </w:hyperlink>
    </w:p>
    <w:p>
      <w:pPr>
        <w:pStyle w:val="TOC2"/>
        <w:tabs>
          <w:tab w:val="right" w:leader="dot" w:pos="8306"/>
        </w:tabs>
      </w:pPr>
      <w:hyperlink w:anchor="_Toc13711" w:history="1">
        <w:r>
          <w:rPr>
            <w:rFonts w:ascii="仿宋" w:eastAsia="仿宋" w:hAnsi="仿宋" w:cs="仿宋" w:hint="eastAsia"/>
            <w:lang w:eastAsia="zh-CN"/>
          </w:rPr>
          <w:t>(一)、社会影响效果分析</w:t>
        </w:r>
        <w:r>
          <w:tab/>
        </w:r>
        <w:r>
          <w:fldChar w:fldCharType="begin"/>
        </w:r>
        <w:r>
          <w:instrText xml:space="preserve"> PAGEREF _Toc13711 \h </w:instrText>
        </w:r>
        <w:r>
          <w:fldChar w:fldCharType="separate"/>
        </w:r>
        <w:r>
          <w:t>19</w:t>
        </w:r>
        <w:r>
          <w:fldChar w:fldCharType="end"/>
        </w:r>
      </w:hyperlink>
    </w:p>
    <w:p>
      <w:pPr>
        <w:pStyle w:val="TOC2"/>
        <w:tabs>
          <w:tab w:val="right" w:leader="dot" w:pos="8306"/>
        </w:tabs>
      </w:pPr>
      <w:hyperlink w:anchor="_Toc22990" w:history="1">
        <w:r>
          <w:rPr>
            <w:rFonts w:ascii="仿宋" w:eastAsia="仿宋" w:hAnsi="仿宋" w:cs="仿宋" w:hint="eastAsia"/>
            <w:lang w:eastAsia="zh-CN"/>
          </w:rPr>
          <w:t>(二)、社会适应性分析</w:t>
        </w:r>
        <w:r>
          <w:tab/>
        </w:r>
        <w:r>
          <w:fldChar w:fldCharType="begin"/>
        </w:r>
        <w:r>
          <w:instrText xml:space="preserve"> PAGEREF _Toc22990 \h </w:instrText>
        </w:r>
        <w:r>
          <w:fldChar w:fldCharType="separate"/>
        </w:r>
        <w:r>
          <w:t>22</w:t>
        </w:r>
        <w:r>
          <w:fldChar w:fldCharType="end"/>
        </w:r>
      </w:hyperlink>
    </w:p>
    <w:p>
      <w:pPr>
        <w:pStyle w:val="TOC2"/>
        <w:tabs>
          <w:tab w:val="right" w:leader="dot" w:pos="8306"/>
        </w:tabs>
      </w:pPr>
      <w:hyperlink w:anchor="_Toc13242" w:history="1">
        <w:r>
          <w:rPr>
            <w:rFonts w:ascii="仿宋" w:eastAsia="仿宋" w:hAnsi="仿宋" w:cs="仿宋" w:hint="eastAsia"/>
            <w:lang w:eastAsia="zh-CN"/>
          </w:rPr>
          <w:t>(三)、社会风险及对策分析</w:t>
        </w:r>
        <w:r>
          <w:tab/>
        </w:r>
        <w:r>
          <w:fldChar w:fldCharType="begin"/>
        </w:r>
        <w:r>
          <w:instrText xml:space="preserve"> PAGEREF _Toc13242 \h </w:instrText>
        </w:r>
        <w:r>
          <w:fldChar w:fldCharType="separate"/>
        </w:r>
        <w:r>
          <w:t>23</w:t>
        </w:r>
        <w:r>
          <w:fldChar w:fldCharType="end"/>
        </w:r>
      </w:hyperlink>
    </w:p>
    <w:p>
      <w:pPr>
        <w:pStyle w:val="TOC1"/>
        <w:tabs>
          <w:tab w:val="right" w:leader="dot" w:pos="8306"/>
        </w:tabs>
      </w:pPr>
      <w:hyperlink w:anchor="_Toc13805" w:history="1">
        <w:r>
          <w:rPr>
            <w:rFonts w:ascii="仿宋" w:eastAsia="仿宋" w:hAnsi="仿宋" w:cs="仿宋" w:hint="eastAsia"/>
            <w:lang w:eastAsia="zh-CN"/>
          </w:rPr>
          <w:t>四、项目监理与质量保证</w:t>
        </w:r>
        <w:r>
          <w:tab/>
        </w:r>
        <w:r>
          <w:fldChar w:fldCharType="begin"/>
        </w:r>
        <w:r>
          <w:instrText xml:space="preserve"> PAGEREF _Toc13805 \h </w:instrText>
        </w:r>
        <w:r>
          <w:fldChar w:fldCharType="separate"/>
        </w:r>
        <w:r>
          <w:t>26</w:t>
        </w:r>
        <w:r>
          <w:fldChar w:fldCharType="end"/>
        </w:r>
      </w:hyperlink>
    </w:p>
    <w:p>
      <w:pPr>
        <w:pStyle w:val="TOC2"/>
        <w:tabs>
          <w:tab w:val="right" w:leader="dot" w:pos="8306"/>
        </w:tabs>
      </w:pPr>
      <w:hyperlink w:anchor="_Toc5022" w:history="1">
        <w:r>
          <w:rPr>
            <w:rFonts w:ascii="仿宋" w:eastAsia="仿宋" w:hAnsi="仿宋" w:cs="仿宋" w:hint="eastAsia"/>
            <w:lang w:eastAsia="zh-CN"/>
          </w:rPr>
          <w:t>(一)、监理体系构建</w:t>
        </w:r>
        <w:r>
          <w:tab/>
        </w:r>
        <w:r>
          <w:fldChar w:fldCharType="begin"/>
        </w:r>
        <w:r>
          <w:instrText xml:space="preserve"> PAGEREF _Toc5022 \h </w:instrText>
        </w:r>
        <w:r>
          <w:fldChar w:fldCharType="separate"/>
        </w:r>
        <w:r>
          <w:t>26</w:t>
        </w:r>
        <w:r>
          <w:fldChar w:fldCharType="end"/>
        </w:r>
      </w:hyperlink>
    </w:p>
    <w:p>
      <w:pPr>
        <w:pStyle w:val="TOC2"/>
        <w:tabs>
          <w:tab w:val="right" w:leader="dot" w:pos="8306"/>
        </w:tabs>
      </w:pPr>
      <w:hyperlink w:anchor="_Toc20764" w:history="1">
        <w:r>
          <w:rPr>
            <w:rFonts w:ascii="仿宋" w:eastAsia="仿宋" w:hAnsi="仿宋" w:cs="仿宋" w:hint="eastAsia"/>
            <w:lang w:eastAsia="zh-CN"/>
          </w:rPr>
          <w:t>(二)、质量保证体系实施</w:t>
        </w:r>
        <w:r>
          <w:tab/>
        </w:r>
        <w:r>
          <w:fldChar w:fldCharType="begin"/>
        </w:r>
        <w:r>
          <w:instrText xml:space="preserve"> PAGEREF _Toc20764 \h </w:instrText>
        </w:r>
        <w:r>
          <w:fldChar w:fldCharType="separate"/>
        </w:r>
        <w:r>
          <w:t>27</w:t>
        </w:r>
        <w:r>
          <w:fldChar w:fldCharType="end"/>
        </w:r>
      </w:hyperlink>
    </w:p>
    <w:p>
      <w:pPr>
        <w:pStyle w:val="TOC2"/>
        <w:tabs>
          <w:tab w:val="right" w:leader="dot" w:pos="8306"/>
        </w:tabs>
      </w:pPr>
      <w:hyperlink w:anchor="_Toc19101" w:history="1">
        <w:r>
          <w:rPr>
            <w:rFonts w:ascii="仿宋" w:eastAsia="仿宋" w:hAnsi="仿宋" w:cs="仿宋" w:hint="eastAsia"/>
            <w:lang w:eastAsia="zh-CN"/>
          </w:rPr>
          <w:t>(三)、监理与质量控制流程</w:t>
        </w:r>
        <w:r>
          <w:tab/>
        </w:r>
        <w:r>
          <w:fldChar w:fldCharType="begin"/>
        </w:r>
        <w:r>
          <w:instrText xml:space="preserve"> PAGEREF _Toc19101 \h </w:instrText>
        </w:r>
        <w:r>
          <w:fldChar w:fldCharType="separate"/>
        </w:r>
        <w:r>
          <w:t>28</w:t>
        </w:r>
        <w:r>
          <w:fldChar w:fldCharType="end"/>
        </w:r>
      </w:hyperlink>
    </w:p>
    <w:p>
      <w:pPr>
        <w:pStyle w:val="TOC1"/>
        <w:tabs>
          <w:tab w:val="right" w:leader="dot" w:pos="8306"/>
        </w:tabs>
      </w:pPr>
      <w:hyperlink w:anchor="_Toc26393" w:history="1">
        <w:r>
          <w:rPr>
            <w:rFonts w:ascii="仿宋" w:eastAsia="仿宋" w:hAnsi="仿宋" w:cs="仿宋" w:hint="eastAsia"/>
            <w:lang w:eastAsia="zh-CN"/>
          </w:rPr>
          <w:t>五、经济影响分析</w:t>
        </w:r>
        <w:r>
          <w:tab/>
        </w:r>
        <w:r>
          <w:fldChar w:fldCharType="begin"/>
        </w:r>
        <w:r>
          <w:instrText xml:space="preserve"> PAGEREF _Toc26393 \h </w:instrText>
        </w:r>
        <w:r>
          <w:fldChar w:fldCharType="separate"/>
        </w:r>
        <w:r>
          <w:t>28</w:t>
        </w:r>
        <w:r>
          <w:fldChar w:fldCharType="end"/>
        </w:r>
      </w:hyperlink>
    </w:p>
    <w:p>
      <w:pPr>
        <w:pStyle w:val="TOC2"/>
        <w:tabs>
          <w:tab w:val="right" w:leader="dot" w:pos="8306"/>
        </w:tabs>
      </w:pPr>
      <w:hyperlink w:anchor="_Toc23002" w:history="1">
        <w:r>
          <w:rPr>
            <w:rFonts w:ascii="仿宋" w:eastAsia="仿宋" w:hAnsi="仿宋" w:cs="仿宋" w:hint="eastAsia"/>
            <w:lang w:eastAsia="zh-CN"/>
          </w:rPr>
          <w:t>(一)、经济费用效益或费用效果分析</w:t>
        </w:r>
        <w:r>
          <w:tab/>
        </w:r>
        <w:r>
          <w:fldChar w:fldCharType="begin"/>
        </w:r>
        <w:r>
          <w:instrText xml:space="preserve"> PAGEREF _Toc23002 \h </w:instrText>
        </w:r>
        <w:r>
          <w:fldChar w:fldCharType="separate"/>
        </w:r>
        <w:r>
          <w:t>28</w:t>
        </w:r>
        <w:r>
          <w:fldChar w:fldCharType="end"/>
        </w:r>
      </w:hyperlink>
    </w:p>
    <w:p>
      <w:pPr>
        <w:pStyle w:val="TOC2"/>
        <w:tabs>
          <w:tab w:val="right" w:leader="dot" w:pos="8306"/>
        </w:tabs>
      </w:pPr>
      <w:hyperlink w:anchor="_Toc16239" w:history="1">
        <w:r>
          <w:rPr>
            <w:rFonts w:ascii="仿宋" w:eastAsia="仿宋" w:hAnsi="仿宋" w:cs="仿宋" w:hint="eastAsia"/>
            <w:lang w:eastAsia="zh-CN"/>
          </w:rPr>
          <w:t>(二)、行业影响分析</w:t>
        </w:r>
        <w:r>
          <w:tab/>
        </w:r>
        <w:r>
          <w:fldChar w:fldCharType="begin"/>
        </w:r>
        <w:r>
          <w:instrText xml:space="preserve"> PAGEREF _Toc16239 \h </w:instrText>
        </w:r>
        <w:r>
          <w:fldChar w:fldCharType="separate"/>
        </w:r>
        <w:r>
          <w:t>31</w:t>
        </w:r>
        <w:r>
          <w:fldChar w:fldCharType="end"/>
        </w:r>
      </w:hyperlink>
    </w:p>
    <w:p>
      <w:pPr>
        <w:pStyle w:val="TOC2"/>
        <w:tabs>
          <w:tab w:val="right" w:leader="dot" w:pos="8306"/>
        </w:tabs>
      </w:pPr>
      <w:hyperlink w:anchor="_Toc20954" w:history="1">
        <w:r>
          <w:rPr>
            <w:rFonts w:ascii="仿宋" w:eastAsia="仿宋" w:hAnsi="仿宋" w:cs="仿宋" w:hint="eastAsia"/>
            <w:lang w:eastAsia="zh-CN"/>
          </w:rPr>
          <w:t>(三)、区域经济影响分析</w:t>
        </w:r>
        <w:r>
          <w:tab/>
        </w:r>
        <w:r>
          <w:fldChar w:fldCharType="begin"/>
        </w:r>
        <w:r>
          <w:instrText xml:space="preserve"> PAGEREF _Toc20954 \h </w:instrText>
        </w:r>
        <w:r>
          <w:fldChar w:fldCharType="separate"/>
        </w:r>
        <w:r>
          <w:t>32</w:t>
        </w:r>
        <w:r>
          <w:fldChar w:fldCharType="end"/>
        </w:r>
      </w:hyperlink>
    </w:p>
    <w:p>
      <w:pPr>
        <w:pStyle w:val="TOC2"/>
        <w:tabs>
          <w:tab w:val="right" w:leader="dot" w:pos="8306"/>
        </w:tabs>
      </w:pPr>
      <w:hyperlink w:anchor="_Toc6923" w:history="1">
        <w:r>
          <w:rPr>
            <w:rFonts w:ascii="仿宋" w:eastAsia="仿宋" w:hAnsi="仿宋" w:cs="仿宋" w:hint="eastAsia"/>
            <w:lang w:eastAsia="zh-CN"/>
          </w:rPr>
          <w:t>(四)、宏观经济影响分析</w:t>
        </w:r>
        <w:r>
          <w:tab/>
        </w:r>
        <w:r>
          <w:fldChar w:fldCharType="begin"/>
        </w:r>
        <w:r>
          <w:instrText xml:space="preserve"> PAGEREF _Toc6923 \h </w:instrText>
        </w:r>
        <w:r>
          <w:fldChar w:fldCharType="separate"/>
        </w:r>
        <w:r>
          <w:t>33</w:t>
        </w:r>
        <w:r>
          <w:fldChar w:fldCharType="end"/>
        </w:r>
      </w:hyperlink>
    </w:p>
    <w:p>
      <w:pPr>
        <w:pStyle w:val="TOC1"/>
        <w:tabs>
          <w:tab w:val="right" w:leader="dot" w:pos="8306"/>
        </w:tabs>
      </w:pPr>
      <w:hyperlink w:anchor="_Toc8270" w:history="1">
        <w:r>
          <w:rPr>
            <w:rFonts w:ascii="仿宋" w:eastAsia="仿宋" w:hAnsi="仿宋" w:cs="仿宋" w:hint="eastAsia"/>
            <w:lang w:eastAsia="zh-CN"/>
          </w:rPr>
          <w:t>六、背景、必要性分析</w:t>
        </w:r>
        <w:r>
          <w:tab/>
        </w:r>
        <w:r>
          <w:fldChar w:fldCharType="begin"/>
        </w:r>
        <w:r>
          <w:instrText xml:space="preserve"> PAGEREF _Toc8270 \h </w:instrText>
        </w:r>
        <w:r>
          <w:fldChar w:fldCharType="separate"/>
        </w:r>
        <w:r>
          <w:t>35</w:t>
        </w:r>
        <w:r>
          <w:fldChar w:fldCharType="end"/>
        </w:r>
      </w:hyperlink>
    </w:p>
    <w:p>
      <w:pPr>
        <w:pStyle w:val="TOC2"/>
        <w:tabs>
          <w:tab w:val="right" w:leader="dot" w:pos="8306"/>
        </w:tabs>
      </w:pPr>
      <w:hyperlink w:anchor="_Toc1904" w:history="1">
        <w:r>
          <w:rPr>
            <w:rFonts w:ascii="仿宋" w:eastAsia="仿宋" w:hAnsi="仿宋" w:cs="仿宋" w:hint="eastAsia"/>
            <w:lang w:eastAsia="zh-CN"/>
          </w:rPr>
          <w:t>(一)、项目建设背景</w:t>
        </w:r>
        <w:r>
          <w:tab/>
        </w:r>
        <w:r>
          <w:fldChar w:fldCharType="begin"/>
        </w:r>
        <w:r>
          <w:instrText xml:space="preserve"> PAGEREF _Toc1904 \h </w:instrText>
        </w:r>
        <w:r>
          <w:fldChar w:fldCharType="separate"/>
        </w:r>
        <w:r>
          <w:t>35</w:t>
        </w:r>
        <w:r>
          <w:fldChar w:fldCharType="end"/>
        </w:r>
      </w:hyperlink>
    </w:p>
    <w:p>
      <w:pPr>
        <w:pStyle w:val="TOC2"/>
        <w:tabs>
          <w:tab w:val="right" w:leader="dot" w:pos="8306"/>
        </w:tabs>
      </w:pPr>
      <w:hyperlink w:anchor="_Toc24830" w:history="1">
        <w:r>
          <w:rPr>
            <w:rFonts w:ascii="仿宋" w:eastAsia="仿宋" w:hAnsi="仿宋" w:cs="仿宋" w:hint="eastAsia"/>
            <w:lang w:eastAsia="zh-CN"/>
          </w:rPr>
          <w:t>(二)、必要性分析</w:t>
        </w:r>
        <w:r>
          <w:tab/>
        </w:r>
        <w:r>
          <w:fldChar w:fldCharType="begin"/>
        </w:r>
        <w:r>
          <w:instrText xml:space="preserve"> PAGEREF _Toc24830 \h </w:instrText>
        </w:r>
        <w:r>
          <w:fldChar w:fldCharType="separate"/>
        </w:r>
        <w:r>
          <w:t>36</w:t>
        </w:r>
        <w:r>
          <w:fldChar w:fldCharType="end"/>
        </w:r>
      </w:hyperlink>
    </w:p>
    <w:p>
      <w:pPr>
        <w:pStyle w:val="TOC2"/>
        <w:tabs>
          <w:tab w:val="right" w:leader="dot" w:pos="8306"/>
        </w:tabs>
      </w:pPr>
      <w:hyperlink w:anchor="_Toc3172" w:history="1">
        <w:r>
          <w:rPr>
            <w:rFonts w:ascii="仿宋" w:eastAsia="仿宋" w:hAnsi="仿宋" w:cs="仿宋" w:hint="eastAsia"/>
            <w:lang w:eastAsia="zh-CN"/>
          </w:rPr>
          <w:t>(三)、项目建设有利条件</w:t>
        </w:r>
        <w:r>
          <w:tab/>
        </w:r>
        <w:r>
          <w:fldChar w:fldCharType="begin"/>
        </w:r>
        <w:r>
          <w:instrText xml:space="preserve"> PAGEREF _Toc3172 \h </w:instrText>
        </w:r>
        <w:r>
          <w:fldChar w:fldCharType="separate"/>
        </w:r>
        <w:r>
          <w:t>37</w:t>
        </w:r>
        <w:r>
          <w:fldChar w:fldCharType="end"/>
        </w:r>
      </w:hyperlink>
    </w:p>
    <w:p>
      <w:pPr>
        <w:pStyle w:val="TOC1"/>
        <w:tabs>
          <w:tab w:val="right" w:leader="dot" w:pos="8306"/>
        </w:tabs>
      </w:pPr>
      <w:hyperlink w:anchor="_Toc29483" w:history="1">
        <w:r>
          <w:rPr>
            <w:rFonts w:ascii="仿宋" w:eastAsia="仿宋" w:hAnsi="仿宋" w:cs="仿宋" w:hint="eastAsia"/>
            <w:lang w:eastAsia="zh-CN"/>
          </w:rPr>
          <w:t>七、环境保护与治理方案</w:t>
        </w:r>
        <w:r>
          <w:tab/>
        </w:r>
        <w:r>
          <w:fldChar w:fldCharType="begin"/>
        </w:r>
        <w:r>
          <w:instrText xml:space="preserve"> PAGEREF _Toc29483 \h </w:instrText>
        </w:r>
        <w:r>
          <w:fldChar w:fldCharType="separate"/>
        </w:r>
        <w:r>
          <w:t>39</w:t>
        </w:r>
        <w:r>
          <w:fldChar w:fldCharType="end"/>
        </w:r>
      </w:hyperlink>
    </w:p>
    <w:p>
      <w:pPr>
        <w:pStyle w:val="TOC2"/>
        <w:tabs>
          <w:tab w:val="right" w:leader="dot" w:pos="8306"/>
        </w:tabs>
      </w:pPr>
      <w:hyperlink w:anchor="_Toc4189" w:history="1">
        <w:r>
          <w:rPr>
            <w:rFonts w:ascii="仿宋" w:eastAsia="仿宋" w:hAnsi="仿宋" w:cs="仿宋" w:hint="eastAsia"/>
            <w:lang w:eastAsia="zh-CN"/>
          </w:rPr>
          <w:t>(一)、项目环境影响评估</w:t>
        </w:r>
        <w:r>
          <w:tab/>
        </w:r>
        <w:r>
          <w:fldChar w:fldCharType="begin"/>
        </w:r>
        <w:r>
          <w:instrText xml:space="preserve"> PAGEREF _Toc4189 \h </w:instrText>
        </w:r>
        <w:r>
          <w:fldChar w:fldCharType="separate"/>
        </w:r>
        <w:r>
          <w:t>39</w:t>
        </w:r>
        <w:r>
          <w:fldChar w:fldCharType="end"/>
        </w:r>
      </w:hyperlink>
    </w:p>
    <w:p>
      <w:pPr>
        <w:pStyle w:val="TOC2"/>
        <w:tabs>
          <w:tab w:val="right" w:leader="dot" w:pos="8306"/>
        </w:tabs>
      </w:pPr>
      <w:hyperlink w:anchor="_Toc24291" w:history="1">
        <w:r>
          <w:rPr>
            <w:rFonts w:ascii="仿宋" w:eastAsia="仿宋" w:hAnsi="仿宋" w:cs="仿宋" w:hint="eastAsia"/>
            <w:lang w:eastAsia="zh-CN"/>
          </w:rPr>
          <w:t>(二)、环境保护措施与治理方案</w:t>
        </w:r>
        <w:r>
          <w:tab/>
        </w:r>
        <w:r>
          <w:fldChar w:fldCharType="begin"/>
        </w:r>
        <w:r>
          <w:instrText xml:space="preserve"> PAGEREF _Toc24291 \h </w:instrText>
        </w:r>
        <w:r>
          <w:fldChar w:fldCharType="separate"/>
        </w:r>
        <w:r>
          <w:t>39</w:t>
        </w:r>
        <w:r>
          <w:fldChar w:fldCharType="end"/>
        </w:r>
      </w:hyperlink>
    </w:p>
    <w:p>
      <w:pPr>
        <w:pStyle w:val="TOC1"/>
        <w:tabs>
          <w:tab w:val="right" w:leader="dot" w:pos="8306"/>
        </w:tabs>
      </w:pPr>
      <w:hyperlink w:anchor="_Toc28913" w:history="1">
        <w:r>
          <w:rPr>
            <w:rFonts w:ascii="仿宋" w:eastAsia="仿宋" w:hAnsi="仿宋" w:cs="仿宋" w:hint="eastAsia"/>
            <w:lang w:eastAsia="zh-CN"/>
          </w:rPr>
          <w:t>八、项目实施与管理方案</w:t>
        </w:r>
        <w:r>
          <w:tab/>
        </w:r>
        <w:r>
          <w:fldChar w:fldCharType="begin"/>
        </w:r>
        <w:r>
          <w:instrText xml:space="preserve"> PAGEREF _Toc28913 \h </w:instrText>
        </w:r>
        <w:r>
          <w:fldChar w:fldCharType="separate"/>
        </w:r>
        <w:r>
          <w:t>40</w:t>
        </w:r>
        <w:r>
          <w:fldChar w:fldCharType="end"/>
        </w:r>
      </w:hyperlink>
    </w:p>
    <w:p>
      <w:pPr>
        <w:pStyle w:val="TOC2"/>
        <w:tabs>
          <w:tab w:val="right" w:leader="dot" w:pos="8306"/>
        </w:tabs>
      </w:pPr>
      <w:hyperlink w:anchor="_Toc12827" w:history="1">
        <w:r>
          <w:rPr>
            <w:rFonts w:ascii="仿宋" w:eastAsia="仿宋" w:hAnsi="仿宋" w:cs="仿宋" w:hint="eastAsia"/>
            <w:lang w:eastAsia="zh-CN"/>
          </w:rPr>
          <w:t>(一)、项目实施计划</w:t>
        </w:r>
        <w:r>
          <w:tab/>
        </w:r>
        <w:r>
          <w:fldChar w:fldCharType="begin"/>
        </w:r>
        <w:r>
          <w:instrText xml:space="preserve"> PAGEREF _Toc12827 \h </w:instrText>
        </w:r>
        <w:r>
          <w:fldChar w:fldCharType="separate"/>
        </w:r>
        <w:r>
          <w:t>40</w:t>
        </w:r>
        <w:r>
          <w:fldChar w:fldCharType="end"/>
        </w:r>
      </w:hyperlink>
    </w:p>
    <w:p>
      <w:pPr>
        <w:pStyle w:val="TOC2"/>
        <w:tabs>
          <w:tab w:val="right" w:leader="dot" w:pos="8306"/>
        </w:tabs>
      </w:pPr>
      <w:hyperlink w:anchor="_Toc30733" w:history="1">
        <w:r>
          <w:rPr>
            <w:rFonts w:ascii="仿宋" w:eastAsia="仿宋" w:hAnsi="仿宋" w:cs="仿宋" w:hint="eastAsia"/>
            <w:lang w:eastAsia="zh-CN"/>
          </w:rPr>
          <w:t>(二)、项目组织机构与职责</w:t>
        </w:r>
        <w:r>
          <w:tab/>
        </w:r>
        <w:r>
          <w:fldChar w:fldCharType="begin"/>
        </w:r>
        <w:r>
          <w:instrText xml:space="preserve"> PAGEREF _Toc30733 \h </w:instrText>
        </w:r>
        <w:r>
          <w:fldChar w:fldCharType="separate"/>
        </w:r>
        <w:r>
          <w:t>41</w:t>
        </w:r>
        <w:r>
          <w:fldChar w:fldCharType="end"/>
        </w:r>
      </w:hyperlink>
    </w:p>
    <w:p>
      <w:pPr>
        <w:pStyle w:val="TOC2"/>
        <w:tabs>
          <w:tab w:val="right" w:leader="dot" w:pos="8306"/>
        </w:tabs>
      </w:pPr>
      <w:hyperlink w:anchor="_Toc31638" w:history="1">
        <w:r>
          <w:rPr>
            <w:rFonts w:ascii="仿宋" w:eastAsia="仿宋" w:hAnsi="仿宋" w:cs="仿宋" w:hint="eastAsia"/>
            <w:lang w:eastAsia="zh-CN"/>
          </w:rPr>
          <w:t>(三)、项目管理与监控体系</w:t>
        </w:r>
        <w:r>
          <w:tab/>
        </w:r>
        <w:r>
          <w:fldChar w:fldCharType="begin"/>
        </w:r>
        <w:r>
          <w:instrText xml:space="preserve"> PAGEREF _Toc31638 \h </w:instrText>
        </w:r>
        <w:r>
          <w:fldChar w:fldCharType="separate"/>
        </w:r>
        <w:r>
          <w:t>44</w:t>
        </w:r>
        <w:r>
          <w:fldChar w:fldCharType="end"/>
        </w:r>
      </w:hyperlink>
    </w:p>
    <w:p>
      <w:pPr>
        <w:pStyle w:val="TOC1"/>
        <w:tabs>
          <w:tab w:val="right" w:leader="dot" w:pos="8306"/>
        </w:tabs>
      </w:pPr>
      <w:hyperlink w:anchor="_Toc23503" w:history="1">
        <w:r>
          <w:rPr>
            <w:rFonts w:ascii="仿宋" w:eastAsia="仿宋" w:hAnsi="仿宋" w:cs="仿宋" w:hint="eastAsia"/>
            <w:lang w:eastAsia="zh-CN"/>
          </w:rPr>
          <w:t>九、项目变更管理</w:t>
        </w:r>
        <w:r>
          <w:tab/>
        </w:r>
        <w:r>
          <w:fldChar w:fldCharType="begin"/>
        </w:r>
        <w:r>
          <w:instrText xml:space="preserve"> PAGEREF _Toc23503 \h </w:instrText>
        </w:r>
        <w:r>
          <w:fldChar w:fldCharType="separate"/>
        </w:r>
        <w:r>
          <w:t>45</w:t>
        </w:r>
        <w:r>
          <w:fldChar w:fldCharType="end"/>
        </w:r>
      </w:hyperlink>
    </w:p>
    <w:p>
      <w:pPr>
        <w:pStyle w:val="TOC2"/>
        <w:tabs>
          <w:tab w:val="right" w:leader="dot" w:pos="8306"/>
        </w:tabs>
      </w:pPr>
      <w:hyperlink w:anchor="_Toc31187" w:history="1">
        <w:r>
          <w:rPr>
            <w:rFonts w:ascii="仿宋" w:eastAsia="仿宋" w:hAnsi="仿宋" w:cs="仿宋" w:hint="eastAsia"/>
            <w:lang w:eastAsia="zh-CN"/>
          </w:rPr>
          <w:t>(一)、变更控制流程</w:t>
        </w:r>
        <w:r>
          <w:tab/>
        </w:r>
        <w:r>
          <w:fldChar w:fldCharType="begin"/>
        </w:r>
        <w:r>
          <w:instrText xml:space="preserve"> PAGEREF _Toc31187 \h </w:instrText>
        </w:r>
        <w:r>
          <w:fldChar w:fldCharType="separate"/>
        </w:r>
        <w:r>
          <w:t>45</w:t>
        </w:r>
        <w:r>
          <w:fldChar w:fldCharType="end"/>
        </w:r>
      </w:hyperlink>
    </w:p>
    <w:p>
      <w:pPr>
        <w:pStyle w:val="TOC2"/>
        <w:tabs>
          <w:tab w:val="right" w:leader="dot" w:pos="8306"/>
        </w:tabs>
      </w:pPr>
      <w:hyperlink w:anchor="_Toc9774" w:history="1">
        <w:r>
          <w:rPr>
            <w:rFonts w:ascii="仿宋" w:eastAsia="仿宋" w:hAnsi="仿宋" w:cs="仿宋" w:hint="eastAsia"/>
            <w:lang w:eastAsia="zh-CN"/>
          </w:rPr>
          <w:t>(二)、影响评估与处理</w:t>
        </w:r>
        <w:r>
          <w:tab/>
        </w:r>
        <w:r>
          <w:fldChar w:fldCharType="begin"/>
        </w:r>
        <w:r>
          <w:instrText xml:space="preserve"> PAGEREF _Toc9774 \h </w:instrText>
        </w:r>
        <w:r>
          <w:fldChar w:fldCharType="separate"/>
        </w:r>
        <w:r>
          <w:t>46</w:t>
        </w:r>
        <w:r>
          <w:fldChar w:fldCharType="end"/>
        </w:r>
      </w:hyperlink>
    </w:p>
    <w:p>
      <w:pPr>
        <w:pStyle w:val="TOC2"/>
        <w:tabs>
          <w:tab w:val="right" w:leader="dot" w:pos="8306"/>
        </w:tabs>
      </w:pPr>
      <w:hyperlink w:anchor="_Toc1689" w:history="1">
        <w:r>
          <w:rPr>
            <w:rFonts w:ascii="仿宋" w:eastAsia="仿宋" w:hAnsi="仿宋" w:cs="仿宋" w:hint="eastAsia"/>
            <w:lang w:eastAsia="zh-CN"/>
          </w:rPr>
          <w:t>(三)、变更记录与追踪</w:t>
        </w:r>
        <w:r>
          <w:tab/>
        </w:r>
        <w:r>
          <w:fldChar w:fldCharType="begin"/>
        </w:r>
        <w:r>
          <w:instrText xml:space="preserve"> PAGEREF _Toc1689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71" w:history="1">
        <w:r>
          <w:rPr>
            <w:rFonts w:ascii="仿宋" w:eastAsia="仿宋" w:hAnsi="仿宋" w:cs="仿宋" w:hint="eastAsia"/>
            <w:lang w:eastAsia="zh-CN"/>
          </w:rPr>
          <w:t>(四)、变更管理策略</w:t>
        </w:r>
        <w:r>
          <w:tab/>
        </w:r>
        <w:r>
          <w:fldChar w:fldCharType="begin"/>
        </w:r>
        <w:r>
          <w:instrText xml:space="preserve"> PAGEREF _Toc2771 \h </w:instrText>
        </w:r>
        <w:r>
          <w:fldChar w:fldCharType="separate"/>
        </w:r>
        <w:r>
          <w:t>49</w:t>
        </w:r>
        <w:r>
          <w:fldChar w:fldCharType="end"/>
        </w:r>
      </w:hyperlink>
    </w:p>
    <w:p>
      <w:pPr>
        <w:pStyle w:val="TOC1"/>
        <w:tabs>
          <w:tab w:val="right" w:leader="dot" w:pos="8306"/>
        </w:tabs>
      </w:pPr>
      <w:hyperlink w:anchor="_Toc19431" w:history="1">
        <w:r>
          <w:rPr>
            <w:rFonts w:ascii="仿宋" w:eastAsia="仿宋" w:hAnsi="仿宋" w:cs="仿宋" w:hint="eastAsia"/>
            <w:lang w:eastAsia="zh-CN"/>
          </w:rPr>
          <w:t>十、安全与应急管理</w:t>
        </w:r>
        <w:r>
          <w:tab/>
        </w:r>
        <w:r>
          <w:fldChar w:fldCharType="begin"/>
        </w:r>
        <w:r>
          <w:instrText xml:space="preserve"> PAGEREF _Toc19431 \h </w:instrText>
        </w:r>
        <w:r>
          <w:fldChar w:fldCharType="separate"/>
        </w:r>
        <w:r>
          <w:t>51</w:t>
        </w:r>
        <w:r>
          <w:fldChar w:fldCharType="end"/>
        </w:r>
      </w:hyperlink>
    </w:p>
    <w:p>
      <w:pPr>
        <w:pStyle w:val="TOC2"/>
        <w:tabs>
          <w:tab w:val="right" w:leader="dot" w:pos="8306"/>
        </w:tabs>
      </w:pPr>
      <w:hyperlink w:anchor="_Toc9426" w:history="1">
        <w:r>
          <w:rPr>
            <w:rFonts w:ascii="仿宋" w:eastAsia="仿宋" w:hAnsi="仿宋" w:cs="仿宋" w:hint="eastAsia"/>
            <w:lang w:eastAsia="zh-CN"/>
          </w:rPr>
          <w:t>(一)、安全生产管理</w:t>
        </w:r>
        <w:r>
          <w:tab/>
        </w:r>
        <w:r>
          <w:fldChar w:fldCharType="begin"/>
        </w:r>
        <w:r>
          <w:instrText xml:space="preserve"> PAGEREF _Toc9426 \h </w:instrText>
        </w:r>
        <w:r>
          <w:fldChar w:fldCharType="separate"/>
        </w:r>
        <w:r>
          <w:t>51</w:t>
        </w:r>
        <w:r>
          <w:fldChar w:fldCharType="end"/>
        </w:r>
      </w:hyperlink>
    </w:p>
    <w:p>
      <w:pPr>
        <w:pStyle w:val="TOC2"/>
        <w:tabs>
          <w:tab w:val="right" w:leader="dot" w:pos="8306"/>
        </w:tabs>
      </w:pPr>
      <w:hyperlink w:anchor="_Toc30027" w:history="1">
        <w:r>
          <w:rPr>
            <w:rFonts w:ascii="仿宋" w:eastAsia="仿宋" w:hAnsi="仿宋" w:cs="仿宋" w:hint="eastAsia"/>
            <w:lang w:eastAsia="zh-CN"/>
          </w:rPr>
          <w:t>(二)、应急预案与响应</w:t>
        </w:r>
        <w:r>
          <w:tab/>
        </w:r>
        <w:r>
          <w:fldChar w:fldCharType="begin"/>
        </w:r>
        <w:r>
          <w:instrText xml:space="preserve"> PAGEREF _Toc30027 \h </w:instrText>
        </w:r>
        <w:r>
          <w:fldChar w:fldCharType="separate"/>
        </w:r>
        <w:r>
          <w:t>53</w:t>
        </w:r>
        <w:r>
          <w:fldChar w:fldCharType="end"/>
        </w:r>
      </w:hyperlink>
    </w:p>
    <w:p>
      <w:pPr>
        <w:pStyle w:val="TOC1"/>
        <w:tabs>
          <w:tab w:val="right" w:leader="dot" w:pos="8306"/>
        </w:tabs>
      </w:pPr>
      <w:hyperlink w:anchor="_Toc9000" w:history="1">
        <w:r>
          <w:rPr>
            <w:rFonts w:ascii="仿宋" w:eastAsia="仿宋" w:hAnsi="仿宋" w:cs="仿宋" w:hint="eastAsia"/>
            <w:lang w:eastAsia="zh-CN"/>
          </w:rPr>
          <w:t>十一、客户关系管理与市场拓展</w:t>
        </w:r>
        <w:r>
          <w:tab/>
        </w:r>
        <w:r>
          <w:fldChar w:fldCharType="begin"/>
        </w:r>
        <w:r>
          <w:instrText xml:space="preserve"> PAGEREF _Toc9000 \h </w:instrText>
        </w:r>
        <w:r>
          <w:fldChar w:fldCharType="separate"/>
        </w:r>
        <w:r>
          <w:t>54</w:t>
        </w:r>
        <w:r>
          <w:fldChar w:fldCharType="end"/>
        </w:r>
      </w:hyperlink>
    </w:p>
    <w:p>
      <w:pPr>
        <w:pStyle w:val="TOC2"/>
        <w:tabs>
          <w:tab w:val="right" w:leader="dot" w:pos="8306"/>
        </w:tabs>
      </w:pPr>
      <w:hyperlink w:anchor="_Toc26851" w:history="1">
        <w:r>
          <w:rPr>
            <w:rFonts w:ascii="仿宋" w:eastAsia="仿宋" w:hAnsi="仿宋" w:cs="仿宋" w:hint="eastAsia"/>
            <w:lang w:eastAsia="zh-CN"/>
          </w:rPr>
          <w:t>(一)、客户关系管理策略</w:t>
        </w:r>
        <w:r>
          <w:tab/>
        </w:r>
        <w:r>
          <w:fldChar w:fldCharType="begin"/>
        </w:r>
        <w:r>
          <w:instrText xml:space="preserve"> PAGEREF _Toc26851 \h </w:instrText>
        </w:r>
        <w:r>
          <w:fldChar w:fldCharType="separate"/>
        </w:r>
        <w:r>
          <w:t>54</w:t>
        </w:r>
        <w:r>
          <w:fldChar w:fldCharType="end"/>
        </w:r>
      </w:hyperlink>
    </w:p>
    <w:p>
      <w:pPr>
        <w:pStyle w:val="TOC2"/>
        <w:tabs>
          <w:tab w:val="right" w:leader="dot" w:pos="8306"/>
        </w:tabs>
      </w:pPr>
      <w:hyperlink w:anchor="_Toc25130" w:history="1">
        <w:r>
          <w:rPr>
            <w:rFonts w:ascii="仿宋" w:eastAsia="仿宋" w:hAnsi="仿宋" w:cs="仿宋" w:hint="eastAsia"/>
            <w:lang w:eastAsia="zh-CN"/>
          </w:rPr>
          <w:t>(二)、市场拓展方案</w:t>
        </w:r>
        <w:r>
          <w:tab/>
        </w:r>
        <w:r>
          <w:fldChar w:fldCharType="begin"/>
        </w:r>
        <w:r>
          <w:instrText xml:space="preserve"> PAGEREF _Toc25130 \h </w:instrText>
        </w:r>
        <w:r>
          <w:fldChar w:fldCharType="separate"/>
        </w:r>
        <w:r>
          <w:t>56</w:t>
        </w:r>
        <w:r>
          <w:fldChar w:fldCharType="end"/>
        </w:r>
      </w:hyperlink>
    </w:p>
    <w:p>
      <w:pPr>
        <w:pStyle w:val="TOC1"/>
        <w:tabs>
          <w:tab w:val="right" w:leader="dot" w:pos="8306"/>
        </w:tabs>
      </w:pPr>
      <w:hyperlink w:anchor="_Toc11684" w:history="1">
        <w:r>
          <w:rPr>
            <w:rFonts w:ascii="仿宋" w:eastAsia="仿宋" w:hAnsi="仿宋" w:cs="仿宋" w:hint="eastAsia"/>
            <w:lang w:eastAsia="zh-CN"/>
          </w:rPr>
          <w:t>十二、土地利用与规划方案</w:t>
        </w:r>
        <w:r>
          <w:tab/>
        </w:r>
        <w:r>
          <w:fldChar w:fldCharType="begin"/>
        </w:r>
        <w:r>
          <w:instrText xml:space="preserve"> PAGEREF _Toc11684 \h </w:instrText>
        </w:r>
        <w:r>
          <w:fldChar w:fldCharType="separate"/>
        </w:r>
        <w:r>
          <w:t>57</w:t>
        </w:r>
        <w:r>
          <w:fldChar w:fldCharType="end"/>
        </w:r>
      </w:hyperlink>
    </w:p>
    <w:p>
      <w:pPr>
        <w:pStyle w:val="TOC2"/>
        <w:tabs>
          <w:tab w:val="right" w:leader="dot" w:pos="8306"/>
        </w:tabs>
      </w:pPr>
      <w:hyperlink w:anchor="_Toc8506" w:history="1">
        <w:r>
          <w:rPr>
            <w:rFonts w:ascii="仿宋" w:eastAsia="仿宋" w:hAnsi="仿宋" w:cs="仿宋" w:hint="eastAsia"/>
            <w:lang w:eastAsia="zh-CN"/>
          </w:rPr>
          <w:t>(一)、项目用地情况分析</w:t>
        </w:r>
        <w:r>
          <w:tab/>
        </w:r>
        <w:r>
          <w:fldChar w:fldCharType="begin"/>
        </w:r>
        <w:r>
          <w:instrText xml:space="preserve"> PAGEREF _Toc8506 \h </w:instrText>
        </w:r>
        <w:r>
          <w:fldChar w:fldCharType="separate"/>
        </w:r>
        <w:r>
          <w:t>57</w:t>
        </w:r>
        <w:r>
          <w:fldChar w:fldCharType="end"/>
        </w:r>
      </w:hyperlink>
    </w:p>
    <w:p>
      <w:pPr>
        <w:pStyle w:val="TOC2"/>
        <w:tabs>
          <w:tab w:val="right" w:leader="dot" w:pos="8306"/>
        </w:tabs>
      </w:pPr>
      <w:hyperlink w:anchor="_Toc4247" w:history="1">
        <w:r>
          <w:rPr>
            <w:rFonts w:ascii="仿宋" w:eastAsia="仿宋" w:hAnsi="仿宋" w:cs="仿宋" w:hint="eastAsia"/>
            <w:lang w:eastAsia="zh-CN"/>
          </w:rPr>
          <w:t>(二)、土地利用规划方案</w:t>
        </w:r>
        <w:r>
          <w:tab/>
        </w:r>
        <w:r>
          <w:fldChar w:fldCharType="begin"/>
        </w:r>
        <w:r>
          <w:instrText xml:space="preserve"> PAGEREF _Toc4247 \h </w:instrText>
        </w:r>
        <w:r>
          <w:fldChar w:fldCharType="separate"/>
        </w:r>
        <w:r>
          <w:t>58</w:t>
        </w:r>
        <w:r>
          <w:fldChar w:fldCharType="end"/>
        </w:r>
      </w:hyperlink>
    </w:p>
    <w:p>
      <w:pPr>
        <w:pStyle w:val="TOC1"/>
        <w:tabs>
          <w:tab w:val="right" w:leader="dot" w:pos="8306"/>
        </w:tabs>
      </w:pPr>
      <w:hyperlink w:anchor="_Toc16272" w:history="1">
        <w:r>
          <w:rPr>
            <w:rFonts w:ascii="仿宋" w:eastAsia="仿宋" w:hAnsi="仿宋" w:cs="仿宋" w:hint="eastAsia"/>
            <w:lang w:eastAsia="zh-CN"/>
          </w:rPr>
          <w:t>十三、项目施工方案</w:t>
        </w:r>
        <w:r>
          <w:tab/>
        </w:r>
        <w:r>
          <w:fldChar w:fldCharType="begin"/>
        </w:r>
        <w:r>
          <w:instrText xml:space="preserve"> PAGEREF _Toc16272 \h </w:instrText>
        </w:r>
        <w:r>
          <w:fldChar w:fldCharType="separate"/>
        </w:r>
        <w:r>
          <w:t>59</w:t>
        </w:r>
        <w:r>
          <w:fldChar w:fldCharType="end"/>
        </w:r>
      </w:hyperlink>
    </w:p>
    <w:p>
      <w:pPr>
        <w:pStyle w:val="TOC2"/>
        <w:tabs>
          <w:tab w:val="right" w:leader="dot" w:pos="8306"/>
        </w:tabs>
      </w:pPr>
      <w:hyperlink w:anchor="_Toc26917" w:history="1">
        <w:r>
          <w:rPr>
            <w:rFonts w:ascii="仿宋" w:eastAsia="仿宋" w:hAnsi="仿宋" w:cs="仿宋" w:hint="eastAsia"/>
            <w:lang w:eastAsia="zh-CN"/>
          </w:rPr>
          <w:t>(一)、施工组织设计</w:t>
        </w:r>
        <w:r>
          <w:tab/>
        </w:r>
        <w:r>
          <w:fldChar w:fldCharType="begin"/>
        </w:r>
        <w:r>
          <w:instrText xml:space="preserve"> PAGEREF _Toc26917 \h </w:instrText>
        </w:r>
        <w:r>
          <w:fldChar w:fldCharType="separate"/>
        </w:r>
        <w:r>
          <w:t>59</w:t>
        </w:r>
        <w:r>
          <w:fldChar w:fldCharType="end"/>
        </w:r>
      </w:hyperlink>
    </w:p>
    <w:p>
      <w:pPr>
        <w:pStyle w:val="TOC2"/>
        <w:tabs>
          <w:tab w:val="right" w:leader="dot" w:pos="8306"/>
        </w:tabs>
      </w:pPr>
      <w:hyperlink w:anchor="_Toc32723" w:history="1">
        <w:r>
          <w:rPr>
            <w:rFonts w:ascii="仿宋" w:eastAsia="仿宋" w:hAnsi="仿宋" w:cs="仿宋" w:hint="eastAsia"/>
            <w:lang w:eastAsia="zh-CN"/>
          </w:rPr>
          <w:t>(二)、施工工艺与技术路线</w:t>
        </w:r>
        <w:r>
          <w:tab/>
        </w:r>
        <w:r>
          <w:fldChar w:fldCharType="begin"/>
        </w:r>
        <w:r>
          <w:instrText xml:space="preserve"> PAGEREF _Toc32723 \h </w:instrText>
        </w:r>
        <w:r>
          <w:fldChar w:fldCharType="separate"/>
        </w:r>
        <w:r>
          <w:t>61</w:t>
        </w:r>
        <w:r>
          <w:fldChar w:fldCharType="end"/>
        </w:r>
      </w:hyperlink>
    </w:p>
    <w:p>
      <w:pPr>
        <w:pStyle w:val="TOC2"/>
        <w:tabs>
          <w:tab w:val="right" w:leader="dot" w:pos="8306"/>
        </w:tabs>
      </w:pPr>
      <w:hyperlink w:anchor="_Toc7346" w:history="1">
        <w:r>
          <w:rPr>
            <w:rFonts w:ascii="仿宋" w:eastAsia="仿宋" w:hAnsi="仿宋" w:cs="仿宋" w:hint="eastAsia"/>
            <w:lang w:eastAsia="zh-CN"/>
          </w:rPr>
          <w:t>(三)、关键节点施工计划</w:t>
        </w:r>
        <w:r>
          <w:tab/>
        </w:r>
        <w:r>
          <w:fldChar w:fldCharType="begin"/>
        </w:r>
        <w:r>
          <w:instrText xml:space="preserve"> PAGEREF _Toc7346 \h </w:instrText>
        </w:r>
        <w:r>
          <w:fldChar w:fldCharType="separate"/>
        </w:r>
        <w:r>
          <w:t>62</w:t>
        </w:r>
        <w:r>
          <w:fldChar w:fldCharType="end"/>
        </w:r>
      </w:hyperlink>
    </w:p>
    <w:p>
      <w:pPr>
        <w:pStyle w:val="TOC2"/>
        <w:tabs>
          <w:tab w:val="right" w:leader="dot" w:pos="8306"/>
        </w:tabs>
      </w:pPr>
      <w:hyperlink w:anchor="_Toc4555" w:history="1">
        <w:r>
          <w:rPr>
            <w:rFonts w:ascii="仿宋" w:eastAsia="仿宋" w:hAnsi="仿宋" w:cs="仿宋" w:hint="eastAsia"/>
            <w:lang w:eastAsia="zh-CN"/>
          </w:rPr>
          <w:t>(四)、施工现场管理</w:t>
        </w:r>
        <w:r>
          <w:tab/>
        </w:r>
        <w:r>
          <w:fldChar w:fldCharType="begin"/>
        </w:r>
        <w:r>
          <w:instrText xml:space="preserve"> PAGEREF _Toc4555 \h </w:instrText>
        </w:r>
        <w:r>
          <w:fldChar w:fldCharType="separate"/>
        </w:r>
        <w:r>
          <w:t>63</w:t>
        </w:r>
        <w:r>
          <w:fldChar w:fldCharType="end"/>
        </w:r>
      </w:hyperlink>
    </w:p>
    <w:p>
      <w:pPr>
        <w:pStyle w:val="TOC1"/>
        <w:tabs>
          <w:tab w:val="right" w:leader="dot" w:pos="8306"/>
        </w:tabs>
      </w:pPr>
      <w:hyperlink w:anchor="_Toc17423" w:history="1">
        <w:r>
          <w:rPr>
            <w:rFonts w:ascii="仿宋" w:eastAsia="仿宋" w:hAnsi="仿宋" w:cs="仿宋" w:hint="eastAsia"/>
            <w:lang w:eastAsia="zh-CN"/>
          </w:rPr>
          <w:t>十四、质量管理与控制</w:t>
        </w:r>
        <w:r>
          <w:tab/>
        </w:r>
        <w:r>
          <w:fldChar w:fldCharType="begin"/>
        </w:r>
        <w:r>
          <w:instrText xml:space="preserve"> PAGEREF _Toc17423 \h </w:instrText>
        </w:r>
        <w:r>
          <w:fldChar w:fldCharType="separate"/>
        </w:r>
        <w:r>
          <w:t>65</w:t>
        </w:r>
        <w:r>
          <w:fldChar w:fldCharType="end"/>
        </w:r>
      </w:hyperlink>
    </w:p>
    <w:p>
      <w:pPr>
        <w:pStyle w:val="TOC2"/>
        <w:tabs>
          <w:tab w:val="right" w:leader="dot" w:pos="8306"/>
        </w:tabs>
      </w:pPr>
      <w:hyperlink w:anchor="_Toc23172" w:history="1">
        <w:r>
          <w:rPr>
            <w:rFonts w:ascii="仿宋" w:eastAsia="仿宋" w:hAnsi="仿宋" w:cs="仿宋" w:hint="eastAsia"/>
            <w:lang w:eastAsia="zh-CN"/>
          </w:rPr>
          <w:t>(一)、质量管理体系建设</w:t>
        </w:r>
        <w:r>
          <w:tab/>
        </w:r>
        <w:r>
          <w:fldChar w:fldCharType="begin"/>
        </w:r>
        <w:r>
          <w:instrText xml:space="preserve"> PAGEREF _Toc23172 \h </w:instrText>
        </w:r>
        <w:r>
          <w:fldChar w:fldCharType="separate"/>
        </w:r>
        <w:r>
          <w:t>65</w:t>
        </w:r>
        <w:r>
          <w:fldChar w:fldCharType="end"/>
        </w:r>
      </w:hyperlink>
    </w:p>
    <w:p>
      <w:pPr>
        <w:pStyle w:val="TOC2"/>
        <w:tabs>
          <w:tab w:val="right" w:leader="dot" w:pos="8306"/>
        </w:tabs>
      </w:pPr>
      <w:hyperlink w:anchor="_Toc10643" w:history="1">
        <w:r>
          <w:rPr>
            <w:rFonts w:ascii="仿宋" w:eastAsia="仿宋" w:hAnsi="仿宋" w:cs="仿宋" w:hint="eastAsia"/>
            <w:lang w:eastAsia="zh-CN"/>
          </w:rPr>
          <w:t>(二)、质量控制措施</w:t>
        </w:r>
        <w:r>
          <w:tab/>
        </w:r>
        <w:r>
          <w:fldChar w:fldCharType="begin"/>
        </w:r>
        <w:r>
          <w:instrText xml:space="preserve"> PAGEREF _Toc10643 \h </w:instrText>
        </w:r>
        <w:r>
          <w:fldChar w:fldCharType="separate"/>
        </w:r>
        <w:r>
          <w:t>67</w:t>
        </w:r>
        <w:r>
          <w:fldChar w:fldCharType="end"/>
        </w:r>
      </w:hyperlink>
    </w:p>
    <w:p>
      <w:pPr>
        <w:pStyle w:val="TOC1"/>
        <w:tabs>
          <w:tab w:val="right" w:leader="dot" w:pos="8306"/>
        </w:tabs>
      </w:pPr>
      <w:hyperlink w:anchor="_Toc30351" w:history="1">
        <w:r>
          <w:rPr>
            <w:rFonts w:ascii="仿宋" w:eastAsia="仿宋" w:hAnsi="仿宋" w:cs="仿宋" w:hint="eastAsia"/>
            <w:lang w:eastAsia="zh-CN"/>
          </w:rPr>
          <w:t>十五、知识产权管理与保护</w:t>
        </w:r>
        <w:r>
          <w:tab/>
        </w:r>
        <w:r>
          <w:fldChar w:fldCharType="begin"/>
        </w:r>
        <w:r>
          <w:instrText xml:space="preserve"> PAGEREF _Toc30351 \h </w:instrText>
        </w:r>
        <w:r>
          <w:fldChar w:fldCharType="separate"/>
        </w:r>
        <w:r>
          <w:t>68</w:t>
        </w:r>
        <w:r>
          <w:fldChar w:fldCharType="end"/>
        </w:r>
      </w:hyperlink>
    </w:p>
    <w:p>
      <w:pPr>
        <w:pStyle w:val="TOC2"/>
        <w:tabs>
          <w:tab w:val="right" w:leader="dot" w:pos="8306"/>
        </w:tabs>
      </w:pPr>
      <w:hyperlink w:anchor="_Toc19668" w:history="1">
        <w:r>
          <w:rPr>
            <w:rFonts w:ascii="仿宋" w:eastAsia="仿宋" w:hAnsi="仿宋" w:cs="仿宋" w:hint="eastAsia"/>
            <w:lang w:eastAsia="zh-CN"/>
          </w:rPr>
          <w:t>(一)、知识产权管理体系建设</w:t>
        </w:r>
        <w:r>
          <w:tab/>
        </w:r>
        <w:r>
          <w:fldChar w:fldCharType="begin"/>
        </w:r>
        <w:r>
          <w:instrText xml:space="preserve"> PAGEREF _Toc19668 \h </w:instrText>
        </w:r>
        <w:r>
          <w:fldChar w:fldCharType="separate"/>
        </w:r>
        <w:r>
          <w:t>68</w:t>
        </w:r>
        <w:r>
          <w:fldChar w:fldCharType="end"/>
        </w:r>
      </w:hyperlink>
    </w:p>
    <w:p>
      <w:pPr>
        <w:pStyle w:val="TOC2"/>
        <w:tabs>
          <w:tab w:val="right" w:leader="dot" w:pos="8306"/>
        </w:tabs>
      </w:pPr>
      <w:hyperlink w:anchor="_Toc3911" w:history="1">
        <w:r>
          <w:rPr>
            <w:rFonts w:ascii="仿宋" w:eastAsia="仿宋" w:hAnsi="仿宋" w:cs="仿宋" w:hint="eastAsia"/>
            <w:lang w:eastAsia="zh-CN"/>
          </w:rPr>
          <w:t>(二)、知识产权保护措施</w:t>
        </w:r>
        <w:r>
          <w:tab/>
        </w:r>
        <w:r>
          <w:fldChar w:fldCharType="begin"/>
        </w:r>
        <w:r>
          <w:instrText xml:space="preserve"> PAGEREF _Toc3911 \h </w:instrText>
        </w:r>
        <w:r>
          <w:fldChar w:fldCharType="separate"/>
        </w:r>
        <w:r>
          <w:t>69</w:t>
        </w:r>
        <w:r>
          <w:fldChar w:fldCharType="end"/>
        </w:r>
      </w:hyperlink>
    </w:p>
    <w:p>
      <w:pPr>
        <w:pStyle w:val="TOC1"/>
        <w:tabs>
          <w:tab w:val="right" w:leader="dot" w:pos="8306"/>
        </w:tabs>
      </w:pPr>
      <w:hyperlink w:anchor="_Toc16731" w:history="1">
        <w:r>
          <w:rPr>
            <w:rFonts w:ascii="仿宋" w:eastAsia="仿宋" w:hAnsi="仿宋" w:cs="仿宋" w:hint="eastAsia"/>
            <w:lang w:eastAsia="zh-CN"/>
          </w:rPr>
          <w:t>十六、创新驱动与持续发展</w:t>
        </w:r>
        <w:r>
          <w:tab/>
        </w:r>
        <w:r>
          <w:fldChar w:fldCharType="begin"/>
        </w:r>
        <w:r>
          <w:instrText xml:space="preserve"> PAGEREF _Toc16731 \h </w:instrText>
        </w:r>
        <w:r>
          <w:fldChar w:fldCharType="separate"/>
        </w:r>
        <w:r>
          <w:t>70</w:t>
        </w:r>
        <w:r>
          <w:fldChar w:fldCharType="end"/>
        </w:r>
      </w:hyperlink>
    </w:p>
    <w:p>
      <w:pPr>
        <w:pStyle w:val="TOC2"/>
        <w:tabs>
          <w:tab w:val="right" w:leader="dot" w:pos="8306"/>
        </w:tabs>
      </w:pPr>
      <w:hyperlink w:anchor="_Toc9028" w:history="1">
        <w:r>
          <w:rPr>
            <w:rFonts w:ascii="仿宋" w:eastAsia="仿宋" w:hAnsi="仿宋" w:cs="仿宋" w:hint="eastAsia"/>
            <w:lang w:eastAsia="zh-CN"/>
          </w:rPr>
          <w:t>(一)、创新驱动战略实施</w:t>
        </w:r>
        <w:r>
          <w:tab/>
        </w:r>
        <w:r>
          <w:fldChar w:fldCharType="begin"/>
        </w:r>
        <w:r>
          <w:instrText xml:space="preserve"> PAGEREF _Toc9028 \h </w:instrText>
        </w:r>
        <w:r>
          <w:fldChar w:fldCharType="separate"/>
        </w:r>
        <w:r>
          <w:t>70</w:t>
        </w:r>
        <w:r>
          <w:fldChar w:fldCharType="end"/>
        </w:r>
      </w:hyperlink>
    </w:p>
    <w:p>
      <w:pPr>
        <w:pStyle w:val="TOC2"/>
        <w:tabs>
          <w:tab w:val="right" w:leader="dot" w:pos="8306"/>
        </w:tabs>
      </w:pPr>
      <w:hyperlink w:anchor="_Toc10187" w:history="1">
        <w:r>
          <w:rPr>
            <w:rFonts w:ascii="仿宋" w:eastAsia="仿宋" w:hAnsi="仿宋" w:cs="仿宋" w:hint="eastAsia"/>
            <w:lang w:eastAsia="zh-CN"/>
          </w:rPr>
          <w:t>(二)、持续发展路径探索</w:t>
        </w:r>
        <w:r>
          <w:tab/>
        </w:r>
        <w:r>
          <w:fldChar w:fldCharType="begin"/>
        </w:r>
        <w:r>
          <w:instrText xml:space="preserve"> PAGEREF _Toc10187 \h </w:instrText>
        </w:r>
        <w:r>
          <w:fldChar w:fldCharType="separate"/>
        </w:r>
        <w:r>
          <w:t>72</w:t>
        </w:r>
        <w:r>
          <w:fldChar w:fldCharType="end"/>
        </w:r>
      </w:hyperlink>
    </w:p>
    <w:p>
      <w:pPr>
        <w:pStyle w:val="TOC1"/>
        <w:tabs>
          <w:tab w:val="right" w:leader="dot" w:pos="8306"/>
        </w:tabs>
      </w:pPr>
      <w:hyperlink w:anchor="_Toc9058" w:history="1">
        <w:r>
          <w:rPr>
            <w:rFonts w:ascii="仿宋" w:eastAsia="仿宋" w:hAnsi="仿宋" w:cs="仿宋" w:hint="eastAsia"/>
            <w:lang w:eastAsia="zh-CN"/>
          </w:rPr>
          <w:t>十七、法律法规与政策遵循</w:t>
        </w:r>
        <w:r>
          <w:tab/>
        </w:r>
        <w:r>
          <w:fldChar w:fldCharType="begin"/>
        </w:r>
        <w:r>
          <w:instrText xml:space="preserve"> PAGEREF _Toc9058 \h </w:instrText>
        </w:r>
        <w:r>
          <w:fldChar w:fldCharType="separate"/>
        </w:r>
        <w:r>
          <w:t>76</w:t>
        </w:r>
        <w:r>
          <w:fldChar w:fldCharType="end"/>
        </w:r>
      </w:hyperlink>
    </w:p>
    <w:p>
      <w:pPr>
        <w:pStyle w:val="TOC2"/>
        <w:tabs>
          <w:tab w:val="right" w:leader="dot" w:pos="8306"/>
        </w:tabs>
      </w:pPr>
      <w:hyperlink w:anchor="_Toc15687" w:history="1">
        <w:r>
          <w:rPr>
            <w:rFonts w:ascii="仿宋" w:eastAsia="仿宋" w:hAnsi="仿宋" w:cs="仿宋" w:hint="eastAsia"/>
            <w:lang w:eastAsia="zh-CN"/>
          </w:rPr>
          <w:t>(一)、法律法规遵守</w:t>
        </w:r>
        <w:r>
          <w:tab/>
        </w:r>
        <w:r>
          <w:fldChar w:fldCharType="begin"/>
        </w:r>
        <w:r>
          <w:instrText xml:space="preserve"> PAGEREF _Toc15687 \h </w:instrText>
        </w:r>
        <w:r>
          <w:fldChar w:fldCharType="separate"/>
        </w:r>
        <w:r>
          <w:t>76</w:t>
        </w:r>
        <w:r>
          <w:fldChar w:fldCharType="end"/>
        </w:r>
      </w:hyperlink>
    </w:p>
    <w:p>
      <w:pPr>
        <w:pStyle w:val="TOC2"/>
        <w:tabs>
          <w:tab w:val="right" w:leader="dot" w:pos="8306"/>
        </w:tabs>
      </w:pPr>
      <w:hyperlink w:anchor="_Toc4360" w:history="1">
        <w:r>
          <w:rPr>
            <w:rFonts w:ascii="仿宋" w:eastAsia="仿宋" w:hAnsi="仿宋" w:cs="仿宋" w:hint="eastAsia"/>
            <w:lang w:eastAsia="zh-CN"/>
          </w:rPr>
          <w:t>(二)、政策导向与利用</w:t>
        </w:r>
        <w:r>
          <w:tab/>
        </w:r>
        <w:r>
          <w:fldChar w:fldCharType="begin"/>
        </w:r>
        <w:r>
          <w:instrText xml:space="preserve"> PAGEREF _Toc4360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95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838"/>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0027"/>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4734"/>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0637"/>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一、卡持设备项目的市场准入条件分析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卡持设备项目而言，市场准入条件首先取决于政策法规环境。政府对于[行业名称]领域的法规，如环保标准、税收政策、和技术使用规范，直接影响卡持设备项目的运营和成本结构。例如，若政府针对使用可再生能源的企业提供税收优惠，这将对卡持设备项目的财务规划产生重要影响。同时，考虑经济环境和消费者偏好的变化对卡持设备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二、卡持设备项目的行业规范与合规性要求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卡持设备项目来说，遵守行业规范和合规性要求是确保项目顺利进行的基础。这包括遵循质量控制标准、安全规定、数据保护法规等。例如，若卡持设备项目涉及数据处理，须严格遵守相关的数据保护法规。此外，行业内部的自律规范，如产品标准和服务流程，也对于提升卡持设备项目在行业内的认可度和竞争力至关重要。项目管理团队必须不断更新策略，以应对行业规范和法规的变化，确保卡持设备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三、卡持设备项目的竞争格局和战略定位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卡持设备项目的发展规划中，理解行业的竞争格局对于制定有效的市场策略极为关键。这包括分析主要竞争对手的市场地位、优势及其业务模式。卡持设备项目面临的竞争对手可能包括大型成熟企业和创新型初创公司，各自采取不同的市场策略。因此，卡持设备项目需精确地定位自己的市场策略，如专注于产品创新、客户服务或成本效率，以在竞争中占据优势。通过深入的市场和竞争分析，卡持设备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32391"/>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6962"/>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31003"/>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https://d.book118.com/068016101033006031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卡持设备项目建设方案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卡持设备项目建设方案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卡持设备项目建设方案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卡持设备项目建设方案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卡持设备项目建设方案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卡持设备项目建设方案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卡持设备项目建设方案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卡持设备项目建设方案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卡持设备项目建设方案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卡持设备项目建设方案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卡持设备项目建设方案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卡持设备项目建设方案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61729C"/>
    <w:rsid w:val="5261729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6801610103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2024-01-20T04:27:00Z</dcterms:created>
  <dcterms:modified xsi:type="dcterms:W3CDTF">2024-01-20T04:28:13Z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7CC82CE289514382A7F531E74606A681_11</vt:lpwstr>
  </property>
  <property fmtid="{D5CDD505-2E9C-101B-9397-08002B2CF9AE}" pid="3" name="KSOProductBuildVer">
    <vt:lpwstr>2052-12.1.0.16120</vt:lpwstr>
  </property>
</Properties>
</file>