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CO2激光心肌打孔机项目规划设计蓝图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22" w:history="1">
        <w:r>
          <w:rPr>
            <w:rFonts w:ascii="仿宋" w:eastAsia="仿宋" w:hAnsi="仿宋" w:cs="仿宋" w:hint="eastAsia"/>
            <w:lang w:eastAsia="zh-CN"/>
          </w:rPr>
          <w:t>前言</w:t>
        </w:r>
        <w:r>
          <w:tab/>
        </w:r>
        <w:r>
          <w:fldChar w:fldCharType="begin"/>
        </w:r>
        <w:r>
          <w:instrText xml:space="preserve"> PAGEREF _Toc8222 \h </w:instrText>
        </w:r>
        <w:r>
          <w:fldChar w:fldCharType="separate"/>
        </w:r>
        <w:r>
          <w:t>3</w:t>
        </w:r>
        <w:r>
          <w:fldChar w:fldCharType="end"/>
        </w:r>
      </w:hyperlink>
    </w:p>
    <w:p>
      <w:pPr>
        <w:pStyle w:val="TOC1"/>
        <w:tabs>
          <w:tab w:val="right" w:leader="dot" w:pos="8306"/>
        </w:tabs>
      </w:pPr>
      <w:hyperlink w:anchor="_Toc20292" w:history="1">
        <w:r>
          <w:rPr>
            <w:rFonts w:ascii="仿宋" w:eastAsia="仿宋" w:hAnsi="仿宋" w:cs="仿宋" w:hint="eastAsia"/>
            <w:lang w:eastAsia="zh-CN"/>
          </w:rPr>
          <w:t>一、CO2激光心肌打孔机项目建设背景及必要性分析</w:t>
        </w:r>
        <w:r>
          <w:tab/>
        </w:r>
        <w:r>
          <w:fldChar w:fldCharType="begin"/>
        </w:r>
        <w:r>
          <w:instrText xml:space="preserve"> PAGEREF _Toc20292 \h </w:instrText>
        </w:r>
        <w:r>
          <w:fldChar w:fldCharType="separate"/>
        </w:r>
        <w:r>
          <w:t>3</w:t>
        </w:r>
        <w:r>
          <w:fldChar w:fldCharType="end"/>
        </w:r>
      </w:hyperlink>
    </w:p>
    <w:p>
      <w:pPr>
        <w:pStyle w:val="TOC2"/>
        <w:tabs>
          <w:tab w:val="right" w:leader="dot" w:pos="8306"/>
        </w:tabs>
      </w:pPr>
      <w:hyperlink w:anchor="_Toc628" w:history="1">
        <w:r>
          <w:rPr>
            <w:rFonts w:ascii="仿宋" w:eastAsia="仿宋" w:hAnsi="仿宋" w:cs="仿宋" w:hint="eastAsia"/>
            <w:lang w:eastAsia="zh-CN"/>
          </w:rPr>
          <w:t>(一)、CO2激光心肌打孔机项目背景分析</w:t>
        </w:r>
        <w:r>
          <w:tab/>
        </w:r>
        <w:r>
          <w:fldChar w:fldCharType="begin"/>
        </w:r>
        <w:r>
          <w:instrText xml:space="preserve"> PAGEREF _Toc628 \h </w:instrText>
        </w:r>
        <w:r>
          <w:fldChar w:fldCharType="separate"/>
        </w:r>
        <w:r>
          <w:t>3</w:t>
        </w:r>
        <w:r>
          <w:fldChar w:fldCharType="end"/>
        </w:r>
      </w:hyperlink>
    </w:p>
    <w:p>
      <w:pPr>
        <w:pStyle w:val="TOC2"/>
        <w:tabs>
          <w:tab w:val="right" w:leader="dot" w:pos="8306"/>
        </w:tabs>
      </w:pPr>
      <w:hyperlink w:anchor="_Toc20718" w:history="1">
        <w:r>
          <w:rPr>
            <w:rFonts w:ascii="仿宋" w:eastAsia="仿宋" w:hAnsi="仿宋" w:cs="仿宋" w:hint="eastAsia"/>
            <w:lang w:eastAsia="zh-CN"/>
          </w:rPr>
          <w:t>(二)、CO2激光心肌打孔机项目建设必要性分析</w:t>
        </w:r>
        <w:r>
          <w:tab/>
        </w:r>
        <w:r>
          <w:fldChar w:fldCharType="begin"/>
        </w:r>
        <w:r>
          <w:instrText xml:space="preserve"> PAGEREF _Toc20718 \h </w:instrText>
        </w:r>
        <w:r>
          <w:fldChar w:fldCharType="separate"/>
        </w:r>
        <w:r>
          <w:t>5</w:t>
        </w:r>
        <w:r>
          <w:fldChar w:fldCharType="end"/>
        </w:r>
      </w:hyperlink>
    </w:p>
    <w:p>
      <w:pPr>
        <w:pStyle w:val="TOC1"/>
        <w:tabs>
          <w:tab w:val="right" w:leader="dot" w:pos="8306"/>
        </w:tabs>
      </w:pPr>
      <w:hyperlink w:anchor="_Toc28558" w:history="1">
        <w:r>
          <w:rPr>
            <w:rFonts w:ascii="仿宋" w:eastAsia="仿宋" w:hAnsi="仿宋" w:cs="仿宋" w:hint="eastAsia"/>
            <w:lang w:eastAsia="zh-CN"/>
          </w:rPr>
          <w:t>二、CO2激光心肌打孔机项目可持续发展</w:t>
        </w:r>
        <w:r>
          <w:tab/>
        </w:r>
        <w:r>
          <w:fldChar w:fldCharType="begin"/>
        </w:r>
        <w:r>
          <w:instrText xml:space="preserve"> PAGEREF _Toc28558 \h </w:instrText>
        </w:r>
        <w:r>
          <w:fldChar w:fldCharType="separate"/>
        </w:r>
        <w:r>
          <w:t>6</w:t>
        </w:r>
        <w:r>
          <w:fldChar w:fldCharType="end"/>
        </w:r>
      </w:hyperlink>
    </w:p>
    <w:p>
      <w:pPr>
        <w:pStyle w:val="TOC2"/>
        <w:tabs>
          <w:tab w:val="right" w:leader="dot" w:pos="8306"/>
        </w:tabs>
      </w:pPr>
      <w:hyperlink w:anchor="_Toc28400" w:history="1">
        <w:r>
          <w:rPr>
            <w:rFonts w:ascii="仿宋" w:eastAsia="仿宋" w:hAnsi="仿宋" w:cs="仿宋" w:hint="eastAsia"/>
            <w:lang w:eastAsia="zh-CN"/>
          </w:rPr>
          <w:t>(一)、可持续战略与实践</w:t>
        </w:r>
        <w:r>
          <w:tab/>
        </w:r>
        <w:r>
          <w:fldChar w:fldCharType="begin"/>
        </w:r>
        <w:r>
          <w:instrText xml:space="preserve"> PAGEREF _Toc28400 \h </w:instrText>
        </w:r>
        <w:r>
          <w:fldChar w:fldCharType="separate"/>
        </w:r>
        <w:r>
          <w:t>6</w:t>
        </w:r>
        <w:r>
          <w:fldChar w:fldCharType="end"/>
        </w:r>
      </w:hyperlink>
    </w:p>
    <w:p>
      <w:pPr>
        <w:pStyle w:val="TOC2"/>
        <w:tabs>
          <w:tab w:val="right" w:leader="dot" w:pos="8306"/>
        </w:tabs>
      </w:pPr>
      <w:hyperlink w:anchor="_Toc12982" w:history="1">
        <w:r>
          <w:rPr>
            <w:rFonts w:ascii="仿宋" w:eastAsia="仿宋" w:hAnsi="仿宋" w:cs="仿宋" w:hint="eastAsia"/>
            <w:lang w:eastAsia="zh-CN"/>
          </w:rPr>
          <w:t>(二)、环保与社会责任</w:t>
        </w:r>
        <w:r>
          <w:tab/>
        </w:r>
        <w:r>
          <w:fldChar w:fldCharType="begin"/>
        </w:r>
        <w:r>
          <w:instrText xml:space="preserve"> PAGEREF _Toc12982 \h </w:instrText>
        </w:r>
        <w:r>
          <w:fldChar w:fldCharType="separate"/>
        </w:r>
        <w:r>
          <w:t>7</w:t>
        </w:r>
        <w:r>
          <w:fldChar w:fldCharType="end"/>
        </w:r>
      </w:hyperlink>
    </w:p>
    <w:p>
      <w:pPr>
        <w:pStyle w:val="TOC1"/>
        <w:tabs>
          <w:tab w:val="right" w:leader="dot" w:pos="8306"/>
        </w:tabs>
      </w:pPr>
      <w:hyperlink w:anchor="_Toc26255" w:history="1">
        <w:r>
          <w:rPr>
            <w:rFonts w:ascii="仿宋" w:eastAsia="仿宋" w:hAnsi="仿宋" w:cs="仿宋" w:hint="eastAsia"/>
            <w:lang w:eastAsia="zh-CN"/>
          </w:rPr>
          <w:t>三、CO2激光心肌打孔机项目文档管理</w:t>
        </w:r>
        <w:r>
          <w:tab/>
        </w:r>
        <w:r>
          <w:fldChar w:fldCharType="begin"/>
        </w:r>
        <w:r>
          <w:instrText xml:space="preserve"> PAGEREF _Toc26255 \h </w:instrText>
        </w:r>
        <w:r>
          <w:fldChar w:fldCharType="separate"/>
        </w:r>
        <w:r>
          <w:t>8</w:t>
        </w:r>
        <w:r>
          <w:fldChar w:fldCharType="end"/>
        </w:r>
      </w:hyperlink>
    </w:p>
    <w:p>
      <w:pPr>
        <w:pStyle w:val="TOC2"/>
        <w:tabs>
          <w:tab w:val="right" w:leader="dot" w:pos="8306"/>
        </w:tabs>
      </w:pPr>
      <w:hyperlink w:anchor="_Toc16052" w:history="1">
        <w:r>
          <w:rPr>
            <w:rFonts w:ascii="仿宋" w:eastAsia="仿宋" w:hAnsi="仿宋" w:cs="仿宋" w:hint="eastAsia"/>
            <w:lang w:eastAsia="zh-CN"/>
          </w:rPr>
          <w:t>(一)、文档编制与审查</w:t>
        </w:r>
        <w:r>
          <w:tab/>
        </w:r>
        <w:r>
          <w:fldChar w:fldCharType="begin"/>
        </w:r>
        <w:r>
          <w:instrText xml:space="preserve"> PAGEREF _Toc16052 \h </w:instrText>
        </w:r>
        <w:r>
          <w:fldChar w:fldCharType="separate"/>
        </w:r>
        <w:r>
          <w:t>8</w:t>
        </w:r>
        <w:r>
          <w:fldChar w:fldCharType="end"/>
        </w:r>
      </w:hyperlink>
    </w:p>
    <w:p>
      <w:pPr>
        <w:pStyle w:val="TOC2"/>
        <w:tabs>
          <w:tab w:val="right" w:leader="dot" w:pos="8306"/>
        </w:tabs>
      </w:pPr>
      <w:hyperlink w:anchor="_Toc18340" w:history="1">
        <w:r>
          <w:rPr>
            <w:rFonts w:ascii="仿宋" w:eastAsia="仿宋" w:hAnsi="仿宋" w:cs="仿宋" w:hint="eastAsia"/>
            <w:lang w:eastAsia="zh-CN"/>
          </w:rPr>
          <w:t>(二)、文档发布与分发</w:t>
        </w:r>
        <w:r>
          <w:tab/>
        </w:r>
        <w:r>
          <w:fldChar w:fldCharType="begin"/>
        </w:r>
        <w:r>
          <w:instrText xml:space="preserve"> PAGEREF _Toc18340 \h </w:instrText>
        </w:r>
        <w:r>
          <w:fldChar w:fldCharType="separate"/>
        </w:r>
        <w:r>
          <w:t>9</w:t>
        </w:r>
        <w:r>
          <w:fldChar w:fldCharType="end"/>
        </w:r>
      </w:hyperlink>
    </w:p>
    <w:p>
      <w:pPr>
        <w:pStyle w:val="TOC2"/>
        <w:tabs>
          <w:tab w:val="right" w:leader="dot" w:pos="8306"/>
        </w:tabs>
      </w:pPr>
      <w:hyperlink w:anchor="_Toc29544" w:history="1">
        <w:r>
          <w:rPr>
            <w:rFonts w:ascii="仿宋" w:eastAsia="仿宋" w:hAnsi="仿宋" w:cs="仿宋" w:hint="eastAsia"/>
            <w:lang w:eastAsia="zh-CN"/>
          </w:rPr>
          <w:t>(三)、文档存档与归档</w:t>
        </w:r>
        <w:r>
          <w:tab/>
        </w:r>
        <w:r>
          <w:fldChar w:fldCharType="begin"/>
        </w:r>
        <w:r>
          <w:instrText xml:space="preserve"> PAGEREF _Toc29544 \h </w:instrText>
        </w:r>
        <w:r>
          <w:fldChar w:fldCharType="separate"/>
        </w:r>
        <w:r>
          <w:t>10</w:t>
        </w:r>
        <w:r>
          <w:fldChar w:fldCharType="end"/>
        </w:r>
      </w:hyperlink>
    </w:p>
    <w:p>
      <w:pPr>
        <w:pStyle w:val="TOC1"/>
        <w:tabs>
          <w:tab w:val="right" w:leader="dot" w:pos="8306"/>
        </w:tabs>
      </w:pPr>
      <w:hyperlink w:anchor="_Toc27730" w:history="1">
        <w:r>
          <w:rPr>
            <w:rFonts w:ascii="仿宋" w:eastAsia="仿宋" w:hAnsi="仿宋" w:cs="仿宋" w:hint="eastAsia"/>
            <w:lang w:eastAsia="zh-CN"/>
          </w:rPr>
          <w:t>四、产品规划分析</w:t>
        </w:r>
        <w:r>
          <w:tab/>
        </w:r>
        <w:r>
          <w:fldChar w:fldCharType="begin"/>
        </w:r>
        <w:r>
          <w:instrText xml:space="preserve"> PAGEREF _Toc27730 \h </w:instrText>
        </w:r>
        <w:r>
          <w:fldChar w:fldCharType="separate"/>
        </w:r>
        <w:r>
          <w:t>11</w:t>
        </w:r>
        <w:r>
          <w:fldChar w:fldCharType="end"/>
        </w:r>
      </w:hyperlink>
    </w:p>
    <w:p>
      <w:pPr>
        <w:pStyle w:val="TOC2"/>
        <w:tabs>
          <w:tab w:val="right" w:leader="dot" w:pos="8306"/>
        </w:tabs>
      </w:pPr>
      <w:hyperlink w:anchor="_Toc23841" w:history="1">
        <w:r>
          <w:rPr>
            <w:rFonts w:ascii="仿宋" w:eastAsia="仿宋" w:hAnsi="仿宋" w:cs="仿宋" w:hint="eastAsia"/>
            <w:lang w:eastAsia="zh-CN"/>
          </w:rPr>
          <w:t>(一)、产品规划</w:t>
        </w:r>
        <w:r>
          <w:tab/>
        </w:r>
        <w:r>
          <w:fldChar w:fldCharType="begin"/>
        </w:r>
        <w:r>
          <w:instrText xml:space="preserve"> PAGEREF _Toc23841 \h </w:instrText>
        </w:r>
        <w:r>
          <w:fldChar w:fldCharType="separate"/>
        </w:r>
        <w:r>
          <w:t>11</w:t>
        </w:r>
        <w:r>
          <w:fldChar w:fldCharType="end"/>
        </w:r>
      </w:hyperlink>
    </w:p>
    <w:p>
      <w:pPr>
        <w:pStyle w:val="TOC2"/>
        <w:tabs>
          <w:tab w:val="right" w:leader="dot" w:pos="8306"/>
        </w:tabs>
      </w:pPr>
      <w:hyperlink w:anchor="_Toc18300" w:history="1">
        <w:r>
          <w:rPr>
            <w:rFonts w:ascii="仿宋" w:eastAsia="仿宋" w:hAnsi="仿宋" w:cs="仿宋" w:hint="eastAsia"/>
            <w:lang w:eastAsia="zh-CN"/>
          </w:rPr>
          <w:t>(二)、建设规模</w:t>
        </w:r>
        <w:r>
          <w:tab/>
        </w:r>
        <w:r>
          <w:fldChar w:fldCharType="begin"/>
        </w:r>
        <w:r>
          <w:instrText xml:space="preserve"> PAGEREF _Toc18300 \h </w:instrText>
        </w:r>
        <w:r>
          <w:fldChar w:fldCharType="separate"/>
        </w:r>
        <w:r>
          <w:t>12</w:t>
        </w:r>
        <w:r>
          <w:fldChar w:fldCharType="end"/>
        </w:r>
      </w:hyperlink>
    </w:p>
    <w:p>
      <w:pPr>
        <w:pStyle w:val="TOC1"/>
        <w:tabs>
          <w:tab w:val="right" w:leader="dot" w:pos="8306"/>
        </w:tabs>
      </w:pPr>
      <w:hyperlink w:anchor="_Toc9154" w:history="1">
        <w:r>
          <w:rPr>
            <w:rFonts w:ascii="仿宋" w:eastAsia="仿宋" w:hAnsi="仿宋" w:cs="仿宋" w:hint="eastAsia"/>
            <w:lang w:eastAsia="zh-CN"/>
          </w:rPr>
          <w:t>五、CO2激光心肌打孔机项目概论</w:t>
        </w:r>
        <w:r>
          <w:tab/>
        </w:r>
        <w:r>
          <w:fldChar w:fldCharType="begin"/>
        </w:r>
        <w:r>
          <w:instrText xml:space="preserve"> PAGEREF _Toc9154 \h </w:instrText>
        </w:r>
        <w:r>
          <w:fldChar w:fldCharType="separate"/>
        </w:r>
        <w:r>
          <w:t>13</w:t>
        </w:r>
        <w:r>
          <w:fldChar w:fldCharType="end"/>
        </w:r>
      </w:hyperlink>
    </w:p>
    <w:p>
      <w:pPr>
        <w:pStyle w:val="TOC2"/>
        <w:tabs>
          <w:tab w:val="right" w:leader="dot" w:pos="8306"/>
        </w:tabs>
      </w:pPr>
      <w:hyperlink w:anchor="_Toc2013" w:history="1">
        <w:r>
          <w:rPr>
            <w:rFonts w:ascii="仿宋" w:eastAsia="仿宋" w:hAnsi="仿宋" w:cs="仿宋" w:hint="eastAsia"/>
            <w:lang w:eastAsia="zh-CN"/>
          </w:rPr>
          <w:t>(一)、CO2激光心肌打孔机项目概况</w:t>
        </w:r>
        <w:r>
          <w:tab/>
        </w:r>
        <w:r>
          <w:fldChar w:fldCharType="begin"/>
        </w:r>
        <w:r>
          <w:instrText xml:space="preserve"> PAGEREF _Toc2013 \h </w:instrText>
        </w:r>
        <w:r>
          <w:fldChar w:fldCharType="separate"/>
        </w:r>
        <w:r>
          <w:t>13</w:t>
        </w:r>
        <w:r>
          <w:fldChar w:fldCharType="end"/>
        </w:r>
      </w:hyperlink>
    </w:p>
    <w:p>
      <w:pPr>
        <w:pStyle w:val="TOC2"/>
        <w:tabs>
          <w:tab w:val="right" w:leader="dot" w:pos="8306"/>
        </w:tabs>
      </w:pPr>
      <w:hyperlink w:anchor="_Toc20467" w:history="1">
        <w:r>
          <w:rPr>
            <w:rFonts w:ascii="仿宋" w:eastAsia="仿宋" w:hAnsi="仿宋" w:cs="仿宋" w:hint="eastAsia"/>
            <w:lang w:eastAsia="zh-CN"/>
          </w:rPr>
          <w:t>(二)、CO2激光心肌打孔机项目目标</w:t>
        </w:r>
        <w:r>
          <w:tab/>
        </w:r>
        <w:r>
          <w:fldChar w:fldCharType="begin"/>
        </w:r>
        <w:r>
          <w:instrText xml:space="preserve"> PAGEREF _Toc20467 \h </w:instrText>
        </w:r>
        <w:r>
          <w:fldChar w:fldCharType="separate"/>
        </w:r>
        <w:r>
          <w:t>16</w:t>
        </w:r>
        <w:r>
          <w:fldChar w:fldCharType="end"/>
        </w:r>
      </w:hyperlink>
    </w:p>
    <w:p>
      <w:pPr>
        <w:pStyle w:val="TOC2"/>
        <w:tabs>
          <w:tab w:val="right" w:leader="dot" w:pos="8306"/>
        </w:tabs>
      </w:pPr>
      <w:hyperlink w:anchor="_Toc15601" w:history="1">
        <w:r>
          <w:rPr>
            <w:rFonts w:ascii="仿宋" w:eastAsia="仿宋" w:hAnsi="仿宋" w:cs="仿宋" w:hint="eastAsia"/>
            <w:lang w:eastAsia="zh-CN"/>
          </w:rPr>
          <w:t>(三)、CO2激光心肌打孔机项目提出的理由</w:t>
        </w:r>
        <w:r>
          <w:tab/>
        </w:r>
        <w:r>
          <w:fldChar w:fldCharType="begin"/>
        </w:r>
        <w:r>
          <w:instrText xml:space="preserve"> PAGEREF _Toc15601 \h </w:instrText>
        </w:r>
        <w:r>
          <w:fldChar w:fldCharType="separate"/>
        </w:r>
        <w:r>
          <w:t>17</w:t>
        </w:r>
        <w:r>
          <w:fldChar w:fldCharType="end"/>
        </w:r>
      </w:hyperlink>
    </w:p>
    <w:p>
      <w:pPr>
        <w:pStyle w:val="TOC2"/>
        <w:tabs>
          <w:tab w:val="right" w:leader="dot" w:pos="8306"/>
        </w:tabs>
      </w:pPr>
      <w:hyperlink w:anchor="_Toc32492" w:history="1">
        <w:r>
          <w:rPr>
            <w:rFonts w:ascii="仿宋" w:eastAsia="仿宋" w:hAnsi="仿宋" w:cs="仿宋" w:hint="eastAsia"/>
            <w:lang w:eastAsia="zh-CN"/>
          </w:rPr>
          <w:t>(四)、CO2激光心肌打孔机项目意义</w:t>
        </w:r>
        <w:r>
          <w:tab/>
        </w:r>
        <w:r>
          <w:fldChar w:fldCharType="begin"/>
        </w:r>
        <w:r>
          <w:instrText xml:space="preserve"> PAGEREF _Toc32492 \h </w:instrText>
        </w:r>
        <w:r>
          <w:fldChar w:fldCharType="separate"/>
        </w:r>
        <w:r>
          <w:t>19</w:t>
        </w:r>
        <w:r>
          <w:fldChar w:fldCharType="end"/>
        </w:r>
      </w:hyperlink>
    </w:p>
    <w:p>
      <w:pPr>
        <w:pStyle w:val="TOC2"/>
        <w:tabs>
          <w:tab w:val="right" w:leader="dot" w:pos="8306"/>
        </w:tabs>
      </w:pPr>
      <w:hyperlink w:anchor="_Toc21516" w:history="1">
        <w:r>
          <w:rPr>
            <w:rFonts w:ascii="仿宋" w:eastAsia="仿宋" w:hAnsi="仿宋" w:cs="仿宋" w:hint="eastAsia"/>
            <w:lang w:eastAsia="zh-CN"/>
          </w:rPr>
          <w:t>(五)、CO2激光心肌打孔机项目背景</w:t>
        </w:r>
        <w:r>
          <w:tab/>
        </w:r>
        <w:r>
          <w:fldChar w:fldCharType="begin"/>
        </w:r>
        <w:r>
          <w:instrText xml:space="preserve"> PAGEREF _Toc21516 \h </w:instrText>
        </w:r>
        <w:r>
          <w:fldChar w:fldCharType="separate"/>
        </w:r>
        <w:r>
          <w:t>20</w:t>
        </w:r>
        <w:r>
          <w:fldChar w:fldCharType="end"/>
        </w:r>
      </w:hyperlink>
    </w:p>
    <w:p>
      <w:pPr>
        <w:pStyle w:val="TOC1"/>
        <w:tabs>
          <w:tab w:val="right" w:leader="dot" w:pos="8306"/>
        </w:tabs>
      </w:pPr>
      <w:hyperlink w:anchor="_Toc8614" w:history="1">
        <w:r>
          <w:rPr>
            <w:rFonts w:ascii="仿宋" w:eastAsia="仿宋" w:hAnsi="仿宋" w:cs="仿宋" w:hint="eastAsia"/>
            <w:lang w:eastAsia="zh-CN"/>
          </w:rPr>
          <w:t>六、工艺说明</w:t>
        </w:r>
        <w:r>
          <w:tab/>
        </w:r>
        <w:r>
          <w:fldChar w:fldCharType="begin"/>
        </w:r>
        <w:r>
          <w:instrText xml:space="preserve"> PAGEREF _Toc8614 \h </w:instrText>
        </w:r>
        <w:r>
          <w:fldChar w:fldCharType="separate"/>
        </w:r>
        <w:r>
          <w:t>21</w:t>
        </w:r>
        <w:r>
          <w:fldChar w:fldCharType="end"/>
        </w:r>
      </w:hyperlink>
    </w:p>
    <w:p>
      <w:pPr>
        <w:pStyle w:val="TOC2"/>
        <w:tabs>
          <w:tab w:val="right" w:leader="dot" w:pos="8306"/>
        </w:tabs>
      </w:pPr>
      <w:hyperlink w:anchor="_Toc14169" w:history="1">
        <w:r>
          <w:rPr>
            <w:rFonts w:ascii="仿宋" w:eastAsia="仿宋" w:hAnsi="仿宋" w:cs="仿宋" w:hint="eastAsia"/>
            <w:lang w:eastAsia="zh-CN"/>
          </w:rPr>
          <w:t>(一)、技术管理特点</w:t>
        </w:r>
        <w:r>
          <w:tab/>
        </w:r>
        <w:r>
          <w:fldChar w:fldCharType="begin"/>
        </w:r>
        <w:r>
          <w:instrText xml:space="preserve"> PAGEREF _Toc14169 \h </w:instrText>
        </w:r>
        <w:r>
          <w:fldChar w:fldCharType="separate"/>
        </w:r>
        <w:r>
          <w:t>21</w:t>
        </w:r>
        <w:r>
          <w:fldChar w:fldCharType="end"/>
        </w:r>
      </w:hyperlink>
    </w:p>
    <w:p>
      <w:pPr>
        <w:pStyle w:val="TOC2"/>
        <w:tabs>
          <w:tab w:val="right" w:leader="dot" w:pos="8306"/>
        </w:tabs>
      </w:pPr>
      <w:hyperlink w:anchor="_Toc2669" w:history="1">
        <w:r>
          <w:rPr>
            <w:rFonts w:ascii="仿宋" w:eastAsia="仿宋" w:hAnsi="仿宋" w:cs="仿宋" w:hint="eastAsia"/>
            <w:lang w:eastAsia="zh-CN"/>
          </w:rPr>
          <w:t>(二)、CO2激光心肌打孔机项目工艺技术设计方案</w:t>
        </w:r>
        <w:r>
          <w:tab/>
        </w:r>
        <w:r>
          <w:fldChar w:fldCharType="begin"/>
        </w:r>
        <w:r>
          <w:instrText xml:space="preserve"> PAGEREF _Toc2669 \h </w:instrText>
        </w:r>
        <w:r>
          <w:fldChar w:fldCharType="separate"/>
        </w:r>
        <w:r>
          <w:t>22</w:t>
        </w:r>
        <w:r>
          <w:fldChar w:fldCharType="end"/>
        </w:r>
      </w:hyperlink>
    </w:p>
    <w:p>
      <w:pPr>
        <w:pStyle w:val="TOC2"/>
        <w:tabs>
          <w:tab w:val="right" w:leader="dot" w:pos="8306"/>
        </w:tabs>
      </w:pPr>
      <w:hyperlink w:anchor="_Toc26004" w:history="1">
        <w:r>
          <w:rPr>
            <w:rFonts w:ascii="仿宋" w:eastAsia="仿宋" w:hAnsi="仿宋" w:cs="仿宋" w:hint="eastAsia"/>
            <w:lang w:eastAsia="zh-CN"/>
          </w:rPr>
          <w:t>(三)、设备选型方案</w:t>
        </w:r>
        <w:r>
          <w:tab/>
        </w:r>
        <w:r>
          <w:fldChar w:fldCharType="begin"/>
        </w:r>
        <w:r>
          <w:instrText xml:space="preserve"> PAGEREF _Toc26004 \h </w:instrText>
        </w:r>
        <w:r>
          <w:fldChar w:fldCharType="separate"/>
        </w:r>
        <w:r>
          <w:t>23</w:t>
        </w:r>
        <w:r>
          <w:fldChar w:fldCharType="end"/>
        </w:r>
      </w:hyperlink>
    </w:p>
    <w:p>
      <w:pPr>
        <w:pStyle w:val="TOC1"/>
        <w:tabs>
          <w:tab w:val="right" w:leader="dot" w:pos="8306"/>
        </w:tabs>
      </w:pPr>
      <w:hyperlink w:anchor="_Toc25644" w:history="1">
        <w:r>
          <w:rPr>
            <w:rFonts w:ascii="仿宋" w:eastAsia="仿宋" w:hAnsi="仿宋" w:cs="仿宋" w:hint="eastAsia"/>
            <w:lang w:eastAsia="zh-CN"/>
          </w:rPr>
          <w:t>七、CO2激光心肌打孔机项目人力资源管理</w:t>
        </w:r>
        <w:r>
          <w:tab/>
        </w:r>
        <w:r>
          <w:fldChar w:fldCharType="begin"/>
        </w:r>
        <w:r>
          <w:instrText xml:space="preserve"> PAGEREF _Toc25644 \h </w:instrText>
        </w:r>
        <w:r>
          <w:fldChar w:fldCharType="separate"/>
        </w:r>
        <w:r>
          <w:t>25</w:t>
        </w:r>
        <w:r>
          <w:fldChar w:fldCharType="end"/>
        </w:r>
      </w:hyperlink>
    </w:p>
    <w:p>
      <w:pPr>
        <w:pStyle w:val="TOC2"/>
        <w:tabs>
          <w:tab w:val="right" w:leader="dot" w:pos="8306"/>
        </w:tabs>
      </w:pPr>
      <w:hyperlink w:anchor="_Toc20657" w:history="1">
        <w:r>
          <w:rPr>
            <w:rFonts w:ascii="仿宋" w:eastAsia="仿宋" w:hAnsi="仿宋" w:cs="仿宋" w:hint="eastAsia"/>
            <w:lang w:eastAsia="zh-CN"/>
          </w:rPr>
          <w:t>(一)、建立健全的预算管理制度</w:t>
        </w:r>
        <w:r>
          <w:tab/>
        </w:r>
        <w:r>
          <w:fldChar w:fldCharType="begin"/>
        </w:r>
        <w:r>
          <w:instrText xml:space="preserve"> PAGEREF _Toc20657 \h </w:instrText>
        </w:r>
        <w:r>
          <w:fldChar w:fldCharType="separate"/>
        </w:r>
        <w:r>
          <w:t>25</w:t>
        </w:r>
        <w:r>
          <w:fldChar w:fldCharType="end"/>
        </w:r>
      </w:hyperlink>
    </w:p>
    <w:p>
      <w:pPr>
        <w:pStyle w:val="TOC2"/>
        <w:tabs>
          <w:tab w:val="right" w:leader="dot" w:pos="8306"/>
        </w:tabs>
      </w:pPr>
      <w:hyperlink w:anchor="_Toc18662" w:history="1">
        <w:r>
          <w:rPr>
            <w:rFonts w:ascii="仿宋" w:eastAsia="仿宋" w:hAnsi="仿宋" w:cs="仿宋" w:hint="eastAsia"/>
            <w:lang w:eastAsia="zh-CN"/>
          </w:rPr>
          <w:t>(二)、加强资金流动监控</w:t>
        </w:r>
        <w:r>
          <w:tab/>
        </w:r>
        <w:r>
          <w:fldChar w:fldCharType="begin"/>
        </w:r>
        <w:r>
          <w:instrText xml:space="preserve"> PAGEREF _Toc18662 \h </w:instrText>
        </w:r>
        <w:r>
          <w:fldChar w:fldCharType="separate"/>
        </w:r>
        <w:r>
          <w:t>26</w:t>
        </w:r>
        <w:r>
          <w:fldChar w:fldCharType="end"/>
        </w:r>
      </w:hyperlink>
    </w:p>
    <w:p>
      <w:pPr>
        <w:pStyle w:val="TOC2"/>
        <w:tabs>
          <w:tab w:val="right" w:leader="dot" w:pos="8306"/>
        </w:tabs>
      </w:pPr>
      <w:hyperlink w:anchor="_Toc742" w:history="1">
        <w:r>
          <w:rPr>
            <w:rFonts w:ascii="仿宋" w:eastAsia="仿宋" w:hAnsi="仿宋" w:cs="仿宋" w:hint="eastAsia"/>
            <w:lang w:eastAsia="zh-CN"/>
          </w:rPr>
          <w:t>(三)、制定完善的风险控制机制</w:t>
        </w:r>
        <w:r>
          <w:tab/>
        </w:r>
        <w:r>
          <w:fldChar w:fldCharType="begin"/>
        </w:r>
        <w:r>
          <w:instrText xml:space="preserve"> PAGEREF _Toc742 \h </w:instrText>
        </w:r>
        <w:r>
          <w:fldChar w:fldCharType="separate"/>
        </w:r>
        <w:r>
          <w:t>28</w:t>
        </w:r>
        <w:r>
          <w:fldChar w:fldCharType="end"/>
        </w:r>
      </w:hyperlink>
    </w:p>
    <w:p>
      <w:pPr>
        <w:pStyle w:val="TOC2"/>
        <w:tabs>
          <w:tab w:val="right" w:leader="dot" w:pos="8306"/>
        </w:tabs>
      </w:pPr>
      <w:hyperlink w:anchor="_Toc6463" w:history="1">
        <w:r>
          <w:rPr>
            <w:rFonts w:ascii="仿宋" w:eastAsia="仿宋" w:hAnsi="仿宋" w:cs="仿宋" w:hint="eastAsia"/>
            <w:lang w:eastAsia="zh-CN"/>
          </w:rPr>
          <w:t>(四)、优化成本管理</w:t>
        </w:r>
        <w:r>
          <w:tab/>
        </w:r>
        <w:r>
          <w:fldChar w:fldCharType="begin"/>
        </w:r>
        <w:r>
          <w:instrText xml:space="preserve"> PAGEREF _Toc6463 \h </w:instrText>
        </w:r>
        <w:r>
          <w:fldChar w:fldCharType="separate"/>
        </w:r>
        <w:r>
          <w:t>29</w:t>
        </w:r>
        <w:r>
          <w:fldChar w:fldCharType="end"/>
        </w:r>
      </w:hyperlink>
    </w:p>
    <w:p>
      <w:pPr>
        <w:pStyle w:val="TOC1"/>
        <w:tabs>
          <w:tab w:val="right" w:leader="dot" w:pos="8306"/>
        </w:tabs>
      </w:pPr>
      <w:hyperlink w:anchor="_Toc17563" w:history="1">
        <w:r>
          <w:rPr>
            <w:rFonts w:ascii="仿宋" w:eastAsia="仿宋" w:hAnsi="仿宋" w:cs="仿宋" w:hint="eastAsia"/>
            <w:lang w:eastAsia="zh-CN"/>
          </w:rPr>
          <w:t>八、CO2激光心肌打孔机项目环境影响分析</w:t>
        </w:r>
        <w:r>
          <w:tab/>
        </w:r>
        <w:r>
          <w:fldChar w:fldCharType="begin"/>
        </w:r>
        <w:r>
          <w:instrText xml:space="preserve"> PAGEREF _Toc17563 \h </w:instrText>
        </w:r>
        <w:r>
          <w:fldChar w:fldCharType="separate"/>
        </w:r>
        <w:r>
          <w:t>31</w:t>
        </w:r>
        <w:r>
          <w:fldChar w:fldCharType="end"/>
        </w:r>
      </w:hyperlink>
    </w:p>
    <w:p>
      <w:pPr>
        <w:pStyle w:val="TOC2"/>
        <w:tabs>
          <w:tab w:val="right" w:leader="dot" w:pos="8306"/>
        </w:tabs>
      </w:pPr>
      <w:hyperlink w:anchor="_Toc1280" w:history="1">
        <w:r>
          <w:rPr>
            <w:rFonts w:ascii="仿宋" w:eastAsia="仿宋" w:hAnsi="仿宋" w:cs="仿宋" w:hint="eastAsia"/>
            <w:lang w:eastAsia="zh-CN"/>
          </w:rPr>
          <w:t>(一)、建设区域环境质量现状</w:t>
        </w:r>
        <w:r>
          <w:tab/>
        </w:r>
        <w:r>
          <w:fldChar w:fldCharType="begin"/>
        </w:r>
        <w:r>
          <w:instrText xml:space="preserve"> PAGEREF _Toc1280 \h </w:instrText>
        </w:r>
        <w:r>
          <w:fldChar w:fldCharType="separate"/>
        </w:r>
        <w:r>
          <w:t>31</w:t>
        </w:r>
        <w:r>
          <w:fldChar w:fldCharType="end"/>
        </w:r>
      </w:hyperlink>
    </w:p>
    <w:p>
      <w:pPr>
        <w:pStyle w:val="TOC2"/>
        <w:tabs>
          <w:tab w:val="right" w:leader="dot" w:pos="8306"/>
        </w:tabs>
      </w:pPr>
      <w:hyperlink w:anchor="_Toc4950" w:history="1">
        <w:r>
          <w:rPr>
            <w:rFonts w:ascii="仿宋" w:eastAsia="仿宋" w:hAnsi="仿宋" w:cs="仿宋" w:hint="eastAsia"/>
            <w:lang w:eastAsia="zh-CN"/>
          </w:rPr>
          <w:t>(二)、建设期环境保护</w:t>
        </w:r>
        <w:r>
          <w:tab/>
        </w:r>
        <w:r>
          <w:fldChar w:fldCharType="begin"/>
        </w:r>
        <w:r>
          <w:instrText xml:space="preserve"> PAGEREF _Toc4950 \h </w:instrText>
        </w:r>
        <w:r>
          <w:fldChar w:fldCharType="separate"/>
        </w:r>
        <w:r>
          <w:t>32</w:t>
        </w:r>
        <w:r>
          <w:fldChar w:fldCharType="end"/>
        </w:r>
      </w:hyperlink>
    </w:p>
    <w:p>
      <w:pPr>
        <w:pStyle w:val="TOC2"/>
        <w:tabs>
          <w:tab w:val="right" w:leader="dot" w:pos="8306"/>
        </w:tabs>
      </w:pPr>
      <w:hyperlink w:anchor="_Toc29942" w:history="1">
        <w:r>
          <w:rPr>
            <w:rFonts w:ascii="仿宋" w:eastAsia="仿宋" w:hAnsi="仿宋" w:cs="仿宋" w:hint="eastAsia"/>
            <w:lang w:eastAsia="zh-CN"/>
          </w:rPr>
          <w:t>(三)、运营期环境保护</w:t>
        </w:r>
        <w:r>
          <w:tab/>
        </w:r>
        <w:r>
          <w:fldChar w:fldCharType="begin"/>
        </w:r>
        <w:r>
          <w:instrText xml:space="preserve"> PAGEREF _Toc29942 \h </w:instrText>
        </w:r>
        <w:r>
          <w:fldChar w:fldCharType="separate"/>
        </w:r>
        <w:r>
          <w:t>34</w:t>
        </w:r>
        <w:r>
          <w:fldChar w:fldCharType="end"/>
        </w:r>
      </w:hyperlink>
    </w:p>
    <w:p>
      <w:pPr>
        <w:pStyle w:val="TOC2"/>
        <w:tabs>
          <w:tab w:val="right" w:leader="dot" w:pos="8306"/>
        </w:tabs>
      </w:pPr>
      <w:hyperlink w:anchor="_Toc30883" w:history="1">
        <w:r>
          <w:rPr>
            <w:rFonts w:ascii="仿宋" w:eastAsia="仿宋" w:hAnsi="仿宋" w:cs="仿宋" w:hint="eastAsia"/>
            <w:lang w:eastAsia="zh-CN"/>
          </w:rPr>
          <w:t>(四)、CO2激光心肌打孔机项目建设对区域经济的影响</w:t>
        </w:r>
        <w:r>
          <w:tab/>
        </w:r>
        <w:r>
          <w:fldChar w:fldCharType="begin"/>
        </w:r>
        <w:r>
          <w:instrText xml:space="preserve"> PAGEREF _Toc30883 \h </w:instrText>
        </w:r>
        <w:r>
          <w:fldChar w:fldCharType="separate"/>
        </w:r>
        <w:r>
          <w:t>35</w:t>
        </w:r>
        <w:r>
          <w:fldChar w:fldCharType="end"/>
        </w:r>
      </w:hyperlink>
    </w:p>
    <w:p>
      <w:pPr>
        <w:pStyle w:val="TOC2"/>
        <w:tabs>
          <w:tab w:val="right" w:leader="dot" w:pos="8306"/>
        </w:tabs>
      </w:pPr>
      <w:hyperlink w:anchor="_Toc18595" w:history="1">
        <w:r>
          <w:rPr>
            <w:rFonts w:ascii="仿宋" w:eastAsia="仿宋" w:hAnsi="仿宋" w:cs="仿宋" w:hint="eastAsia"/>
            <w:lang w:eastAsia="zh-CN"/>
          </w:rPr>
          <w:t>(五)、废弃物处理</w:t>
        </w:r>
        <w:r>
          <w:tab/>
        </w:r>
        <w:r>
          <w:fldChar w:fldCharType="begin"/>
        </w:r>
        <w:r>
          <w:instrText xml:space="preserve"> PAGEREF _Toc18595 \h </w:instrText>
        </w:r>
        <w:r>
          <w:fldChar w:fldCharType="separate"/>
        </w:r>
        <w:r>
          <w:t>37</w:t>
        </w:r>
        <w:r>
          <w:fldChar w:fldCharType="end"/>
        </w:r>
      </w:hyperlink>
    </w:p>
    <w:p>
      <w:pPr>
        <w:pStyle w:val="TOC2"/>
        <w:tabs>
          <w:tab w:val="right" w:leader="dot" w:pos="8306"/>
        </w:tabs>
      </w:pPr>
      <w:hyperlink w:anchor="_Toc2428" w:history="1">
        <w:r>
          <w:rPr>
            <w:rFonts w:ascii="仿宋" w:eastAsia="仿宋" w:hAnsi="仿宋" w:cs="仿宋" w:hint="eastAsia"/>
            <w:lang w:eastAsia="zh-CN"/>
          </w:rPr>
          <w:t>(六)、特殊环境影响分析</w:t>
        </w:r>
        <w:r>
          <w:tab/>
        </w:r>
        <w:r>
          <w:fldChar w:fldCharType="begin"/>
        </w:r>
        <w:r>
          <w:instrText xml:space="preserve"> PAGEREF _Toc2428 \h </w:instrText>
        </w:r>
        <w:r>
          <w:fldChar w:fldCharType="separate"/>
        </w:r>
        <w:r>
          <w:t>38</w:t>
        </w:r>
        <w:r>
          <w:fldChar w:fldCharType="end"/>
        </w:r>
      </w:hyperlink>
    </w:p>
    <w:p>
      <w:pPr>
        <w:pStyle w:val="TOC2"/>
        <w:tabs>
          <w:tab w:val="right" w:leader="dot" w:pos="8306"/>
        </w:tabs>
      </w:pPr>
      <w:hyperlink w:anchor="_Toc11926" w:history="1">
        <w:r>
          <w:rPr>
            <w:rFonts w:ascii="仿宋" w:eastAsia="仿宋" w:hAnsi="仿宋" w:cs="仿宋" w:hint="eastAsia"/>
            <w:lang w:eastAsia="zh-CN"/>
          </w:rPr>
          <w:t>(七)、清洁生产</w:t>
        </w:r>
        <w:r>
          <w:tab/>
        </w:r>
        <w:r>
          <w:fldChar w:fldCharType="begin"/>
        </w:r>
        <w:r>
          <w:instrText xml:space="preserve"> PAGEREF _Toc11926 \h </w:instrText>
        </w:r>
        <w:r>
          <w:fldChar w:fldCharType="separate"/>
        </w:r>
        <w:r>
          <w:t>39</w:t>
        </w:r>
        <w:r>
          <w:fldChar w:fldCharType="end"/>
        </w:r>
      </w:hyperlink>
    </w:p>
    <w:p>
      <w:pPr>
        <w:pStyle w:val="TOC2"/>
        <w:tabs>
          <w:tab w:val="right" w:leader="dot" w:pos="8306"/>
        </w:tabs>
      </w:pPr>
      <w:hyperlink w:anchor="_Toc22982" w:history="1">
        <w:r>
          <w:rPr>
            <w:rFonts w:ascii="仿宋" w:eastAsia="仿宋" w:hAnsi="仿宋" w:cs="仿宋" w:hint="eastAsia"/>
            <w:lang w:eastAsia="zh-CN"/>
          </w:rPr>
          <w:t>(八)、环境保护综合评价</w:t>
        </w:r>
        <w:r>
          <w:tab/>
        </w:r>
        <w:r>
          <w:fldChar w:fldCharType="begin"/>
        </w:r>
        <w:r>
          <w:instrText xml:space="preserve"> PAGEREF _Toc22982 \h </w:instrText>
        </w:r>
        <w:r>
          <w:fldChar w:fldCharType="separate"/>
        </w:r>
        <w:r>
          <w:t>41</w:t>
        </w:r>
        <w:r>
          <w:fldChar w:fldCharType="end"/>
        </w:r>
      </w:hyperlink>
    </w:p>
    <w:p>
      <w:pPr>
        <w:pStyle w:val="TOC1"/>
        <w:tabs>
          <w:tab w:val="right" w:leader="dot" w:pos="8306"/>
        </w:tabs>
      </w:pPr>
      <w:hyperlink w:anchor="_Toc21609" w:history="1">
        <w:r>
          <w:rPr>
            <w:rFonts w:ascii="仿宋" w:eastAsia="仿宋" w:hAnsi="仿宋" w:cs="仿宋" w:hint="eastAsia"/>
            <w:lang w:eastAsia="zh-CN"/>
          </w:rPr>
          <w:t>九、CO2激光心肌打孔机项目社会影响</w:t>
        </w:r>
        <w:r>
          <w:tab/>
        </w:r>
        <w:r>
          <w:fldChar w:fldCharType="begin"/>
        </w:r>
        <w:r>
          <w:instrText xml:space="preserve"> PAGEREF _Toc21609 \h </w:instrText>
        </w:r>
        <w:r>
          <w:fldChar w:fldCharType="separate"/>
        </w:r>
        <w:r>
          <w:t>42</w:t>
        </w:r>
        <w:r>
          <w:fldChar w:fldCharType="end"/>
        </w:r>
      </w:hyperlink>
    </w:p>
    <w:p>
      <w:pPr>
        <w:pStyle w:val="TOC2"/>
        <w:tabs>
          <w:tab w:val="right" w:leader="dot" w:pos="8306"/>
        </w:tabs>
      </w:pPr>
      <w:hyperlink w:anchor="_Toc19674" w:history="1">
        <w:r>
          <w:rPr>
            <w:rFonts w:ascii="仿宋" w:eastAsia="仿宋" w:hAnsi="仿宋" w:cs="仿宋" w:hint="eastAsia"/>
            <w:lang w:eastAsia="zh-CN"/>
          </w:rPr>
          <w:t>(一)、社会责任与义务</w:t>
        </w:r>
        <w:r>
          <w:tab/>
        </w:r>
        <w:r>
          <w:fldChar w:fldCharType="begin"/>
        </w:r>
        <w:r>
          <w:instrText xml:space="preserve"> PAGEREF _Toc19674 \h </w:instrText>
        </w:r>
        <w:r>
          <w:fldChar w:fldCharType="separate"/>
        </w:r>
        <w:r>
          <w:t>42</w:t>
        </w:r>
        <w:r>
          <w:fldChar w:fldCharType="end"/>
        </w:r>
      </w:hyperlink>
    </w:p>
    <w:p>
      <w:pPr>
        <w:pStyle w:val="TOC2"/>
        <w:tabs>
          <w:tab w:val="right" w:leader="dot" w:pos="8306"/>
        </w:tabs>
      </w:pPr>
      <w:hyperlink w:anchor="_Toc21419" w:history="1">
        <w:r>
          <w:rPr>
            <w:rFonts w:ascii="仿宋" w:eastAsia="仿宋" w:hAnsi="仿宋" w:cs="仿宋" w:hint="eastAsia"/>
            <w:lang w:eastAsia="zh-CN"/>
          </w:rPr>
          <w:t>(二)、社会参与与沟通</w:t>
        </w:r>
        <w:r>
          <w:tab/>
        </w:r>
        <w:r>
          <w:fldChar w:fldCharType="begin"/>
        </w:r>
        <w:r>
          <w:instrText xml:space="preserve"> PAGEREF _Toc21419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09" w:history="1">
        <w:r>
          <w:rPr>
            <w:rFonts w:ascii="仿宋" w:eastAsia="仿宋" w:hAnsi="仿宋" w:cs="仿宋" w:hint="eastAsia"/>
            <w:lang w:eastAsia="zh-CN"/>
          </w:rPr>
          <w:t>十、CO2激光心肌打孔机项目风险管理</w:t>
        </w:r>
        <w:r>
          <w:tab/>
        </w:r>
        <w:r>
          <w:fldChar w:fldCharType="begin"/>
        </w:r>
        <w:r>
          <w:instrText xml:space="preserve"> PAGEREF _Toc13109 \h </w:instrText>
        </w:r>
        <w:r>
          <w:fldChar w:fldCharType="separate"/>
        </w:r>
        <w:r>
          <w:t>44</w:t>
        </w:r>
        <w:r>
          <w:fldChar w:fldCharType="end"/>
        </w:r>
      </w:hyperlink>
    </w:p>
    <w:p>
      <w:pPr>
        <w:pStyle w:val="TOC2"/>
        <w:tabs>
          <w:tab w:val="right" w:leader="dot" w:pos="8306"/>
        </w:tabs>
      </w:pPr>
      <w:hyperlink w:anchor="_Toc11090" w:history="1">
        <w:r>
          <w:rPr>
            <w:rFonts w:ascii="仿宋" w:eastAsia="仿宋" w:hAnsi="仿宋" w:cs="仿宋" w:hint="eastAsia"/>
            <w:lang w:eastAsia="zh-CN"/>
          </w:rPr>
          <w:t>(一)、风险识别与评估</w:t>
        </w:r>
        <w:r>
          <w:tab/>
        </w:r>
        <w:r>
          <w:fldChar w:fldCharType="begin"/>
        </w:r>
        <w:r>
          <w:instrText xml:space="preserve"> PAGEREF _Toc11090 \h </w:instrText>
        </w:r>
        <w:r>
          <w:fldChar w:fldCharType="separate"/>
        </w:r>
        <w:r>
          <w:t>44</w:t>
        </w:r>
        <w:r>
          <w:fldChar w:fldCharType="end"/>
        </w:r>
      </w:hyperlink>
    </w:p>
    <w:p>
      <w:pPr>
        <w:pStyle w:val="TOC2"/>
        <w:tabs>
          <w:tab w:val="right" w:leader="dot" w:pos="8306"/>
        </w:tabs>
      </w:pPr>
      <w:hyperlink w:anchor="_Toc26304" w:history="1">
        <w:r>
          <w:rPr>
            <w:rFonts w:ascii="仿宋" w:eastAsia="仿宋" w:hAnsi="仿宋" w:cs="仿宋" w:hint="eastAsia"/>
            <w:lang w:eastAsia="zh-CN"/>
          </w:rPr>
          <w:t>(二)、风险应对策略</w:t>
        </w:r>
        <w:r>
          <w:tab/>
        </w:r>
        <w:r>
          <w:fldChar w:fldCharType="begin"/>
        </w:r>
        <w:r>
          <w:instrText xml:space="preserve"> PAGEREF _Toc26304 \h </w:instrText>
        </w:r>
        <w:r>
          <w:fldChar w:fldCharType="separate"/>
        </w:r>
        <w:r>
          <w:t>45</w:t>
        </w:r>
        <w:r>
          <w:fldChar w:fldCharType="end"/>
        </w:r>
      </w:hyperlink>
    </w:p>
    <w:p>
      <w:pPr>
        <w:pStyle w:val="TOC2"/>
        <w:tabs>
          <w:tab w:val="right" w:leader="dot" w:pos="8306"/>
        </w:tabs>
      </w:pPr>
      <w:hyperlink w:anchor="_Toc20824" w:history="1">
        <w:r>
          <w:rPr>
            <w:rFonts w:ascii="仿宋" w:eastAsia="仿宋" w:hAnsi="仿宋" w:cs="仿宋" w:hint="eastAsia"/>
            <w:lang w:eastAsia="zh-CN"/>
          </w:rPr>
          <w:t>(三)、风险监控与控制</w:t>
        </w:r>
        <w:r>
          <w:tab/>
        </w:r>
        <w:r>
          <w:fldChar w:fldCharType="begin"/>
        </w:r>
        <w:r>
          <w:instrText xml:space="preserve"> PAGEREF _Toc20824 \h </w:instrText>
        </w:r>
        <w:r>
          <w:fldChar w:fldCharType="separate"/>
        </w:r>
        <w:r>
          <w:t>47</w:t>
        </w:r>
        <w:r>
          <w:fldChar w:fldCharType="end"/>
        </w:r>
      </w:hyperlink>
    </w:p>
    <w:p>
      <w:pPr>
        <w:pStyle w:val="TOC1"/>
        <w:tabs>
          <w:tab w:val="right" w:leader="dot" w:pos="8306"/>
        </w:tabs>
      </w:pPr>
      <w:hyperlink w:anchor="_Toc25174" w:history="1">
        <w:r>
          <w:rPr>
            <w:rFonts w:ascii="仿宋" w:eastAsia="仿宋" w:hAnsi="仿宋" w:cs="仿宋" w:hint="eastAsia"/>
            <w:lang w:eastAsia="zh-CN"/>
          </w:rPr>
          <w:t>十一、CO2激光心肌打孔机项目人力资源培养与发展</w:t>
        </w:r>
        <w:r>
          <w:tab/>
        </w:r>
        <w:r>
          <w:fldChar w:fldCharType="begin"/>
        </w:r>
        <w:r>
          <w:instrText xml:space="preserve"> PAGEREF _Toc25174 \h </w:instrText>
        </w:r>
        <w:r>
          <w:fldChar w:fldCharType="separate"/>
        </w:r>
        <w:r>
          <w:t>48</w:t>
        </w:r>
        <w:r>
          <w:fldChar w:fldCharType="end"/>
        </w:r>
      </w:hyperlink>
    </w:p>
    <w:p>
      <w:pPr>
        <w:pStyle w:val="TOC2"/>
        <w:tabs>
          <w:tab w:val="right" w:leader="dot" w:pos="8306"/>
        </w:tabs>
      </w:pPr>
      <w:hyperlink w:anchor="_Toc1721" w:history="1">
        <w:r>
          <w:rPr>
            <w:rFonts w:ascii="仿宋" w:eastAsia="仿宋" w:hAnsi="仿宋" w:cs="仿宋" w:hint="eastAsia"/>
            <w:lang w:eastAsia="zh-CN"/>
          </w:rPr>
          <w:t>(一)、人才需求与规划</w:t>
        </w:r>
        <w:r>
          <w:tab/>
        </w:r>
        <w:r>
          <w:fldChar w:fldCharType="begin"/>
        </w:r>
        <w:r>
          <w:instrText xml:space="preserve"> PAGEREF _Toc1721 \h </w:instrText>
        </w:r>
        <w:r>
          <w:fldChar w:fldCharType="separate"/>
        </w:r>
        <w:r>
          <w:t>48</w:t>
        </w:r>
        <w:r>
          <w:fldChar w:fldCharType="end"/>
        </w:r>
      </w:hyperlink>
    </w:p>
    <w:p>
      <w:pPr>
        <w:pStyle w:val="TOC2"/>
        <w:tabs>
          <w:tab w:val="right" w:leader="dot" w:pos="8306"/>
        </w:tabs>
      </w:pPr>
      <w:hyperlink w:anchor="_Toc30317" w:history="1">
        <w:r>
          <w:rPr>
            <w:rFonts w:ascii="仿宋" w:eastAsia="仿宋" w:hAnsi="仿宋" w:cs="仿宋" w:hint="eastAsia"/>
            <w:lang w:eastAsia="zh-CN"/>
          </w:rPr>
          <w:t>(二)、培训与发展计划</w:t>
        </w:r>
        <w:r>
          <w:tab/>
        </w:r>
        <w:r>
          <w:fldChar w:fldCharType="begin"/>
        </w:r>
        <w:r>
          <w:instrText xml:space="preserve"> PAGEREF _Toc30317 \h </w:instrText>
        </w:r>
        <w:r>
          <w:fldChar w:fldCharType="separate"/>
        </w:r>
        <w:r>
          <w:t>48</w:t>
        </w:r>
        <w:r>
          <w:fldChar w:fldCharType="end"/>
        </w:r>
      </w:hyperlink>
    </w:p>
    <w:p>
      <w:pPr>
        <w:pStyle w:val="TOC1"/>
        <w:tabs>
          <w:tab w:val="right" w:leader="dot" w:pos="8306"/>
        </w:tabs>
      </w:pPr>
      <w:hyperlink w:anchor="_Toc10220" w:history="1">
        <w:r>
          <w:rPr>
            <w:rFonts w:ascii="仿宋" w:eastAsia="仿宋" w:hAnsi="仿宋" w:cs="仿宋" w:hint="eastAsia"/>
            <w:lang w:eastAsia="zh-CN"/>
          </w:rPr>
          <w:t>十二、CO2激光心肌打孔机项目技术管理</w:t>
        </w:r>
        <w:r>
          <w:tab/>
        </w:r>
        <w:r>
          <w:fldChar w:fldCharType="begin"/>
        </w:r>
        <w:r>
          <w:instrText xml:space="preserve"> PAGEREF _Toc10220 \h </w:instrText>
        </w:r>
        <w:r>
          <w:fldChar w:fldCharType="separate"/>
        </w:r>
        <w:r>
          <w:t>49</w:t>
        </w:r>
        <w:r>
          <w:fldChar w:fldCharType="end"/>
        </w:r>
      </w:hyperlink>
    </w:p>
    <w:p>
      <w:pPr>
        <w:pStyle w:val="TOC2"/>
        <w:tabs>
          <w:tab w:val="right" w:leader="dot" w:pos="8306"/>
        </w:tabs>
      </w:pPr>
      <w:hyperlink w:anchor="_Toc3084" w:history="1">
        <w:r>
          <w:rPr>
            <w:rFonts w:ascii="仿宋" w:eastAsia="仿宋" w:hAnsi="仿宋" w:cs="仿宋" w:hint="eastAsia"/>
            <w:lang w:eastAsia="zh-CN"/>
          </w:rPr>
          <w:t>(一)、技术方案选用方向</w:t>
        </w:r>
        <w:r>
          <w:tab/>
        </w:r>
        <w:r>
          <w:fldChar w:fldCharType="begin"/>
        </w:r>
        <w:r>
          <w:instrText xml:space="preserve"> PAGEREF _Toc3084 \h </w:instrText>
        </w:r>
        <w:r>
          <w:fldChar w:fldCharType="separate"/>
        </w:r>
        <w:r>
          <w:t>49</w:t>
        </w:r>
        <w:r>
          <w:fldChar w:fldCharType="end"/>
        </w:r>
      </w:hyperlink>
    </w:p>
    <w:p>
      <w:pPr>
        <w:pStyle w:val="TOC2"/>
        <w:tabs>
          <w:tab w:val="right" w:leader="dot" w:pos="8306"/>
        </w:tabs>
      </w:pPr>
      <w:hyperlink w:anchor="_Toc18054" w:history="1">
        <w:r>
          <w:rPr>
            <w:rFonts w:ascii="仿宋" w:eastAsia="仿宋" w:hAnsi="仿宋" w:cs="仿宋" w:hint="eastAsia"/>
            <w:lang w:eastAsia="zh-CN"/>
          </w:rPr>
          <w:t>(二)、工艺技术方案选用原则</w:t>
        </w:r>
        <w:r>
          <w:tab/>
        </w:r>
        <w:r>
          <w:fldChar w:fldCharType="begin"/>
        </w:r>
        <w:r>
          <w:instrText xml:space="preserve"> PAGEREF _Toc18054 \h </w:instrText>
        </w:r>
        <w:r>
          <w:fldChar w:fldCharType="separate"/>
        </w:r>
        <w:r>
          <w:t>51</w:t>
        </w:r>
        <w:r>
          <w:fldChar w:fldCharType="end"/>
        </w:r>
      </w:hyperlink>
    </w:p>
    <w:p>
      <w:pPr>
        <w:pStyle w:val="TOC2"/>
        <w:tabs>
          <w:tab w:val="right" w:leader="dot" w:pos="8306"/>
        </w:tabs>
      </w:pPr>
      <w:hyperlink w:anchor="_Toc12407" w:history="1">
        <w:r>
          <w:rPr>
            <w:rFonts w:ascii="仿宋" w:eastAsia="仿宋" w:hAnsi="仿宋" w:cs="仿宋" w:hint="eastAsia"/>
            <w:lang w:eastAsia="zh-CN"/>
          </w:rPr>
          <w:t>(三)、工艺技术方案要求</w:t>
        </w:r>
        <w:r>
          <w:tab/>
        </w:r>
        <w:r>
          <w:fldChar w:fldCharType="begin"/>
        </w:r>
        <w:r>
          <w:instrText xml:space="preserve"> PAGEREF _Toc12407 \h </w:instrText>
        </w:r>
        <w:r>
          <w:fldChar w:fldCharType="separate"/>
        </w:r>
        <w:r>
          <w:t>53</w:t>
        </w:r>
        <w:r>
          <w:fldChar w:fldCharType="end"/>
        </w:r>
      </w:hyperlink>
    </w:p>
    <w:p>
      <w:pPr>
        <w:pStyle w:val="TOC1"/>
        <w:tabs>
          <w:tab w:val="right" w:leader="dot" w:pos="8306"/>
        </w:tabs>
      </w:pPr>
      <w:hyperlink w:anchor="_Toc31925" w:history="1">
        <w:r>
          <w:rPr>
            <w:rFonts w:ascii="仿宋" w:eastAsia="仿宋" w:hAnsi="仿宋" w:cs="仿宋" w:hint="eastAsia"/>
            <w:lang w:eastAsia="zh-CN"/>
          </w:rPr>
          <w:t>十三、CO2激光心肌打孔机项目工程方案分析</w:t>
        </w:r>
        <w:r>
          <w:tab/>
        </w:r>
        <w:r>
          <w:fldChar w:fldCharType="begin"/>
        </w:r>
        <w:r>
          <w:instrText xml:space="preserve"> PAGEREF _Toc31925 \h </w:instrText>
        </w:r>
        <w:r>
          <w:fldChar w:fldCharType="separate"/>
        </w:r>
        <w:r>
          <w:t>55</w:t>
        </w:r>
        <w:r>
          <w:fldChar w:fldCharType="end"/>
        </w:r>
      </w:hyperlink>
    </w:p>
    <w:p>
      <w:pPr>
        <w:pStyle w:val="TOC2"/>
        <w:tabs>
          <w:tab w:val="right" w:leader="dot" w:pos="8306"/>
        </w:tabs>
      </w:pPr>
      <w:hyperlink w:anchor="_Toc14136" w:history="1">
        <w:r>
          <w:rPr>
            <w:rFonts w:ascii="仿宋" w:eastAsia="仿宋" w:hAnsi="仿宋" w:cs="仿宋" w:hint="eastAsia"/>
            <w:lang w:eastAsia="zh-CN"/>
          </w:rPr>
          <w:t>(一)、建筑工程设计原则</w:t>
        </w:r>
        <w:r>
          <w:tab/>
        </w:r>
        <w:r>
          <w:fldChar w:fldCharType="begin"/>
        </w:r>
        <w:r>
          <w:instrText xml:space="preserve"> PAGEREF _Toc14136 \h </w:instrText>
        </w:r>
        <w:r>
          <w:fldChar w:fldCharType="separate"/>
        </w:r>
        <w:r>
          <w:t>55</w:t>
        </w:r>
        <w:r>
          <w:fldChar w:fldCharType="end"/>
        </w:r>
      </w:hyperlink>
    </w:p>
    <w:p>
      <w:pPr>
        <w:pStyle w:val="TOC2"/>
        <w:tabs>
          <w:tab w:val="right" w:leader="dot" w:pos="8306"/>
        </w:tabs>
      </w:pPr>
      <w:hyperlink w:anchor="_Toc12710" w:history="1">
        <w:r>
          <w:rPr>
            <w:rFonts w:ascii="仿宋" w:eastAsia="仿宋" w:hAnsi="仿宋" w:cs="仿宋" w:hint="eastAsia"/>
            <w:lang w:eastAsia="zh-CN"/>
          </w:rPr>
          <w:t>(二)、土建工程建设指标</w:t>
        </w:r>
        <w:r>
          <w:tab/>
        </w:r>
        <w:r>
          <w:fldChar w:fldCharType="begin"/>
        </w:r>
        <w:r>
          <w:instrText xml:space="preserve"> PAGEREF _Toc12710 \h </w:instrText>
        </w:r>
        <w:r>
          <w:fldChar w:fldCharType="separate"/>
        </w:r>
        <w:r>
          <w:t>59</w:t>
        </w:r>
        <w:r>
          <w:fldChar w:fldCharType="end"/>
        </w:r>
      </w:hyperlink>
    </w:p>
    <w:p>
      <w:pPr>
        <w:pStyle w:val="TOC1"/>
        <w:tabs>
          <w:tab w:val="right" w:leader="dot" w:pos="8306"/>
        </w:tabs>
      </w:pPr>
      <w:hyperlink w:anchor="_Toc28013" w:history="1">
        <w:r>
          <w:rPr>
            <w:rFonts w:ascii="仿宋" w:eastAsia="仿宋" w:hAnsi="仿宋" w:cs="仿宋" w:hint="eastAsia"/>
            <w:lang w:eastAsia="zh-CN"/>
          </w:rPr>
          <w:t>十四、CO2激光心肌打孔机项目实施保障措施</w:t>
        </w:r>
        <w:r>
          <w:tab/>
        </w:r>
        <w:r>
          <w:fldChar w:fldCharType="begin"/>
        </w:r>
        <w:r>
          <w:instrText xml:space="preserve"> PAGEREF _Toc28013 \h </w:instrText>
        </w:r>
        <w:r>
          <w:fldChar w:fldCharType="separate"/>
        </w:r>
        <w:r>
          <w:t>60</w:t>
        </w:r>
        <w:r>
          <w:fldChar w:fldCharType="end"/>
        </w:r>
      </w:hyperlink>
    </w:p>
    <w:p>
      <w:pPr>
        <w:pStyle w:val="TOC2"/>
        <w:tabs>
          <w:tab w:val="right" w:leader="dot" w:pos="8306"/>
        </w:tabs>
      </w:pPr>
      <w:hyperlink w:anchor="_Toc32281" w:history="1">
        <w:r>
          <w:rPr>
            <w:rFonts w:ascii="仿宋" w:eastAsia="仿宋" w:hAnsi="仿宋" w:cs="仿宋" w:hint="eastAsia"/>
            <w:lang w:eastAsia="zh-CN"/>
          </w:rPr>
          <w:t>(一)、CO2激光心肌打孔机项目实施保障机制</w:t>
        </w:r>
        <w:r>
          <w:tab/>
        </w:r>
        <w:r>
          <w:fldChar w:fldCharType="begin"/>
        </w:r>
        <w:r>
          <w:instrText xml:space="preserve"> PAGEREF _Toc32281 \h </w:instrText>
        </w:r>
        <w:r>
          <w:fldChar w:fldCharType="separate"/>
        </w:r>
        <w:r>
          <w:t>60</w:t>
        </w:r>
        <w:r>
          <w:fldChar w:fldCharType="end"/>
        </w:r>
      </w:hyperlink>
    </w:p>
    <w:p>
      <w:pPr>
        <w:pStyle w:val="TOC2"/>
        <w:tabs>
          <w:tab w:val="right" w:leader="dot" w:pos="8306"/>
        </w:tabs>
      </w:pPr>
      <w:hyperlink w:anchor="_Toc28800" w:history="1">
        <w:r>
          <w:rPr>
            <w:rFonts w:ascii="仿宋" w:eastAsia="仿宋" w:hAnsi="仿宋" w:cs="仿宋" w:hint="eastAsia"/>
            <w:lang w:eastAsia="zh-CN"/>
          </w:rPr>
          <w:t>(二)、CO2激光心肌打孔机项目法律合规要求</w:t>
        </w:r>
        <w:r>
          <w:tab/>
        </w:r>
        <w:r>
          <w:fldChar w:fldCharType="begin"/>
        </w:r>
        <w:r>
          <w:instrText xml:space="preserve"> PAGEREF _Toc28800 \h </w:instrText>
        </w:r>
        <w:r>
          <w:fldChar w:fldCharType="separate"/>
        </w:r>
        <w:r>
          <w:t>64</w:t>
        </w:r>
        <w:r>
          <w:fldChar w:fldCharType="end"/>
        </w:r>
      </w:hyperlink>
    </w:p>
    <w:p>
      <w:pPr>
        <w:pStyle w:val="TOC2"/>
        <w:tabs>
          <w:tab w:val="right" w:leader="dot" w:pos="8306"/>
        </w:tabs>
      </w:pPr>
      <w:hyperlink w:anchor="_Toc6840" w:history="1">
        <w:r>
          <w:rPr>
            <w:rFonts w:ascii="仿宋" w:eastAsia="仿宋" w:hAnsi="仿宋" w:cs="仿宋" w:hint="eastAsia"/>
            <w:lang w:eastAsia="zh-CN"/>
          </w:rPr>
          <w:t>(三)、CO2激光心肌打孔机项目合同管理与法律事务</w:t>
        </w:r>
        <w:r>
          <w:tab/>
        </w:r>
        <w:r>
          <w:fldChar w:fldCharType="begin"/>
        </w:r>
        <w:r>
          <w:instrText xml:space="preserve"> PAGEREF _Toc6840 \h </w:instrText>
        </w:r>
        <w:r>
          <w:fldChar w:fldCharType="separate"/>
        </w:r>
        <w:r>
          <w:t>69</w:t>
        </w:r>
        <w:r>
          <w:fldChar w:fldCharType="end"/>
        </w:r>
      </w:hyperlink>
    </w:p>
    <w:p>
      <w:pPr>
        <w:pStyle w:val="TOC2"/>
        <w:tabs>
          <w:tab w:val="right" w:leader="dot" w:pos="8306"/>
        </w:tabs>
      </w:pPr>
      <w:hyperlink w:anchor="_Toc3002" w:history="1">
        <w:r>
          <w:rPr>
            <w:rFonts w:ascii="仿宋" w:eastAsia="仿宋" w:hAnsi="仿宋" w:cs="仿宋" w:hint="eastAsia"/>
            <w:lang w:eastAsia="zh-CN"/>
          </w:rPr>
          <w:t>(四)、CO2激光心肌打孔机项目知识产权保护策略</w:t>
        </w:r>
        <w:r>
          <w:tab/>
        </w:r>
        <w:r>
          <w:fldChar w:fldCharType="begin"/>
        </w:r>
        <w:r>
          <w:instrText xml:space="preserve"> PAGEREF _Toc3002 \h </w:instrText>
        </w:r>
        <w:r>
          <w:fldChar w:fldCharType="separate"/>
        </w:r>
        <w:r>
          <w:t>75</w:t>
        </w:r>
        <w:r>
          <w:fldChar w:fldCharType="end"/>
        </w:r>
      </w:hyperlink>
    </w:p>
    <w:p>
      <w:pPr>
        <w:pStyle w:val="TOC1"/>
        <w:tabs>
          <w:tab w:val="right" w:leader="dot" w:pos="8306"/>
        </w:tabs>
      </w:pPr>
      <w:hyperlink w:anchor="_Toc19938" w:history="1">
        <w:r>
          <w:rPr>
            <w:rFonts w:ascii="仿宋" w:eastAsia="仿宋" w:hAnsi="仿宋" w:cs="仿宋" w:hint="eastAsia"/>
            <w:lang w:eastAsia="zh-CN"/>
          </w:rPr>
          <w:t>十五、营销与推广策略</w:t>
        </w:r>
        <w:r>
          <w:tab/>
        </w:r>
        <w:r>
          <w:fldChar w:fldCharType="begin"/>
        </w:r>
        <w:r>
          <w:instrText xml:space="preserve"> PAGEREF _Toc19938 \h </w:instrText>
        </w:r>
        <w:r>
          <w:fldChar w:fldCharType="separate"/>
        </w:r>
        <w:r>
          <w:t>78</w:t>
        </w:r>
        <w:r>
          <w:fldChar w:fldCharType="end"/>
        </w:r>
      </w:hyperlink>
    </w:p>
    <w:p>
      <w:pPr>
        <w:pStyle w:val="TOC2"/>
        <w:tabs>
          <w:tab w:val="right" w:leader="dot" w:pos="8306"/>
        </w:tabs>
      </w:pPr>
      <w:hyperlink w:anchor="_Toc23375" w:history="1">
        <w:r>
          <w:rPr>
            <w:rFonts w:ascii="仿宋" w:eastAsia="仿宋" w:hAnsi="仿宋" w:cs="仿宋" w:hint="eastAsia"/>
            <w:lang w:eastAsia="zh-CN"/>
          </w:rPr>
          <w:t>(一)、产品/服务定位与特点</w:t>
        </w:r>
        <w:r>
          <w:tab/>
        </w:r>
        <w:r>
          <w:fldChar w:fldCharType="begin"/>
        </w:r>
        <w:r>
          <w:instrText xml:space="preserve"> PAGEREF _Toc23375 \h </w:instrText>
        </w:r>
        <w:r>
          <w:fldChar w:fldCharType="separate"/>
        </w:r>
        <w:r>
          <w:t>78</w:t>
        </w:r>
        <w:r>
          <w:fldChar w:fldCharType="end"/>
        </w:r>
      </w:hyperlink>
    </w:p>
    <w:p>
      <w:pPr>
        <w:pStyle w:val="TOC2"/>
        <w:tabs>
          <w:tab w:val="right" w:leader="dot" w:pos="8306"/>
        </w:tabs>
      </w:pPr>
      <w:hyperlink w:anchor="_Toc15625" w:history="1">
        <w:r>
          <w:rPr>
            <w:rFonts w:ascii="仿宋" w:eastAsia="仿宋" w:hAnsi="仿宋" w:cs="仿宋" w:hint="eastAsia"/>
            <w:lang w:eastAsia="zh-CN"/>
          </w:rPr>
          <w:t>(二)、市场定位与竞争分析</w:t>
        </w:r>
        <w:r>
          <w:tab/>
        </w:r>
        <w:r>
          <w:fldChar w:fldCharType="begin"/>
        </w:r>
        <w:r>
          <w:instrText xml:space="preserve"> PAGEREF _Toc15625 \h </w:instrText>
        </w:r>
        <w:r>
          <w:fldChar w:fldCharType="separate"/>
        </w:r>
        <w:r>
          <w:t>79</w:t>
        </w:r>
        <w:r>
          <w:fldChar w:fldCharType="end"/>
        </w:r>
      </w:hyperlink>
    </w:p>
    <w:p>
      <w:pPr>
        <w:pStyle w:val="TOC2"/>
        <w:tabs>
          <w:tab w:val="right" w:leader="dot" w:pos="8306"/>
        </w:tabs>
      </w:pPr>
      <w:hyperlink w:anchor="_Toc10444" w:history="1">
        <w:r>
          <w:rPr>
            <w:rFonts w:ascii="仿宋" w:eastAsia="仿宋" w:hAnsi="仿宋" w:cs="仿宋" w:hint="eastAsia"/>
            <w:lang w:eastAsia="zh-CN"/>
          </w:rPr>
          <w:t>(三)、营销渠道与策略</w:t>
        </w:r>
        <w:r>
          <w:tab/>
        </w:r>
        <w:r>
          <w:fldChar w:fldCharType="begin"/>
        </w:r>
        <w:r>
          <w:instrText xml:space="preserve"> PAGEREF _Toc10444 \h </w:instrText>
        </w:r>
        <w:r>
          <w:fldChar w:fldCharType="separate"/>
        </w:r>
        <w:r>
          <w:t>81</w:t>
        </w:r>
        <w:r>
          <w:fldChar w:fldCharType="end"/>
        </w:r>
      </w:hyperlink>
    </w:p>
    <w:p>
      <w:pPr>
        <w:pStyle w:val="TOC2"/>
        <w:tabs>
          <w:tab w:val="right" w:leader="dot" w:pos="8306"/>
        </w:tabs>
      </w:pPr>
      <w:hyperlink w:anchor="_Toc26074" w:history="1">
        <w:r>
          <w:rPr>
            <w:rFonts w:ascii="仿宋" w:eastAsia="仿宋" w:hAnsi="仿宋" w:cs="仿宋" w:hint="eastAsia"/>
            <w:lang w:eastAsia="zh-CN"/>
          </w:rPr>
          <w:t>(四)、推广与宣传活动</w:t>
        </w:r>
        <w:r>
          <w:tab/>
        </w:r>
        <w:r>
          <w:fldChar w:fldCharType="begin"/>
        </w:r>
        <w:r>
          <w:instrText xml:space="preserve"> PAGEREF _Toc26074 \h </w:instrText>
        </w:r>
        <w:r>
          <w:fldChar w:fldCharType="separate"/>
        </w:r>
        <w:r>
          <w:t>82</w:t>
        </w:r>
        <w:r>
          <w:fldChar w:fldCharType="end"/>
        </w:r>
      </w:hyperlink>
    </w:p>
    <w:p>
      <w:pPr>
        <w:pStyle w:val="TOC1"/>
        <w:tabs>
          <w:tab w:val="right" w:leader="dot" w:pos="8306"/>
        </w:tabs>
      </w:pPr>
      <w:hyperlink w:anchor="_Toc21532" w:history="1">
        <w:r>
          <w:rPr>
            <w:rFonts w:ascii="仿宋" w:eastAsia="仿宋" w:hAnsi="仿宋" w:cs="仿宋" w:hint="eastAsia"/>
            <w:lang w:eastAsia="zh-CN"/>
          </w:rPr>
          <w:t>十六、CO2激光心肌打孔机项目治理与监督</w:t>
        </w:r>
        <w:r>
          <w:tab/>
        </w:r>
        <w:r>
          <w:fldChar w:fldCharType="begin"/>
        </w:r>
        <w:r>
          <w:instrText xml:space="preserve"> PAGEREF _Toc21532 \h </w:instrText>
        </w:r>
        <w:r>
          <w:fldChar w:fldCharType="separate"/>
        </w:r>
        <w:r>
          <w:t>87</w:t>
        </w:r>
        <w:r>
          <w:fldChar w:fldCharType="end"/>
        </w:r>
      </w:hyperlink>
    </w:p>
    <w:p>
      <w:pPr>
        <w:pStyle w:val="TOC2"/>
        <w:tabs>
          <w:tab w:val="right" w:leader="dot" w:pos="8306"/>
        </w:tabs>
      </w:pPr>
      <w:hyperlink w:anchor="_Toc26051" w:history="1">
        <w:r>
          <w:rPr>
            <w:rFonts w:ascii="仿宋" w:eastAsia="仿宋" w:hAnsi="仿宋" w:cs="仿宋" w:hint="eastAsia"/>
            <w:lang w:eastAsia="zh-CN"/>
          </w:rPr>
          <w:t>(一)、CO2激光心肌打孔机项目治理结构</w:t>
        </w:r>
        <w:r>
          <w:tab/>
        </w:r>
        <w:r>
          <w:fldChar w:fldCharType="begin"/>
        </w:r>
        <w:r>
          <w:instrText xml:space="preserve"> PAGEREF _Toc26051 \h </w:instrText>
        </w:r>
        <w:r>
          <w:fldChar w:fldCharType="separate"/>
        </w:r>
        <w:r>
          <w:t>87</w:t>
        </w:r>
        <w:r>
          <w:fldChar w:fldCharType="end"/>
        </w:r>
      </w:hyperlink>
    </w:p>
    <w:p>
      <w:pPr>
        <w:pStyle w:val="TOC2"/>
        <w:tabs>
          <w:tab w:val="right" w:leader="dot" w:pos="8306"/>
        </w:tabs>
      </w:pPr>
      <w:hyperlink w:anchor="_Toc30070" w:history="1">
        <w:r>
          <w:rPr>
            <w:rFonts w:ascii="仿宋" w:eastAsia="仿宋" w:hAnsi="仿宋" w:cs="仿宋" w:hint="eastAsia"/>
            <w:lang w:eastAsia="zh-CN"/>
          </w:rPr>
          <w:t>(二)、监督与审计</w:t>
        </w:r>
        <w:r>
          <w:tab/>
        </w:r>
        <w:r>
          <w:fldChar w:fldCharType="begin"/>
        </w:r>
        <w:r>
          <w:instrText xml:space="preserve"> PAGEREF _Toc30070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92"/>
      <w:r>
        <w:rPr>
          <w:rFonts w:ascii="仿宋" w:eastAsia="仿宋" w:hAnsi="仿宋" w:cs="仿宋" w:hint="eastAsia"/>
          <w:sz w:val="28"/>
          <w:lang w:eastAsia="zh-CN"/>
        </w:rPr>
        <w:t>一、CO2激光心肌打孔机项目建设背景及必要性分析</w:t>
      </w:r>
      <w:bookmarkEnd w:id="2"/>
    </w:p>
    <w:p>
      <w:pPr>
        <w:pStyle w:val="Heading2"/>
        <w:rPr>
          <w:rFonts w:ascii="仿宋" w:eastAsia="仿宋" w:hAnsi="仿宋" w:cs="仿宋" w:hint="eastAsia"/>
          <w:lang w:eastAsia="zh-CN"/>
        </w:rPr>
      </w:pPr>
      <w:bookmarkStart w:id="3" w:name="_Toc628"/>
      <w:r>
        <w:rPr>
          <w:rFonts w:ascii="仿宋" w:eastAsia="仿宋" w:hAnsi="仿宋" w:cs="仿宋" w:hint="eastAsia"/>
          <w:lang w:eastAsia="zh-CN"/>
        </w:rPr>
        <w:t>(一)、CO2激光心肌打孔机项目背景分析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O2激光心肌打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O2激光心肌打孔机项目在这个潮流中的定位。同时，我们将关注行业内涌现的新兴机遇，以便CO2激光心肌打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O2激光心肌打孔机项目提供了强大的发展动力。我们将聚焦于行业内最新的技术发展趋势，包括但不限于人工智能、大数据分析、物联网等领域。通过深度的技术研究，我们将确保CO2激光心肌打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O2激光心肌打孔机项目发展的源泉。我们将投入更多的精力对市场需求进行深入剖析，超越表面的需求，深入挖掘潜在的市场痛点和机遇。通过对市场需求的细致了解，CO2激光心肌打孔机项目将更有针对性地设计解决方案，满足市场的多样化需求，从而更好地促进CO2激光心肌打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O2激光心肌打孔机项目战略至关重要。我们将对竞争态势进行更为深入的分析，包括但不限于市场份额、产品特点、客户满意度等多个维度。通过深度的竞争分析，CO2激光心肌打孔机项目将能够更准确地把握市场脉搏，制定具有竞争力的CO2激光心肌打孔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O2激光心肌打孔机项目的发展具有直接的影响。我们将进行更为全面的法规和政策分析，了解行业发展中的潜在法律风险和合规挑战。通过充分了解和遵守相关法规，CO2激光心肌打孔机项目将确保在法律框架内合法合规运营，为CO2激光心肌打孔机项目的稳健发展提供有力支持。</w:t>
      </w:r>
    </w:p>
    <w:p>
      <w:pPr>
        <w:pStyle w:val="Heading2"/>
        <w:ind w:firstLine="560" w:firstLineChars="200"/>
        <w:rPr>
          <w:rFonts w:ascii="仿宋" w:eastAsia="仿宋" w:hAnsi="仿宋" w:cs="仿宋" w:hint="eastAsia"/>
          <w:sz w:val="28"/>
          <w:lang w:eastAsia="zh-CN"/>
        </w:rPr>
      </w:pPr>
      <w:bookmarkStart w:id="4" w:name="_Toc20718"/>
      <w:r>
        <w:rPr>
          <w:rFonts w:ascii="仿宋" w:eastAsia="仿宋" w:hAnsi="仿宋" w:cs="仿宋" w:hint="eastAsia"/>
          <w:sz w:val="28"/>
          <w:lang w:eastAsia="zh-CN"/>
        </w:rPr>
        <w:t>(二)、CO2激光心肌打孔机项目建设必要性分析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建设的迫切性源于对行业发展趋势的深刻洞察。我们正处于一个行业变革的时代，科技创新、数字化转型成为企业发展的关键动力。CO2激光心肌打孔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建设不仅仅是为了跟上潮流，更是为了通过技术创新推动企业的持续发展。通过引入先进的技术和解决方案，CO2激光心肌打孔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O2激光心肌打孔机项目的建设成为必然选择，通过提高产品质量、拓展服务领域，从而在竞争中获得更多的机会。CO2激光心肌打孔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O2激光心肌打孔机项目建设的必要性体现在对客户需求更精准的满足。通过CO2激光心肌打孔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建设的背后是对企业持续创新的追求。只有通过不断创新，企业才能在竞争中立于不败之地。CO2激光心肌打孔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558"/>
      <w:r>
        <w:rPr>
          <w:rFonts w:ascii="仿宋" w:eastAsia="仿宋" w:hAnsi="仿宋" w:cs="仿宋" w:hint="eastAsia"/>
          <w:sz w:val="28"/>
          <w:lang w:eastAsia="zh-CN"/>
        </w:rPr>
        <w:t>二、CO2激光心肌打孔机项目可持续发展</w:t>
      </w:r>
      <w:bookmarkEnd w:id="5"/>
    </w:p>
    <w:p>
      <w:pPr>
        <w:pStyle w:val="Heading2"/>
        <w:rPr>
          <w:rFonts w:ascii="仿宋" w:eastAsia="仿宋" w:hAnsi="仿宋" w:cs="仿宋" w:hint="eastAsia"/>
          <w:lang w:eastAsia="zh-CN"/>
        </w:rPr>
      </w:pPr>
      <w:bookmarkStart w:id="6" w:name="_Toc2840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中，CO2激光心肌打孔机项目团队着眼于未来，明确了可持续发展的战略方向。制定的具体可持续发展目标包括降低资源使用、采用环保技术、最大化社会效益等。这一步骤不仅有助于CO2激光心肌打孔机项目在环保和社会责任方面达到最高标准，也为未来提供了明确的指引，确保CO2激光心肌打孔机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可持续实践的融入CO2激光心肌打孔机项目管理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2激光心肌打孔机项目管理周期。从CO2激光心肌打孔机项目规划开始，CO2激光心肌打孔机项目团队就考虑了环境和社会的因素。在执行阶段，CO2激光心肌打孔机项目团队积极推动绿色技术的应用，优化资源利用。此外，关注员工的社会责任，通过培训和沟通活动提高员工对可持续发展的认知，使他们能够在日常工作中践行可持续实践。这些举措不仅为CO2激光心肌打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98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2激光心肌打孔机项目的可持续发展理念，我们深信环保与社会责任是CO2激光心肌打孔机项目成功的关键支柱。在CO2激光心肌打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团队通过引入先进的环保技术、建立高效的废物处理系统以及推动能源节约措施，积极履行环保责任。定期的环保监测和评估确保CO2激光心肌打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不仅致力于自身可持续发展，还注重对社会的回馈。通过支持社区CO2激光心肌打孔机项目、参与慈善事业、提供培训机会等方式，CO2激光心肌打孔机项目积极履行社会责任。与当地社区建立积极互动，关注员工的工作与生活平衡，以及员工的身心健康，是CO2激光心肌打孔机项目在社会责任层面的关键举措。这样的实践不仅增强了CO2激光心肌打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255"/>
      <w:r>
        <w:rPr>
          <w:rFonts w:ascii="仿宋" w:eastAsia="仿宋" w:hAnsi="仿宋" w:cs="仿宋" w:hint="eastAsia"/>
          <w:sz w:val="28"/>
          <w:lang w:eastAsia="zh-CN"/>
        </w:rPr>
        <w:t>三、CO2激光心肌打孔机项目文档管理</w:t>
      </w:r>
      <w:bookmarkEnd w:id="8"/>
    </w:p>
    <w:p>
      <w:pPr>
        <w:pStyle w:val="Heading2"/>
        <w:rPr>
          <w:rFonts w:ascii="仿宋" w:eastAsia="仿宋" w:hAnsi="仿宋" w:cs="仿宋" w:hint="eastAsia"/>
          <w:lang w:eastAsia="zh-CN"/>
        </w:rPr>
      </w:pPr>
      <w:bookmarkStart w:id="9" w:name="_Toc1605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CO2激光心肌打孔机项目高度重视文档的质量和准确性，以支持CO2激光心肌打孔机项目的各项活动和决策。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文档的编制始于CO2激光心肌打孔机项目计划的初期，我们制定了详细的文档编制计划，明确了每个文档的内容、格式和编写责任人。在CO2激光心肌打孔机项目启动阶段，我们首先编制了CO2激光心肌打孔机项目章程，明确定义了CO2激光心肌打孔机项目的目标、范围、风险等关键要素。随后，CO2激光心肌打孔机项目团队根据计划陆续编制了需求文档、设计文档、测试文档等各类文档，确保CO2激光心肌打孔机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O2激光心肌打孔机项目管理中的重要环节，旨在确保CO2激光心肌打孔机项目文档符合质量标准和CO2激光心肌打孔机项目需求。在CO2激光心肌打孔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O2激光心肌打孔机项目相关利益方和专业领域的专家对文档进行独立审查。这有助于获取更全面、客观的反馈，确保CO2激光心肌打孔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在文档编制与审查方面建立了严格的管理机制，通过规范的流程和多维度的审查，确保CO2激光心肌打孔机项目文档的质量、准确性和可靠性，为CO2激光心肌打孔机项目的顺利推进提供了有力支持。</w:t>
      </w:r>
    </w:p>
    <w:p>
      <w:pPr>
        <w:pStyle w:val="Heading2"/>
        <w:ind w:firstLine="560" w:firstLineChars="200"/>
        <w:rPr>
          <w:rFonts w:ascii="仿宋" w:eastAsia="仿宋" w:hAnsi="仿宋" w:cs="仿宋" w:hint="eastAsia"/>
          <w:sz w:val="28"/>
          <w:lang w:eastAsia="zh-CN"/>
        </w:rPr>
      </w:pPr>
      <w:bookmarkStart w:id="10" w:name="_Toc183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在CO2激光心肌打孔机项目中，我们致力于优化文档发布与分发过程，以确保信息的高效传递和团队间协作的顺畅进行。以下是我们采取的关键优化策略：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我们通过多渠道发布文档，包括电子邮件、CO2激光心肌打孔机项目管理平台、内部网站等，以满足不同团队成员的偏好和需求。多渠道发布确保了信息的全面覆盖。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我们采用了精细的权限控制，确保只有授权人员可以访问敏感信息。这种安全措施保护了CO2激光心肌打孔机项目文档的机密性，防止了未经授权的信息泄露。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5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O2激光心肌打孔机项目生命周期中一个至关重要的环节，直接关系到CO2激光心肌打孔机项目信息的长期保存和历史记录的完整性。在CO2激光心肌打孔机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73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8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CO2激光心肌打孔机项目的主要产品是XXXX，预计年产值为XXX万元。这一产品在市场中占据着重要的地位，其广泛的应用范围使得该CO2激光心肌打孔机项目的市场前景非常广阔。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O2激光心肌打孔机项目的xxx产品作为重要的原材料之一，将在多个领域发挥关键作用。其在建筑、交通、能源等方面的广泛应用将为整个产业链提供强大的支持，形成产业协同效应。CO2激光心肌打孔机项目的年产值XXX万XXX万XXX万万元不仅反映了其在市场上的巨大潜力，更预示着它对国民经济的积极贡献。这种关联度高、涉及面广的产业关系，使得该CO2激光心肌打孔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30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总征地面积为XXXX平方米，相当于约XX.XX亩，其中净用地面积为XXXX平方米，红线范围内相当于约XX.XX亩。这一用地规模充分考虑了CO2激光心肌打孔机项目的建设需求，保障了CO2激光心肌打孔机项目在合适的空间内得以充分发展。CO2激光心肌打孔机项目规划的总建筑面积为XXXX平方米，其中主体工程建设占XXXX平方米，计容建筑面积达XXXX平方米。预计建筑工程的投资将达到XXXX万元，为CO2激光心肌打孔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计划购置的设备共计XXXX台（套），设备购置费用为XXXX万元。这一设备购置计划充分考虑到CO2激光心肌打孔机项目的生产需求和技术要求，确保了CO2激光心肌打孔机项目在生产运营中具备先进的技术装备和高效的生产能力。设备的合理配置将为CO2激光心肌打孔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计划总投资为XXXX万元，预计年实现营业收入为XXXX万元。这一产能规模的设定旨在确保CO2激光心肌打孔机项目能够在投资与回报之间取得平衡，实现长期可持续的发展。CO2激光心肌打孔机项目的总投资充分考虑到各个方面的需求，包括用地建设、设备购置等多个环节，以确保CO2激光心肌打孔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154"/>
      <w:r>
        <w:rPr>
          <w:rFonts w:ascii="仿宋" w:eastAsia="仿宋" w:hAnsi="仿宋" w:cs="仿宋" w:hint="eastAsia"/>
          <w:sz w:val="28"/>
          <w:lang w:eastAsia="zh-CN"/>
        </w:rPr>
        <w:t>五、CO2激光心肌打孔机项目概论</w:t>
      </w:r>
      <w:bookmarkEnd w:id="15"/>
    </w:p>
    <w:p>
      <w:pPr>
        <w:pStyle w:val="Heading2"/>
        <w:rPr>
          <w:rFonts w:ascii="仿宋" w:eastAsia="仿宋" w:hAnsi="仿宋" w:cs="仿宋" w:hint="eastAsia"/>
          <w:lang w:eastAsia="zh-CN"/>
        </w:rPr>
      </w:pPr>
      <w:bookmarkStart w:id="16" w:name="_Toc2013"/>
      <w:r>
        <w:rPr>
          <w:rFonts w:ascii="仿宋" w:eastAsia="仿宋" w:hAnsi="仿宋" w:cs="仿宋" w:hint="eastAsia"/>
          <w:lang w:eastAsia="zh-CN"/>
        </w:rPr>
        <w:t>(一)、CO2激光心肌打孔机项目概况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起源追溯至对市场的深入洞察。市场的不断演变与变革为CO2激光心肌打孔机项目提供了难得的机遇。当前市场存在的需求缺口和变革的大环境共同构成了CO2激光心肌打孔机项目的背景。这个CO2激光心肌打孔机项目旨在充分利用市场机遇，填补行业中尚未满足的需求，为客户提供全新的解决方案。市场的变革和需求的增长使得这个CO2激光心肌打孔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CO2激光心肌打孔机项目名称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正式命名为CO2激光心肌打孔机。这个名称不仅仅是一个标识，更代表了CO2激光心肌打孔机项目的核心理念和愿景。它蕴含着CO2激光心肌打孔机项目所要解决问题的关键字，具有强烈的表达和辨识度，为CO2激光心肌打孔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CO2激光心肌打孔机项目目标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核心目标是提供一种全新、高效的解决方案，满足客户日益增长的需求。CO2激光心肌打孔机项目追求的不仅仅是满足市场需求，更是在市场中获得卓越的竞争优势。通过不断提升产品或服务的质量和创新水平，CO2激光心肌打孔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CO2激光心肌打孔机项目范围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全面涵盖了产品研发、制造、市场推广和售后服务，确保从产品设计到最终用户体验的全方位关注。这一全面的CO2激光心肌打孔机项目范围是为了确保CO2激光心肌打孔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CO2激光心肌打孔机项目时间表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CO2激光心肌打孔机项目计划在未来18个月内完成，包括研发、测试、市场试点和正式推出等不同阶段。这个时间表的合理设计是为了确保CO2激光心肌打孔机项目各个阶段的顺利推进，以便按时交付高质量的成果。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CO2激光心肌打孔机项目预算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总预算估算为XX百万美元，主要分配在研发、市场推广、人员培训和运营等方面。这一充足的预算为CO2激光心肌打孔机项目提供了充足的资源，确保CO2激光心肌打孔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CO2激光心肌打孔机项目风险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可能面临的风险包括市场接受度低、技术难题、竞争激烈等。CO2激光心肌打孔机项目团队已经制定了相应的风险应对计划，通过前瞻性的风险管理，确保CO2激光心肌打孔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CO2激光心肌打孔机项目团队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CO2激光心肌打孔机项目汇聚了一支经验丰富、多领域专业素养的核心团队，确保CO2激光心肌打孔机项目在各个方面都能拥有高水平的执行力。团队的协同作战是CO2激光心肌打孔机项目成功的关键因素之一。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CO2激光心肌打孔机项目背景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CO2激光心肌打孔机项目的背景根植于市场对更高效、创新产品的渴望，同时也受到科技发展对行业格局的深刻改变的影响。这为CO2激光心肌打孔机项目提供了广阔的发展空间和市场需求。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CO2激光心肌打孔机项目现状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截至目前，CO2激光心肌打孔机项目已完成市场调研和技术验证，取得了初步的成功。这为CO2激光心肌打孔机项目在未来的发展奠定了坚实的基础，为更远大的目标打下了坚实的基石。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467"/>
      <w:r>
        <w:rPr>
          <w:rFonts w:ascii="仿宋" w:eastAsia="仿宋" w:hAnsi="仿宋" w:cs="仿宋" w:hint="eastAsia"/>
          <w:sz w:val="28"/>
          <w:lang w:eastAsia="zh-CN"/>
        </w:rPr>
        <w:t>(二)、CO2激光心肌打孔机项目目标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CO2激光心肌打孔机项目首要业务目标是在市场中占据有利地位，实现产品/服务的成功推广和销售。通过不断提升产品质量、创新性，CO2激光心肌打孔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在科技迅速发展的时代，CO2激光心肌打孔机项目着眼于技术创新。通过持续的研发和技术升级，CO2激光心肌打孔机项目旨在推出更具创新性的产品或服务，以满足市场对新鲜、先进解决方案的需求。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O2激光心肌打孔机项目设定了客户满意度目标。通过提供卓越的产品质量和优质的客户服务，CO2激光心肌打孔机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https://d.book118.com/068037106122006024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1D1B8F"/>
    <w:rsid w:val="0B1D1B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710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2024-01-07T23:23:00Z</dcterms:created>
  <dcterms:modified xsi:type="dcterms:W3CDTF">2024-01-07T23:23:54Z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A5099C4B811844B9882D71376D1D8241_11</vt:lpwstr>
  </property>
  <property fmtid="{D5CDD505-2E9C-101B-9397-08002B2CF9AE}" pid="3" name="KSOProductBuildVer">
    <vt:lpwstr>2052-12.1.0.16120</vt:lpwstr>
  </property>
</Properties>
</file>