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电磁阀：蒸汽电磁阀项目计划设计方案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8529" w:history="1">
        <w:r>
          <w:rPr>
            <w:rFonts w:ascii="仿宋" w:eastAsia="仿宋" w:hAnsi="仿宋" w:cs="仿宋" w:hint="eastAsia"/>
            <w:lang w:eastAsia="zh-CN"/>
          </w:rPr>
          <w:t>序言</w:t>
        </w:r>
        <w:r>
          <w:tab/>
        </w:r>
        <w:r>
          <w:fldChar w:fldCharType="begin"/>
        </w:r>
        <w:r>
          <w:instrText xml:space="preserve"> PAGEREF _Toc18529 \h </w:instrText>
        </w:r>
        <w:r>
          <w:fldChar w:fldCharType="separate"/>
        </w:r>
        <w:r>
          <w:t>3</w:t>
        </w:r>
        <w:r>
          <w:fldChar w:fldCharType="end"/>
        </w:r>
      </w:hyperlink>
    </w:p>
    <w:p>
      <w:pPr>
        <w:pStyle w:val="TOC1"/>
        <w:tabs>
          <w:tab w:val="right" w:leader="dot" w:pos="8306"/>
        </w:tabs>
      </w:pPr>
      <w:hyperlink w:anchor="_Toc21226" w:history="1">
        <w:r>
          <w:rPr>
            <w:rFonts w:ascii="仿宋" w:eastAsia="仿宋" w:hAnsi="仿宋" w:cs="仿宋" w:hint="eastAsia"/>
            <w:lang w:eastAsia="zh-CN"/>
          </w:rPr>
          <w:t>一、电磁阀：蒸汽电磁阀项目危机管理</w:t>
        </w:r>
        <w:r>
          <w:tab/>
        </w:r>
        <w:r>
          <w:fldChar w:fldCharType="begin"/>
        </w:r>
        <w:r>
          <w:instrText xml:space="preserve"> PAGEREF _Toc21226 \h </w:instrText>
        </w:r>
        <w:r>
          <w:fldChar w:fldCharType="separate"/>
        </w:r>
        <w:r>
          <w:t>3</w:t>
        </w:r>
        <w:r>
          <w:fldChar w:fldCharType="end"/>
        </w:r>
      </w:hyperlink>
    </w:p>
    <w:p>
      <w:pPr>
        <w:pStyle w:val="TOC2"/>
        <w:tabs>
          <w:tab w:val="right" w:leader="dot" w:pos="8306"/>
        </w:tabs>
      </w:pPr>
      <w:hyperlink w:anchor="_Toc24962" w:history="1">
        <w:r>
          <w:rPr>
            <w:rFonts w:ascii="仿宋" w:eastAsia="仿宋" w:hAnsi="仿宋" w:cs="仿宋" w:hint="eastAsia"/>
            <w:lang w:eastAsia="zh-CN"/>
          </w:rPr>
          <w:t>(一)、危机预警与识别</w:t>
        </w:r>
        <w:r>
          <w:tab/>
        </w:r>
        <w:r>
          <w:fldChar w:fldCharType="begin"/>
        </w:r>
        <w:r>
          <w:instrText xml:space="preserve"> PAGEREF _Toc24962 \h </w:instrText>
        </w:r>
        <w:r>
          <w:fldChar w:fldCharType="separate"/>
        </w:r>
        <w:r>
          <w:t>3</w:t>
        </w:r>
        <w:r>
          <w:fldChar w:fldCharType="end"/>
        </w:r>
      </w:hyperlink>
    </w:p>
    <w:p>
      <w:pPr>
        <w:pStyle w:val="TOC2"/>
        <w:tabs>
          <w:tab w:val="right" w:leader="dot" w:pos="8306"/>
        </w:tabs>
      </w:pPr>
      <w:hyperlink w:anchor="_Toc6097" w:history="1">
        <w:r>
          <w:rPr>
            <w:rFonts w:ascii="仿宋" w:eastAsia="仿宋" w:hAnsi="仿宋" w:cs="仿宋" w:hint="eastAsia"/>
            <w:lang w:eastAsia="zh-CN"/>
          </w:rPr>
          <w:t>(二)、危机应对与恢复</w:t>
        </w:r>
        <w:r>
          <w:tab/>
        </w:r>
        <w:r>
          <w:fldChar w:fldCharType="begin"/>
        </w:r>
        <w:r>
          <w:instrText xml:space="preserve"> PAGEREF _Toc6097 \h </w:instrText>
        </w:r>
        <w:r>
          <w:fldChar w:fldCharType="separate"/>
        </w:r>
        <w:r>
          <w:t>4</w:t>
        </w:r>
        <w:r>
          <w:fldChar w:fldCharType="end"/>
        </w:r>
      </w:hyperlink>
    </w:p>
    <w:p>
      <w:pPr>
        <w:pStyle w:val="TOC1"/>
        <w:tabs>
          <w:tab w:val="right" w:leader="dot" w:pos="8306"/>
        </w:tabs>
      </w:pPr>
      <w:hyperlink w:anchor="_Toc18579" w:history="1">
        <w:r>
          <w:rPr>
            <w:rFonts w:ascii="仿宋" w:eastAsia="仿宋" w:hAnsi="仿宋" w:cs="仿宋" w:hint="eastAsia"/>
            <w:lang w:eastAsia="zh-CN"/>
          </w:rPr>
          <w:t>二、电磁阀：蒸汽电磁阀项目选址可行性分析</w:t>
        </w:r>
        <w:r>
          <w:tab/>
        </w:r>
        <w:r>
          <w:fldChar w:fldCharType="begin"/>
        </w:r>
        <w:r>
          <w:instrText xml:space="preserve"> PAGEREF _Toc18579 \h </w:instrText>
        </w:r>
        <w:r>
          <w:fldChar w:fldCharType="separate"/>
        </w:r>
        <w:r>
          <w:t>6</w:t>
        </w:r>
        <w:r>
          <w:fldChar w:fldCharType="end"/>
        </w:r>
      </w:hyperlink>
    </w:p>
    <w:p>
      <w:pPr>
        <w:pStyle w:val="TOC2"/>
        <w:tabs>
          <w:tab w:val="right" w:leader="dot" w:pos="8306"/>
        </w:tabs>
      </w:pPr>
      <w:hyperlink w:anchor="_Toc3438" w:history="1">
        <w:r>
          <w:rPr>
            <w:rFonts w:ascii="仿宋" w:eastAsia="仿宋" w:hAnsi="仿宋" w:cs="仿宋" w:hint="eastAsia"/>
            <w:lang w:eastAsia="zh-CN"/>
          </w:rPr>
          <w:t>(一)、电磁阀：蒸汽电磁阀项目选址</w:t>
        </w:r>
        <w:r>
          <w:tab/>
        </w:r>
        <w:r>
          <w:fldChar w:fldCharType="begin"/>
        </w:r>
        <w:r>
          <w:instrText xml:space="preserve"> PAGEREF _Toc3438 \h </w:instrText>
        </w:r>
        <w:r>
          <w:fldChar w:fldCharType="separate"/>
        </w:r>
        <w:r>
          <w:t>6</w:t>
        </w:r>
        <w:r>
          <w:fldChar w:fldCharType="end"/>
        </w:r>
      </w:hyperlink>
    </w:p>
    <w:p>
      <w:pPr>
        <w:pStyle w:val="TOC2"/>
        <w:tabs>
          <w:tab w:val="right" w:leader="dot" w:pos="8306"/>
        </w:tabs>
      </w:pPr>
      <w:hyperlink w:anchor="_Toc738" w:history="1">
        <w:r>
          <w:rPr>
            <w:rFonts w:ascii="仿宋" w:eastAsia="仿宋" w:hAnsi="仿宋" w:cs="仿宋" w:hint="eastAsia"/>
            <w:lang w:eastAsia="zh-CN"/>
          </w:rPr>
          <w:t>(二)、用地控制指标</w:t>
        </w:r>
        <w:r>
          <w:tab/>
        </w:r>
        <w:r>
          <w:fldChar w:fldCharType="begin"/>
        </w:r>
        <w:r>
          <w:instrText xml:space="preserve"> PAGEREF _Toc738 \h </w:instrText>
        </w:r>
        <w:r>
          <w:fldChar w:fldCharType="separate"/>
        </w:r>
        <w:r>
          <w:t>6</w:t>
        </w:r>
        <w:r>
          <w:fldChar w:fldCharType="end"/>
        </w:r>
      </w:hyperlink>
    </w:p>
    <w:p>
      <w:pPr>
        <w:pStyle w:val="TOC2"/>
        <w:tabs>
          <w:tab w:val="right" w:leader="dot" w:pos="8306"/>
        </w:tabs>
      </w:pPr>
      <w:hyperlink w:anchor="_Toc14887" w:history="1">
        <w:r>
          <w:rPr>
            <w:rFonts w:ascii="仿宋" w:eastAsia="仿宋" w:hAnsi="仿宋" w:cs="仿宋" w:hint="eastAsia"/>
            <w:lang w:eastAsia="zh-CN"/>
          </w:rPr>
          <w:t>(三)、节约用地措施</w:t>
        </w:r>
        <w:r>
          <w:tab/>
        </w:r>
        <w:r>
          <w:fldChar w:fldCharType="begin"/>
        </w:r>
        <w:r>
          <w:instrText xml:space="preserve"> PAGEREF _Toc14887 \h </w:instrText>
        </w:r>
        <w:r>
          <w:fldChar w:fldCharType="separate"/>
        </w:r>
        <w:r>
          <w:t>8</w:t>
        </w:r>
        <w:r>
          <w:fldChar w:fldCharType="end"/>
        </w:r>
      </w:hyperlink>
    </w:p>
    <w:p>
      <w:pPr>
        <w:pStyle w:val="TOC2"/>
        <w:tabs>
          <w:tab w:val="right" w:leader="dot" w:pos="8306"/>
        </w:tabs>
      </w:pPr>
      <w:hyperlink w:anchor="_Toc25193" w:history="1">
        <w:r>
          <w:rPr>
            <w:rFonts w:ascii="仿宋" w:eastAsia="仿宋" w:hAnsi="仿宋" w:cs="仿宋" w:hint="eastAsia"/>
            <w:lang w:eastAsia="zh-CN"/>
          </w:rPr>
          <w:t>(四)、总图布置方案</w:t>
        </w:r>
        <w:r>
          <w:tab/>
        </w:r>
        <w:r>
          <w:fldChar w:fldCharType="begin"/>
        </w:r>
        <w:r>
          <w:instrText xml:space="preserve"> PAGEREF _Toc25193 \h </w:instrText>
        </w:r>
        <w:r>
          <w:fldChar w:fldCharType="separate"/>
        </w:r>
        <w:r>
          <w:t>9</w:t>
        </w:r>
        <w:r>
          <w:fldChar w:fldCharType="end"/>
        </w:r>
      </w:hyperlink>
    </w:p>
    <w:p>
      <w:pPr>
        <w:pStyle w:val="TOC2"/>
        <w:tabs>
          <w:tab w:val="right" w:leader="dot" w:pos="8306"/>
        </w:tabs>
      </w:pPr>
      <w:hyperlink w:anchor="_Toc167" w:history="1">
        <w:r>
          <w:rPr>
            <w:rFonts w:ascii="仿宋" w:eastAsia="仿宋" w:hAnsi="仿宋" w:cs="仿宋" w:hint="eastAsia"/>
            <w:lang w:eastAsia="zh-CN"/>
          </w:rPr>
          <w:t>(五)、选址综合评价</w:t>
        </w:r>
        <w:r>
          <w:tab/>
        </w:r>
        <w:r>
          <w:fldChar w:fldCharType="begin"/>
        </w:r>
        <w:r>
          <w:instrText xml:space="preserve"> PAGEREF _Toc167 \h </w:instrText>
        </w:r>
        <w:r>
          <w:fldChar w:fldCharType="separate"/>
        </w:r>
        <w:r>
          <w:t>10</w:t>
        </w:r>
        <w:r>
          <w:fldChar w:fldCharType="end"/>
        </w:r>
      </w:hyperlink>
    </w:p>
    <w:p>
      <w:pPr>
        <w:pStyle w:val="TOC1"/>
        <w:tabs>
          <w:tab w:val="right" w:leader="dot" w:pos="8306"/>
        </w:tabs>
      </w:pPr>
      <w:hyperlink w:anchor="_Toc7502" w:history="1">
        <w:r>
          <w:rPr>
            <w:rFonts w:ascii="仿宋" w:eastAsia="仿宋" w:hAnsi="仿宋" w:cs="仿宋" w:hint="eastAsia"/>
            <w:lang w:eastAsia="zh-CN"/>
          </w:rPr>
          <w:t>三、电磁阀：蒸汽电磁阀项目可持续发展</w:t>
        </w:r>
        <w:r>
          <w:tab/>
        </w:r>
        <w:r>
          <w:fldChar w:fldCharType="begin"/>
        </w:r>
        <w:r>
          <w:instrText xml:space="preserve"> PAGEREF _Toc7502 \h </w:instrText>
        </w:r>
        <w:r>
          <w:fldChar w:fldCharType="separate"/>
        </w:r>
        <w:r>
          <w:t>11</w:t>
        </w:r>
        <w:r>
          <w:fldChar w:fldCharType="end"/>
        </w:r>
      </w:hyperlink>
    </w:p>
    <w:p>
      <w:pPr>
        <w:pStyle w:val="TOC2"/>
        <w:tabs>
          <w:tab w:val="right" w:leader="dot" w:pos="8306"/>
        </w:tabs>
      </w:pPr>
      <w:hyperlink w:anchor="_Toc27617" w:history="1">
        <w:r>
          <w:rPr>
            <w:rFonts w:ascii="仿宋" w:eastAsia="仿宋" w:hAnsi="仿宋" w:cs="仿宋" w:hint="eastAsia"/>
            <w:lang w:eastAsia="zh-CN"/>
          </w:rPr>
          <w:t>(一)、可持续战略与实践</w:t>
        </w:r>
        <w:r>
          <w:tab/>
        </w:r>
        <w:r>
          <w:fldChar w:fldCharType="begin"/>
        </w:r>
        <w:r>
          <w:instrText xml:space="preserve"> PAGEREF _Toc27617 \h </w:instrText>
        </w:r>
        <w:r>
          <w:fldChar w:fldCharType="separate"/>
        </w:r>
        <w:r>
          <w:t>11</w:t>
        </w:r>
        <w:r>
          <w:fldChar w:fldCharType="end"/>
        </w:r>
      </w:hyperlink>
    </w:p>
    <w:p>
      <w:pPr>
        <w:pStyle w:val="TOC2"/>
        <w:tabs>
          <w:tab w:val="right" w:leader="dot" w:pos="8306"/>
        </w:tabs>
      </w:pPr>
      <w:hyperlink w:anchor="_Toc12930" w:history="1">
        <w:r>
          <w:rPr>
            <w:rFonts w:ascii="仿宋" w:eastAsia="仿宋" w:hAnsi="仿宋" w:cs="仿宋" w:hint="eastAsia"/>
            <w:lang w:eastAsia="zh-CN"/>
          </w:rPr>
          <w:t>(二)、环保与社会责任</w:t>
        </w:r>
        <w:r>
          <w:tab/>
        </w:r>
        <w:r>
          <w:fldChar w:fldCharType="begin"/>
        </w:r>
        <w:r>
          <w:instrText xml:space="preserve"> PAGEREF _Toc12930 \h </w:instrText>
        </w:r>
        <w:r>
          <w:fldChar w:fldCharType="separate"/>
        </w:r>
        <w:r>
          <w:t>12</w:t>
        </w:r>
        <w:r>
          <w:fldChar w:fldCharType="end"/>
        </w:r>
      </w:hyperlink>
    </w:p>
    <w:p>
      <w:pPr>
        <w:pStyle w:val="TOC1"/>
        <w:tabs>
          <w:tab w:val="right" w:leader="dot" w:pos="8306"/>
        </w:tabs>
      </w:pPr>
      <w:hyperlink w:anchor="_Toc10178" w:history="1">
        <w:r>
          <w:rPr>
            <w:rFonts w:ascii="仿宋" w:eastAsia="仿宋" w:hAnsi="仿宋" w:cs="仿宋" w:hint="eastAsia"/>
            <w:lang w:eastAsia="zh-CN"/>
          </w:rPr>
          <w:t>四、电磁阀：蒸汽电磁阀项目土建工程</w:t>
        </w:r>
        <w:r>
          <w:tab/>
        </w:r>
        <w:r>
          <w:fldChar w:fldCharType="begin"/>
        </w:r>
        <w:r>
          <w:instrText xml:space="preserve"> PAGEREF _Toc10178 \h </w:instrText>
        </w:r>
        <w:r>
          <w:fldChar w:fldCharType="separate"/>
        </w:r>
        <w:r>
          <w:t>13</w:t>
        </w:r>
        <w:r>
          <w:fldChar w:fldCharType="end"/>
        </w:r>
      </w:hyperlink>
    </w:p>
    <w:p>
      <w:pPr>
        <w:pStyle w:val="TOC2"/>
        <w:tabs>
          <w:tab w:val="right" w:leader="dot" w:pos="8306"/>
        </w:tabs>
      </w:pPr>
      <w:hyperlink w:anchor="_Toc3085" w:history="1">
        <w:r>
          <w:rPr>
            <w:rFonts w:ascii="仿宋" w:eastAsia="仿宋" w:hAnsi="仿宋" w:cs="仿宋" w:hint="eastAsia"/>
            <w:lang w:eastAsia="zh-CN"/>
          </w:rPr>
          <w:t>(一)、建筑工程设计原则</w:t>
        </w:r>
        <w:r>
          <w:tab/>
        </w:r>
        <w:r>
          <w:fldChar w:fldCharType="begin"/>
        </w:r>
        <w:r>
          <w:instrText xml:space="preserve"> PAGEREF _Toc3085 \h </w:instrText>
        </w:r>
        <w:r>
          <w:fldChar w:fldCharType="separate"/>
        </w:r>
        <w:r>
          <w:t>13</w:t>
        </w:r>
        <w:r>
          <w:fldChar w:fldCharType="end"/>
        </w:r>
      </w:hyperlink>
    </w:p>
    <w:p>
      <w:pPr>
        <w:pStyle w:val="TOC2"/>
        <w:tabs>
          <w:tab w:val="right" w:leader="dot" w:pos="8306"/>
        </w:tabs>
      </w:pPr>
      <w:hyperlink w:anchor="_Toc29877" w:history="1">
        <w:r>
          <w:rPr>
            <w:rFonts w:ascii="仿宋" w:eastAsia="仿宋" w:hAnsi="仿宋" w:cs="仿宋" w:hint="eastAsia"/>
            <w:lang w:eastAsia="zh-CN"/>
          </w:rPr>
          <w:t>(二)、土建工程设计年限及安全等级</w:t>
        </w:r>
        <w:r>
          <w:tab/>
        </w:r>
        <w:r>
          <w:fldChar w:fldCharType="begin"/>
        </w:r>
        <w:r>
          <w:instrText xml:space="preserve"> PAGEREF _Toc29877 \h </w:instrText>
        </w:r>
        <w:r>
          <w:fldChar w:fldCharType="separate"/>
        </w:r>
        <w:r>
          <w:t>14</w:t>
        </w:r>
        <w:r>
          <w:fldChar w:fldCharType="end"/>
        </w:r>
      </w:hyperlink>
    </w:p>
    <w:p>
      <w:pPr>
        <w:pStyle w:val="TOC2"/>
        <w:tabs>
          <w:tab w:val="right" w:leader="dot" w:pos="8306"/>
        </w:tabs>
      </w:pPr>
      <w:hyperlink w:anchor="_Toc5393" w:history="1">
        <w:r>
          <w:rPr>
            <w:rFonts w:ascii="仿宋" w:eastAsia="仿宋" w:hAnsi="仿宋" w:cs="仿宋" w:hint="eastAsia"/>
            <w:lang w:eastAsia="zh-CN"/>
          </w:rPr>
          <w:t>(三)、建筑工程设计总体要求</w:t>
        </w:r>
        <w:r>
          <w:tab/>
        </w:r>
        <w:r>
          <w:fldChar w:fldCharType="begin"/>
        </w:r>
        <w:r>
          <w:instrText xml:space="preserve"> PAGEREF _Toc5393 \h </w:instrText>
        </w:r>
        <w:r>
          <w:fldChar w:fldCharType="separate"/>
        </w:r>
        <w:r>
          <w:t>16</w:t>
        </w:r>
        <w:r>
          <w:fldChar w:fldCharType="end"/>
        </w:r>
      </w:hyperlink>
    </w:p>
    <w:p>
      <w:pPr>
        <w:pStyle w:val="TOC2"/>
        <w:tabs>
          <w:tab w:val="right" w:leader="dot" w:pos="8306"/>
        </w:tabs>
      </w:pPr>
      <w:hyperlink w:anchor="_Toc5175" w:history="1">
        <w:r>
          <w:rPr>
            <w:rFonts w:ascii="仿宋" w:eastAsia="仿宋" w:hAnsi="仿宋" w:cs="仿宋" w:hint="eastAsia"/>
            <w:lang w:eastAsia="zh-CN"/>
          </w:rPr>
          <w:t>(四)、土建工程建设指标</w:t>
        </w:r>
        <w:r>
          <w:tab/>
        </w:r>
        <w:r>
          <w:fldChar w:fldCharType="begin"/>
        </w:r>
        <w:r>
          <w:instrText xml:space="preserve"> PAGEREF _Toc5175 \h </w:instrText>
        </w:r>
        <w:r>
          <w:fldChar w:fldCharType="separate"/>
        </w:r>
        <w:r>
          <w:t>16</w:t>
        </w:r>
        <w:r>
          <w:fldChar w:fldCharType="end"/>
        </w:r>
      </w:hyperlink>
    </w:p>
    <w:p>
      <w:pPr>
        <w:pStyle w:val="TOC1"/>
        <w:tabs>
          <w:tab w:val="right" w:leader="dot" w:pos="8306"/>
        </w:tabs>
      </w:pPr>
      <w:hyperlink w:anchor="_Toc26757" w:history="1">
        <w:r>
          <w:rPr>
            <w:rFonts w:ascii="仿宋" w:eastAsia="仿宋" w:hAnsi="仿宋" w:cs="仿宋" w:hint="eastAsia"/>
            <w:lang w:eastAsia="zh-CN"/>
          </w:rPr>
          <w:t>五、市场分析、调研</w:t>
        </w:r>
        <w:r>
          <w:tab/>
        </w:r>
        <w:r>
          <w:fldChar w:fldCharType="begin"/>
        </w:r>
        <w:r>
          <w:instrText xml:space="preserve"> PAGEREF _Toc26757 \h </w:instrText>
        </w:r>
        <w:r>
          <w:fldChar w:fldCharType="separate"/>
        </w:r>
        <w:r>
          <w:t>16</w:t>
        </w:r>
        <w:r>
          <w:fldChar w:fldCharType="end"/>
        </w:r>
      </w:hyperlink>
    </w:p>
    <w:p>
      <w:pPr>
        <w:pStyle w:val="TOC2"/>
        <w:tabs>
          <w:tab w:val="right" w:leader="dot" w:pos="8306"/>
        </w:tabs>
      </w:pPr>
      <w:hyperlink w:anchor="_Toc24324" w:history="1">
        <w:r>
          <w:rPr>
            <w:rFonts w:ascii="仿宋" w:eastAsia="仿宋" w:hAnsi="仿宋" w:cs="仿宋" w:hint="eastAsia"/>
            <w:lang w:eastAsia="zh-CN"/>
          </w:rPr>
          <w:t>(一)、电磁阀：蒸汽电磁阀行业分析</w:t>
        </w:r>
        <w:r>
          <w:tab/>
        </w:r>
        <w:r>
          <w:fldChar w:fldCharType="begin"/>
        </w:r>
        <w:r>
          <w:instrText xml:space="preserve"> PAGEREF _Toc24324 \h </w:instrText>
        </w:r>
        <w:r>
          <w:fldChar w:fldCharType="separate"/>
        </w:r>
        <w:r>
          <w:t>16</w:t>
        </w:r>
        <w:r>
          <w:fldChar w:fldCharType="end"/>
        </w:r>
      </w:hyperlink>
    </w:p>
    <w:p>
      <w:pPr>
        <w:pStyle w:val="TOC2"/>
        <w:tabs>
          <w:tab w:val="right" w:leader="dot" w:pos="8306"/>
        </w:tabs>
      </w:pPr>
      <w:hyperlink w:anchor="_Toc10045" w:history="1">
        <w:r>
          <w:rPr>
            <w:rFonts w:ascii="仿宋" w:eastAsia="仿宋" w:hAnsi="仿宋" w:cs="仿宋" w:hint="eastAsia"/>
            <w:lang w:eastAsia="zh-CN"/>
          </w:rPr>
          <w:t>(二)、电磁阀：蒸汽电磁阀市场分析预测</w:t>
        </w:r>
        <w:r>
          <w:tab/>
        </w:r>
        <w:r>
          <w:fldChar w:fldCharType="begin"/>
        </w:r>
        <w:r>
          <w:instrText xml:space="preserve"> PAGEREF _Toc10045 \h </w:instrText>
        </w:r>
        <w:r>
          <w:fldChar w:fldCharType="separate"/>
        </w:r>
        <w:r>
          <w:t>17</w:t>
        </w:r>
        <w:r>
          <w:fldChar w:fldCharType="end"/>
        </w:r>
      </w:hyperlink>
    </w:p>
    <w:p>
      <w:pPr>
        <w:pStyle w:val="TOC1"/>
        <w:tabs>
          <w:tab w:val="right" w:leader="dot" w:pos="8306"/>
        </w:tabs>
      </w:pPr>
      <w:hyperlink w:anchor="_Toc31137" w:history="1">
        <w:r>
          <w:rPr>
            <w:rFonts w:ascii="仿宋" w:eastAsia="仿宋" w:hAnsi="仿宋" w:cs="仿宋" w:hint="eastAsia"/>
            <w:lang w:eastAsia="zh-CN"/>
          </w:rPr>
          <w:t>六、工艺说明</w:t>
        </w:r>
        <w:r>
          <w:tab/>
        </w:r>
        <w:r>
          <w:fldChar w:fldCharType="begin"/>
        </w:r>
        <w:r>
          <w:instrText xml:space="preserve"> PAGEREF _Toc31137 \h </w:instrText>
        </w:r>
        <w:r>
          <w:fldChar w:fldCharType="separate"/>
        </w:r>
        <w:r>
          <w:t>18</w:t>
        </w:r>
        <w:r>
          <w:fldChar w:fldCharType="end"/>
        </w:r>
      </w:hyperlink>
    </w:p>
    <w:p>
      <w:pPr>
        <w:pStyle w:val="TOC2"/>
        <w:tabs>
          <w:tab w:val="right" w:leader="dot" w:pos="8306"/>
        </w:tabs>
      </w:pPr>
      <w:hyperlink w:anchor="_Toc14009" w:history="1">
        <w:r>
          <w:rPr>
            <w:rFonts w:ascii="仿宋" w:eastAsia="仿宋" w:hAnsi="仿宋" w:cs="仿宋" w:hint="eastAsia"/>
            <w:lang w:eastAsia="zh-CN"/>
          </w:rPr>
          <w:t>(一)、技术管理特点</w:t>
        </w:r>
        <w:r>
          <w:tab/>
        </w:r>
        <w:r>
          <w:fldChar w:fldCharType="begin"/>
        </w:r>
        <w:r>
          <w:instrText xml:space="preserve"> PAGEREF _Toc14009 \h </w:instrText>
        </w:r>
        <w:r>
          <w:fldChar w:fldCharType="separate"/>
        </w:r>
        <w:r>
          <w:t>18</w:t>
        </w:r>
        <w:r>
          <w:fldChar w:fldCharType="end"/>
        </w:r>
      </w:hyperlink>
    </w:p>
    <w:p>
      <w:pPr>
        <w:pStyle w:val="TOC2"/>
        <w:tabs>
          <w:tab w:val="right" w:leader="dot" w:pos="8306"/>
        </w:tabs>
      </w:pPr>
      <w:hyperlink w:anchor="_Toc597" w:history="1">
        <w:r>
          <w:rPr>
            <w:rFonts w:ascii="仿宋" w:eastAsia="仿宋" w:hAnsi="仿宋" w:cs="仿宋" w:hint="eastAsia"/>
            <w:lang w:eastAsia="zh-CN"/>
          </w:rPr>
          <w:t>(二)、电磁阀：蒸汽电磁阀项目工艺技术设计方案</w:t>
        </w:r>
        <w:r>
          <w:tab/>
        </w:r>
        <w:r>
          <w:fldChar w:fldCharType="begin"/>
        </w:r>
        <w:r>
          <w:instrText xml:space="preserve"> PAGEREF _Toc597 \h </w:instrText>
        </w:r>
        <w:r>
          <w:fldChar w:fldCharType="separate"/>
        </w:r>
        <w:r>
          <w:t>19</w:t>
        </w:r>
        <w:r>
          <w:fldChar w:fldCharType="end"/>
        </w:r>
      </w:hyperlink>
    </w:p>
    <w:p>
      <w:pPr>
        <w:pStyle w:val="TOC2"/>
        <w:tabs>
          <w:tab w:val="right" w:leader="dot" w:pos="8306"/>
        </w:tabs>
      </w:pPr>
      <w:hyperlink w:anchor="_Toc30664" w:history="1">
        <w:r>
          <w:rPr>
            <w:rFonts w:ascii="仿宋" w:eastAsia="仿宋" w:hAnsi="仿宋" w:cs="仿宋" w:hint="eastAsia"/>
            <w:lang w:eastAsia="zh-CN"/>
          </w:rPr>
          <w:t>(三)、设备选型方案</w:t>
        </w:r>
        <w:r>
          <w:tab/>
        </w:r>
        <w:r>
          <w:fldChar w:fldCharType="begin"/>
        </w:r>
        <w:r>
          <w:instrText xml:space="preserve"> PAGEREF _Toc30664 \h </w:instrText>
        </w:r>
        <w:r>
          <w:fldChar w:fldCharType="separate"/>
        </w:r>
        <w:r>
          <w:t>21</w:t>
        </w:r>
        <w:r>
          <w:fldChar w:fldCharType="end"/>
        </w:r>
      </w:hyperlink>
    </w:p>
    <w:p>
      <w:pPr>
        <w:pStyle w:val="TOC1"/>
        <w:tabs>
          <w:tab w:val="right" w:leader="dot" w:pos="8306"/>
        </w:tabs>
      </w:pPr>
      <w:hyperlink w:anchor="_Toc11213" w:history="1">
        <w:r>
          <w:rPr>
            <w:rFonts w:ascii="仿宋" w:eastAsia="仿宋" w:hAnsi="仿宋" w:cs="仿宋" w:hint="eastAsia"/>
            <w:lang w:eastAsia="zh-CN"/>
          </w:rPr>
          <w:t>七、电磁阀：蒸汽电磁阀项目社会影响</w:t>
        </w:r>
        <w:r>
          <w:tab/>
        </w:r>
        <w:r>
          <w:fldChar w:fldCharType="begin"/>
        </w:r>
        <w:r>
          <w:instrText xml:space="preserve"> PAGEREF _Toc11213 \h </w:instrText>
        </w:r>
        <w:r>
          <w:fldChar w:fldCharType="separate"/>
        </w:r>
        <w:r>
          <w:t>22</w:t>
        </w:r>
        <w:r>
          <w:fldChar w:fldCharType="end"/>
        </w:r>
      </w:hyperlink>
    </w:p>
    <w:p>
      <w:pPr>
        <w:pStyle w:val="TOC2"/>
        <w:tabs>
          <w:tab w:val="right" w:leader="dot" w:pos="8306"/>
        </w:tabs>
      </w:pPr>
      <w:hyperlink w:anchor="_Toc15120" w:history="1">
        <w:r>
          <w:rPr>
            <w:rFonts w:ascii="仿宋" w:eastAsia="仿宋" w:hAnsi="仿宋" w:cs="仿宋" w:hint="eastAsia"/>
            <w:lang w:eastAsia="zh-CN"/>
          </w:rPr>
          <w:t>(一)、社会责任与义务</w:t>
        </w:r>
        <w:r>
          <w:tab/>
        </w:r>
        <w:r>
          <w:fldChar w:fldCharType="begin"/>
        </w:r>
        <w:r>
          <w:instrText xml:space="preserve"> PAGEREF _Toc15120 \h </w:instrText>
        </w:r>
        <w:r>
          <w:fldChar w:fldCharType="separate"/>
        </w:r>
        <w:r>
          <w:t>22</w:t>
        </w:r>
        <w:r>
          <w:fldChar w:fldCharType="end"/>
        </w:r>
      </w:hyperlink>
    </w:p>
    <w:p>
      <w:pPr>
        <w:pStyle w:val="TOC2"/>
        <w:tabs>
          <w:tab w:val="right" w:leader="dot" w:pos="8306"/>
        </w:tabs>
      </w:pPr>
      <w:hyperlink w:anchor="_Toc4609" w:history="1">
        <w:r>
          <w:rPr>
            <w:rFonts w:ascii="仿宋" w:eastAsia="仿宋" w:hAnsi="仿宋" w:cs="仿宋" w:hint="eastAsia"/>
            <w:lang w:eastAsia="zh-CN"/>
          </w:rPr>
          <w:t>(二)、社会参与与沟通</w:t>
        </w:r>
        <w:r>
          <w:tab/>
        </w:r>
        <w:r>
          <w:fldChar w:fldCharType="begin"/>
        </w:r>
        <w:r>
          <w:instrText xml:space="preserve"> PAGEREF _Toc4609 \h </w:instrText>
        </w:r>
        <w:r>
          <w:fldChar w:fldCharType="separate"/>
        </w:r>
        <w:r>
          <w:t>23</w:t>
        </w:r>
        <w:r>
          <w:fldChar w:fldCharType="end"/>
        </w:r>
      </w:hyperlink>
    </w:p>
    <w:p>
      <w:pPr>
        <w:pStyle w:val="TOC1"/>
        <w:tabs>
          <w:tab w:val="right" w:leader="dot" w:pos="8306"/>
        </w:tabs>
      </w:pPr>
      <w:hyperlink w:anchor="_Toc10991" w:history="1">
        <w:r>
          <w:rPr>
            <w:rFonts w:ascii="仿宋" w:eastAsia="仿宋" w:hAnsi="仿宋" w:cs="仿宋" w:hint="eastAsia"/>
            <w:lang w:eastAsia="zh-CN"/>
          </w:rPr>
          <w:t>八、生产安全保护</w:t>
        </w:r>
        <w:r>
          <w:tab/>
        </w:r>
        <w:r>
          <w:fldChar w:fldCharType="begin"/>
        </w:r>
        <w:r>
          <w:instrText xml:space="preserve"> PAGEREF _Toc10991 \h </w:instrText>
        </w:r>
        <w:r>
          <w:fldChar w:fldCharType="separate"/>
        </w:r>
        <w:r>
          <w:t>24</w:t>
        </w:r>
        <w:r>
          <w:fldChar w:fldCharType="end"/>
        </w:r>
      </w:hyperlink>
    </w:p>
    <w:p>
      <w:pPr>
        <w:pStyle w:val="TOC2"/>
        <w:tabs>
          <w:tab w:val="right" w:leader="dot" w:pos="8306"/>
        </w:tabs>
      </w:pPr>
      <w:hyperlink w:anchor="_Toc17169" w:history="1">
        <w:r>
          <w:rPr>
            <w:rFonts w:ascii="仿宋" w:eastAsia="仿宋" w:hAnsi="仿宋" w:cs="仿宋" w:hint="eastAsia"/>
            <w:lang w:eastAsia="zh-CN"/>
          </w:rPr>
          <w:t>(一)、消防安全</w:t>
        </w:r>
        <w:r>
          <w:tab/>
        </w:r>
        <w:r>
          <w:fldChar w:fldCharType="begin"/>
        </w:r>
        <w:r>
          <w:instrText xml:space="preserve"> PAGEREF _Toc17169 \h </w:instrText>
        </w:r>
        <w:r>
          <w:fldChar w:fldCharType="separate"/>
        </w:r>
        <w:r>
          <w:t>24</w:t>
        </w:r>
        <w:r>
          <w:fldChar w:fldCharType="end"/>
        </w:r>
      </w:hyperlink>
    </w:p>
    <w:p>
      <w:pPr>
        <w:pStyle w:val="TOC2"/>
        <w:tabs>
          <w:tab w:val="right" w:leader="dot" w:pos="8306"/>
        </w:tabs>
      </w:pPr>
      <w:hyperlink w:anchor="_Toc23896" w:history="1">
        <w:r>
          <w:rPr>
            <w:rFonts w:ascii="仿宋" w:eastAsia="仿宋" w:hAnsi="仿宋" w:cs="仿宋" w:hint="eastAsia"/>
            <w:lang w:eastAsia="zh-CN"/>
          </w:rPr>
          <w:t>(二)、防火防爆总图布置措施</w:t>
        </w:r>
        <w:r>
          <w:tab/>
        </w:r>
        <w:r>
          <w:fldChar w:fldCharType="begin"/>
        </w:r>
        <w:r>
          <w:instrText xml:space="preserve"> PAGEREF _Toc23896 \h </w:instrText>
        </w:r>
        <w:r>
          <w:fldChar w:fldCharType="separate"/>
        </w:r>
        <w:r>
          <w:t>25</w:t>
        </w:r>
        <w:r>
          <w:fldChar w:fldCharType="end"/>
        </w:r>
      </w:hyperlink>
    </w:p>
    <w:p>
      <w:pPr>
        <w:pStyle w:val="TOC2"/>
        <w:tabs>
          <w:tab w:val="right" w:leader="dot" w:pos="8306"/>
        </w:tabs>
      </w:pPr>
      <w:hyperlink w:anchor="_Toc1071" w:history="1">
        <w:r>
          <w:rPr>
            <w:rFonts w:ascii="仿宋" w:eastAsia="仿宋" w:hAnsi="仿宋" w:cs="仿宋" w:hint="eastAsia"/>
            <w:lang w:eastAsia="zh-CN"/>
          </w:rPr>
          <w:t>(三)、自然灾害防范措施</w:t>
        </w:r>
        <w:r>
          <w:tab/>
        </w:r>
        <w:r>
          <w:fldChar w:fldCharType="begin"/>
        </w:r>
        <w:r>
          <w:instrText xml:space="preserve"> PAGEREF _Toc1071 \h </w:instrText>
        </w:r>
        <w:r>
          <w:fldChar w:fldCharType="separate"/>
        </w:r>
        <w:r>
          <w:t>26</w:t>
        </w:r>
        <w:r>
          <w:fldChar w:fldCharType="end"/>
        </w:r>
      </w:hyperlink>
    </w:p>
    <w:p>
      <w:pPr>
        <w:pStyle w:val="TOC2"/>
        <w:tabs>
          <w:tab w:val="right" w:leader="dot" w:pos="8306"/>
        </w:tabs>
      </w:pPr>
      <w:hyperlink w:anchor="_Toc5522" w:history="1">
        <w:r>
          <w:rPr>
            <w:rFonts w:ascii="仿宋" w:eastAsia="仿宋" w:hAnsi="仿宋" w:cs="仿宋" w:hint="eastAsia"/>
            <w:lang w:eastAsia="zh-CN"/>
          </w:rPr>
          <w:t>(四)、安全色及安全标志使用要求</w:t>
        </w:r>
        <w:r>
          <w:tab/>
        </w:r>
        <w:r>
          <w:fldChar w:fldCharType="begin"/>
        </w:r>
        <w:r>
          <w:instrText xml:space="preserve"> PAGEREF _Toc5522 \h </w:instrText>
        </w:r>
        <w:r>
          <w:fldChar w:fldCharType="separate"/>
        </w:r>
        <w:r>
          <w:t>27</w:t>
        </w:r>
        <w:r>
          <w:fldChar w:fldCharType="end"/>
        </w:r>
      </w:hyperlink>
    </w:p>
    <w:p>
      <w:pPr>
        <w:pStyle w:val="TOC2"/>
        <w:tabs>
          <w:tab w:val="right" w:leader="dot" w:pos="8306"/>
        </w:tabs>
      </w:pPr>
      <w:hyperlink w:anchor="_Toc23263" w:history="1">
        <w:r>
          <w:rPr>
            <w:rFonts w:ascii="仿宋" w:eastAsia="仿宋" w:hAnsi="仿宋" w:cs="仿宋" w:hint="eastAsia"/>
            <w:lang w:eastAsia="zh-CN"/>
          </w:rPr>
          <w:t>(五)、防尘防毒措施</w:t>
        </w:r>
        <w:r>
          <w:tab/>
        </w:r>
        <w:r>
          <w:fldChar w:fldCharType="begin"/>
        </w:r>
        <w:r>
          <w:instrText xml:space="preserve"> PAGEREF _Toc23263 \h </w:instrText>
        </w:r>
        <w:r>
          <w:fldChar w:fldCharType="separate"/>
        </w:r>
        <w:r>
          <w:t>28</w:t>
        </w:r>
        <w:r>
          <w:fldChar w:fldCharType="end"/>
        </w:r>
      </w:hyperlink>
    </w:p>
    <w:p>
      <w:pPr>
        <w:pStyle w:val="TOC2"/>
        <w:tabs>
          <w:tab w:val="right" w:leader="dot" w:pos="8306"/>
        </w:tabs>
      </w:pPr>
      <w:hyperlink w:anchor="_Toc15626" w:history="1">
        <w:r>
          <w:rPr>
            <w:rFonts w:ascii="仿宋" w:eastAsia="仿宋" w:hAnsi="仿宋" w:cs="仿宋" w:hint="eastAsia"/>
            <w:lang w:eastAsia="zh-CN"/>
          </w:rPr>
          <w:t>(六)、防静电、触电防护及防雷措施</w:t>
        </w:r>
        <w:r>
          <w:tab/>
        </w:r>
        <w:r>
          <w:fldChar w:fldCharType="begin"/>
        </w:r>
        <w:r>
          <w:instrText xml:space="preserve"> PAGEREF _Toc15626 \h </w:instrText>
        </w:r>
        <w:r>
          <w:fldChar w:fldCharType="separate"/>
        </w:r>
        <w:r>
          <w:t>29</w:t>
        </w:r>
        <w:r>
          <w:fldChar w:fldCharType="end"/>
        </w:r>
      </w:hyperlink>
    </w:p>
    <w:p>
      <w:pPr>
        <w:pStyle w:val="TOC2"/>
        <w:tabs>
          <w:tab w:val="right" w:leader="dot" w:pos="8306"/>
        </w:tabs>
      </w:pPr>
      <w:hyperlink w:anchor="_Toc25859" w:history="1">
        <w:r>
          <w:rPr>
            <w:rFonts w:ascii="仿宋" w:eastAsia="仿宋" w:hAnsi="仿宋" w:cs="仿宋" w:hint="eastAsia"/>
            <w:lang w:eastAsia="zh-CN"/>
          </w:rPr>
          <w:t>(七)、机械设备安全保障措施</w:t>
        </w:r>
        <w:r>
          <w:tab/>
        </w:r>
        <w:r>
          <w:fldChar w:fldCharType="begin"/>
        </w:r>
        <w:r>
          <w:instrText xml:space="preserve"> PAGEREF _Toc25859 \h </w:instrText>
        </w:r>
        <w:r>
          <w:fldChar w:fldCharType="separate"/>
        </w:r>
        <w:r>
          <w:t>31</w:t>
        </w:r>
        <w:r>
          <w:fldChar w:fldCharType="end"/>
        </w:r>
      </w:hyperlink>
    </w:p>
    <w:p>
      <w:pPr>
        <w:pStyle w:val="TOC1"/>
        <w:tabs>
          <w:tab w:val="right" w:leader="dot" w:pos="8306"/>
        </w:tabs>
      </w:pPr>
      <w:hyperlink w:anchor="_Toc5013" w:history="1">
        <w:r>
          <w:rPr>
            <w:rFonts w:ascii="仿宋" w:eastAsia="仿宋" w:hAnsi="仿宋" w:cs="仿宋" w:hint="eastAsia"/>
            <w:lang w:eastAsia="zh-CN"/>
          </w:rPr>
          <w:t>九、电磁阀：蒸汽电磁阀项目投资规划</w:t>
        </w:r>
        <w:r>
          <w:tab/>
        </w:r>
        <w:r>
          <w:fldChar w:fldCharType="begin"/>
        </w:r>
        <w:r>
          <w:instrText xml:space="preserve"> PAGEREF _Toc5013 \h </w:instrText>
        </w:r>
        <w:r>
          <w:fldChar w:fldCharType="separate"/>
        </w:r>
        <w:r>
          <w:t>32</w:t>
        </w:r>
        <w:r>
          <w:fldChar w:fldCharType="end"/>
        </w:r>
      </w:hyperlink>
    </w:p>
    <w:p>
      <w:pPr>
        <w:pStyle w:val="TOC2"/>
        <w:tabs>
          <w:tab w:val="right" w:leader="dot" w:pos="8306"/>
        </w:tabs>
      </w:pPr>
      <w:hyperlink w:anchor="_Toc7833" w:history="1">
        <w:r>
          <w:rPr>
            <w:rFonts w:ascii="仿宋" w:eastAsia="仿宋" w:hAnsi="仿宋" w:cs="仿宋" w:hint="eastAsia"/>
            <w:lang w:eastAsia="zh-CN"/>
          </w:rPr>
          <w:t>(一)、电磁阀：蒸汽电磁阀项目总投资估算</w:t>
        </w:r>
        <w:r>
          <w:tab/>
        </w:r>
        <w:r>
          <w:fldChar w:fldCharType="begin"/>
        </w:r>
        <w:r>
          <w:instrText xml:space="preserve"> PAGEREF _Toc7833 \h </w:instrText>
        </w:r>
        <w:r>
          <w:fldChar w:fldCharType="separate"/>
        </w:r>
        <w:r>
          <w:t>32</w:t>
        </w:r>
        <w:r>
          <w:fldChar w:fldCharType="end"/>
        </w:r>
      </w:hyperlink>
    </w:p>
    <w:p>
      <w:pPr>
        <w:pStyle w:val="TOC2"/>
        <w:tabs>
          <w:tab w:val="right" w:leader="dot" w:pos="8306"/>
        </w:tabs>
      </w:pPr>
      <w:hyperlink w:anchor="_Toc23248" w:history="1">
        <w:r>
          <w:rPr>
            <w:rFonts w:ascii="仿宋" w:eastAsia="仿宋" w:hAnsi="仿宋" w:cs="仿宋" w:hint="eastAsia"/>
            <w:lang w:eastAsia="zh-CN"/>
          </w:rPr>
          <w:t>(二)、资金筹措</w:t>
        </w:r>
        <w:r>
          <w:tab/>
        </w:r>
        <w:r>
          <w:fldChar w:fldCharType="begin"/>
        </w:r>
        <w:r>
          <w:instrText xml:space="preserve"> PAGEREF _Toc23248 \h </w:instrText>
        </w:r>
        <w:r>
          <w:fldChar w:fldCharType="separate"/>
        </w:r>
        <w:r>
          <w:t>34</w:t>
        </w:r>
        <w:r>
          <w:fldChar w:fldCharType="end"/>
        </w:r>
      </w:hyperlink>
    </w:p>
    <w:p>
      <w:pPr>
        <w:pStyle w:val="TOC1"/>
        <w:tabs>
          <w:tab w:val="right" w:leader="dot" w:pos="8306"/>
        </w:tabs>
      </w:pPr>
      <w:hyperlink w:anchor="_Toc27155" w:history="1">
        <w:r>
          <w:rPr>
            <w:rFonts w:ascii="仿宋" w:eastAsia="仿宋" w:hAnsi="仿宋" w:cs="仿宋" w:hint="eastAsia"/>
            <w:lang w:eastAsia="zh-CN"/>
          </w:rPr>
          <w:t>十、电磁阀：蒸汽电磁阀项目环境影响分析</w:t>
        </w:r>
        <w:r>
          <w:tab/>
        </w:r>
        <w:r>
          <w:fldChar w:fldCharType="begin"/>
        </w:r>
        <w:r>
          <w:instrText xml:space="preserve"> PAGEREF _Toc27155 \h </w:instrText>
        </w:r>
        <w:r>
          <w:fldChar w:fldCharType="separate"/>
        </w:r>
        <w:r>
          <w:t>34</w:t>
        </w:r>
        <w:r>
          <w:fldChar w:fldCharType="end"/>
        </w:r>
      </w:hyperlink>
    </w:p>
    <w:p>
      <w:pPr>
        <w:pStyle w:val="TOC2"/>
        <w:tabs>
          <w:tab w:val="right" w:leader="dot" w:pos="8306"/>
        </w:tabs>
      </w:pPr>
      <w:hyperlink w:anchor="_Toc7558" w:history="1">
        <w:r>
          <w:rPr>
            <w:rFonts w:ascii="仿宋" w:eastAsia="仿宋" w:hAnsi="仿宋" w:cs="仿宋" w:hint="eastAsia"/>
            <w:lang w:eastAsia="zh-CN"/>
          </w:rPr>
          <w:t>(一)、建设区域环境质量现状</w:t>
        </w:r>
        <w:r>
          <w:tab/>
        </w:r>
        <w:r>
          <w:fldChar w:fldCharType="begin"/>
        </w:r>
        <w:r>
          <w:instrText xml:space="preserve"> PAGEREF _Toc7558 \h </w:instrText>
        </w:r>
        <w:r>
          <w:fldChar w:fldCharType="separate"/>
        </w:r>
        <w:r>
          <w:t>34</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6311" w:history="1">
        <w:r>
          <w:rPr>
            <w:rFonts w:ascii="仿宋" w:eastAsia="仿宋" w:hAnsi="仿宋" w:cs="仿宋" w:hint="eastAsia"/>
            <w:lang w:eastAsia="zh-CN"/>
          </w:rPr>
          <w:t>(二)、建设期环境保护</w:t>
        </w:r>
        <w:r>
          <w:tab/>
        </w:r>
        <w:r>
          <w:fldChar w:fldCharType="begin"/>
        </w:r>
        <w:r>
          <w:instrText xml:space="preserve"> PAGEREF _Toc6311 \h </w:instrText>
        </w:r>
        <w:r>
          <w:fldChar w:fldCharType="separate"/>
        </w:r>
        <w:r>
          <w:t>36</w:t>
        </w:r>
        <w:r>
          <w:fldChar w:fldCharType="end"/>
        </w:r>
      </w:hyperlink>
    </w:p>
    <w:p>
      <w:pPr>
        <w:pStyle w:val="TOC2"/>
        <w:tabs>
          <w:tab w:val="right" w:leader="dot" w:pos="8306"/>
        </w:tabs>
      </w:pPr>
      <w:hyperlink w:anchor="_Toc31556" w:history="1">
        <w:r>
          <w:rPr>
            <w:rFonts w:ascii="仿宋" w:eastAsia="仿宋" w:hAnsi="仿宋" w:cs="仿宋" w:hint="eastAsia"/>
            <w:lang w:eastAsia="zh-CN"/>
          </w:rPr>
          <w:t>(三)、运营期环境保护</w:t>
        </w:r>
        <w:r>
          <w:tab/>
        </w:r>
        <w:r>
          <w:fldChar w:fldCharType="begin"/>
        </w:r>
        <w:r>
          <w:instrText xml:space="preserve"> PAGEREF _Toc31556 \h </w:instrText>
        </w:r>
        <w:r>
          <w:fldChar w:fldCharType="separate"/>
        </w:r>
        <w:r>
          <w:t>37</w:t>
        </w:r>
        <w:r>
          <w:fldChar w:fldCharType="end"/>
        </w:r>
      </w:hyperlink>
    </w:p>
    <w:p>
      <w:pPr>
        <w:pStyle w:val="TOC2"/>
        <w:tabs>
          <w:tab w:val="right" w:leader="dot" w:pos="8306"/>
        </w:tabs>
      </w:pPr>
      <w:hyperlink w:anchor="_Toc23067" w:history="1">
        <w:r>
          <w:rPr>
            <w:rFonts w:ascii="仿宋" w:eastAsia="仿宋" w:hAnsi="仿宋" w:cs="仿宋" w:hint="eastAsia"/>
            <w:lang w:eastAsia="zh-CN"/>
          </w:rPr>
          <w:t>(四)、电磁阀：蒸汽电磁阀项目建设对区域经济的影响</w:t>
        </w:r>
        <w:r>
          <w:tab/>
        </w:r>
        <w:r>
          <w:fldChar w:fldCharType="begin"/>
        </w:r>
        <w:r>
          <w:instrText xml:space="preserve"> PAGEREF _Toc23067 \h </w:instrText>
        </w:r>
        <w:r>
          <w:fldChar w:fldCharType="separate"/>
        </w:r>
        <w:r>
          <w:t>39</w:t>
        </w:r>
        <w:r>
          <w:fldChar w:fldCharType="end"/>
        </w:r>
      </w:hyperlink>
    </w:p>
    <w:p>
      <w:pPr>
        <w:pStyle w:val="TOC2"/>
        <w:tabs>
          <w:tab w:val="right" w:leader="dot" w:pos="8306"/>
        </w:tabs>
      </w:pPr>
      <w:hyperlink w:anchor="_Toc24960" w:history="1">
        <w:r>
          <w:rPr>
            <w:rFonts w:ascii="仿宋" w:eastAsia="仿宋" w:hAnsi="仿宋" w:cs="仿宋" w:hint="eastAsia"/>
            <w:lang w:eastAsia="zh-CN"/>
          </w:rPr>
          <w:t>(五)、废弃物处理</w:t>
        </w:r>
        <w:r>
          <w:tab/>
        </w:r>
        <w:r>
          <w:fldChar w:fldCharType="begin"/>
        </w:r>
        <w:r>
          <w:instrText xml:space="preserve"> PAGEREF _Toc24960 \h </w:instrText>
        </w:r>
        <w:r>
          <w:fldChar w:fldCharType="separate"/>
        </w:r>
        <w:r>
          <w:t>40</w:t>
        </w:r>
        <w:r>
          <w:fldChar w:fldCharType="end"/>
        </w:r>
      </w:hyperlink>
    </w:p>
    <w:p>
      <w:pPr>
        <w:pStyle w:val="TOC2"/>
        <w:tabs>
          <w:tab w:val="right" w:leader="dot" w:pos="8306"/>
        </w:tabs>
      </w:pPr>
      <w:hyperlink w:anchor="_Toc9979" w:history="1">
        <w:r>
          <w:rPr>
            <w:rFonts w:ascii="仿宋" w:eastAsia="仿宋" w:hAnsi="仿宋" w:cs="仿宋" w:hint="eastAsia"/>
            <w:lang w:eastAsia="zh-CN"/>
          </w:rPr>
          <w:t>(六)、特殊环境影响分析</w:t>
        </w:r>
        <w:r>
          <w:tab/>
        </w:r>
        <w:r>
          <w:fldChar w:fldCharType="begin"/>
        </w:r>
        <w:r>
          <w:instrText xml:space="preserve"> PAGEREF _Toc9979 \h </w:instrText>
        </w:r>
        <w:r>
          <w:fldChar w:fldCharType="separate"/>
        </w:r>
        <w:r>
          <w:t>42</w:t>
        </w:r>
        <w:r>
          <w:fldChar w:fldCharType="end"/>
        </w:r>
      </w:hyperlink>
    </w:p>
    <w:p>
      <w:pPr>
        <w:pStyle w:val="TOC2"/>
        <w:tabs>
          <w:tab w:val="right" w:leader="dot" w:pos="8306"/>
        </w:tabs>
      </w:pPr>
      <w:hyperlink w:anchor="_Toc7409" w:history="1">
        <w:r>
          <w:rPr>
            <w:rFonts w:ascii="仿宋" w:eastAsia="仿宋" w:hAnsi="仿宋" w:cs="仿宋" w:hint="eastAsia"/>
            <w:lang w:eastAsia="zh-CN"/>
          </w:rPr>
          <w:t>(七)、清洁生产</w:t>
        </w:r>
        <w:r>
          <w:tab/>
        </w:r>
        <w:r>
          <w:fldChar w:fldCharType="begin"/>
        </w:r>
        <w:r>
          <w:instrText xml:space="preserve"> PAGEREF _Toc7409 \h </w:instrText>
        </w:r>
        <w:r>
          <w:fldChar w:fldCharType="separate"/>
        </w:r>
        <w:r>
          <w:t>43</w:t>
        </w:r>
        <w:r>
          <w:fldChar w:fldCharType="end"/>
        </w:r>
      </w:hyperlink>
    </w:p>
    <w:p>
      <w:pPr>
        <w:pStyle w:val="TOC2"/>
        <w:tabs>
          <w:tab w:val="right" w:leader="dot" w:pos="8306"/>
        </w:tabs>
      </w:pPr>
      <w:hyperlink w:anchor="_Toc25423" w:history="1">
        <w:r>
          <w:rPr>
            <w:rFonts w:ascii="仿宋" w:eastAsia="仿宋" w:hAnsi="仿宋" w:cs="仿宋" w:hint="eastAsia"/>
            <w:lang w:eastAsia="zh-CN"/>
          </w:rPr>
          <w:t>(八)、环境保护综合评价</w:t>
        </w:r>
        <w:r>
          <w:tab/>
        </w:r>
        <w:r>
          <w:fldChar w:fldCharType="begin"/>
        </w:r>
        <w:r>
          <w:instrText xml:space="preserve"> PAGEREF _Toc25423 \h </w:instrText>
        </w:r>
        <w:r>
          <w:fldChar w:fldCharType="separate"/>
        </w:r>
        <w:r>
          <w:t>44</w:t>
        </w:r>
        <w:r>
          <w:fldChar w:fldCharType="end"/>
        </w:r>
      </w:hyperlink>
    </w:p>
    <w:p>
      <w:pPr>
        <w:pStyle w:val="TOC1"/>
        <w:tabs>
          <w:tab w:val="right" w:leader="dot" w:pos="8306"/>
        </w:tabs>
      </w:pPr>
      <w:hyperlink w:anchor="_Toc16037" w:history="1">
        <w:r>
          <w:rPr>
            <w:rFonts w:ascii="仿宋" w:eastAsia="仿宋" w:hAnsi="仿宋" w:cs="仿宋" w:hint="eastAsia"/>
            <w:lang w:eastAsia="zh-CN"/>
          </w:rPr>
          <w:t>十一、电磁阀：蒸汽电磁阀项目人力资源管理</w:t>
        </w:r>
        <w:r>
          <w:tab/>
        </w:r>
        <w:r>
          <w:fldChar w:fldCharType="begin"/>
        </w:r>
        <w:r>
          <w:instrText xml:space="preserve"> PAGEREF _Toc16037 \h </w:instrText>
        </w:r>
        <w:r>
          <w:fldChar w:fldCharType="separate"/>
        </w:r>
        <w:r>
          <w:t>45</w:t>
        </w:r>
        <w:r>
          <w:fldChar w:fldCharType="end"/>
        </w:r>
      </w:hyperlink>
    </w:p>
    <w:p>
      <w:pPr>
        <w:pStyle w:val="TOC2"/>
        <w:tabs>
          <w:tab w:val="right" w:leader="dot" w:pos="8306"/>
        </w:tabs>
      </w:pPr>
      <w:hyperlink w:anchor="_Toc27586" w:history="1">
        <w:r>
          <w:rPr>
            <w:rFonts w:ascii="仿宋" w:eastAsia="仿宋" w:hAnsi="仿宋" w:cs="仿宋" w:hint="eastAsia"/>
            <w:lang w:eastAsia="zh-CN"/>
          </w:rPr>
          <w:t>(一)、建立健全的预算管理制度</w:t>
        </w:r>
        <w:r>
          <w:tab/>
        </w:r>
        <w:r>
          <w:fldChar w:fldCharType="begin"/>
        </w:r>
        <w:r>
          <w:instrText xml:space="preserve"> PAGEREF _Toc27586 \h </w:instrText>
        </w:r>
        <w:r>
          <w:fldChar w:fldCharType="separate"/>
        </w:r>
        <w:r>
          <w:t>45</w:t>
        </w:r>
        <w:r>
          <w:fldChar w:fldCharType="end"/>
        </w:r>
      </w:hyperlink>
    </w:p>
    <w:p>
      <w:pPr>
        <w:pStyle w:val="TOC2"/>
        <w:tabs>
          <w:tab w:val="right" w:leader="dot" w:pos="8306"/>
        </w:tabs>
      </w:pPr>
      <w:hyperlink w:anchor="_Toc1979" w:history="1">
        <w:r>
          <w:rPr>
            <w:rFonts w:ascii="仿宋" w:eastAsia="仿宋" w:hAnsi="仿宋" w:cs="仿宋" w:hint="eastAsia"/>
            <w:lang w:eastAsia="zh-CN"/>
          </w:rPr>
          <w:t>(二)、加强资金流动监控</w:t>
        </w:r>
        <w:r>
          <w:tab/>
        </w:r>
        <w:r>
          <w:fldChar w:fldCharType="begin"/>
        </w:r>
        <w:r>
          <w:instrText xml:space="preserve"> PAGEREF _Toc1979 \h </w:instrText>
        </w:r>
        <w:r>
          <w:fldChar w:fldCharType="separate"/>
        </w:r>
        <w:r>
          <w:t>47</w:t>
        </w:r>
        <w:r>
          <w:fldChar w:fldCharType="end"/>
        </w:r>
      </w:hyperlink>
    </w:p>
    <w:p>
      <w:pPr>
        <w:pStyle w:val="TOC2"/>
        <w:tabs>
          <w:tab w:val="right" w:leader="dot" w:pos="8306"/>
        </w:tabs>
      </w:pPr>
      <w:hyperlink w:anchor="_Toc26580" w:history="1">
        <w:r>
          <w:rPr>
            <w:rFonts w:ascii="仿宋" w:eastAsia="仿宋" w:hAnsi="仿宋" w:cs="仿宋" w:hint="eastAsia"/>
            <w:lang w:eastAsia="zh-CN"/>
          </w:rPr>
          <w:t>(三)、制定完善的风险控制机制</w:t>
        </w:r>
        <w:r>
          <w:tab/>
        </w:r>
        <w:r>
          <w:fldChar w:fldCharType="begin"/>
        </w:r>
        <w:r>
          <w:instrText xml:space="preserve"> PAGEREF _Toc26580 \h </w:instrText>
        </w:r>
        <w:r>
          <w:fldChar w:fldCharType="separate"/>
        </w:r>
        <w:r>
          <w:t>49</w:t>
        </w:r>
        <w:r>
          <w:fldChar w:fldCharType="end"/>
        </w:r>
      </w:hyperlink>
    </w:p>
    <w:p>
      <w:pPr>
        <w:pStyle w:val="TOC2"/>
        <w:tabs>
          <w:tab w:val="right" w:leader="dot" w:pos="8306"/>
        </w:tabs>
      </w:pPr>
      <w:hyperlink w:anchor="_Toc4524" w:history="1">
        <w:r>
          <w:rPr>
            <w:rFonts w:ascii="仿宋" w:eastAsia="仿宋" w:hAnsi="仿宋" w:cs="仿宋" w:hint="eastAsia"/>
            <w:lang w:eastAsia="zh-CN"/>
          </w:rPr>
          <w:t>(四)、优化成本管理</w:t>
        </w:r>
        <w:r>
          <w:tab/>
        </w:r>
        <w:r>
          <w:fldChar w:fldCharType="begin"/>
        </w:r>
        <w:r>
          <w:instrText xml:space="preserve"> PAGEREF _Toc4524 \h </w:instrText>
        </w:r>
        <w:r>
          <w:fldChar w:fldCharType="separate"/>
        </w:r>
        <w:r>
          <w:t>50</w:t>
        </w:r>
        <w:r>
          <w:fldChar w:fldCharType="end"/>
        </w:r>
      </w:hyperlink>
    </w:p>
    <w:p>
      <w:pPr>
        <w:pStyle w:val="TOC1"/>
        <w:tabs>
          <w:tab w:val="right" w:leader="dot" w:pos="8306"/>
        </w:tabs>
      </w:pPr>
      <w:hyperlink w:anchor="_Toc17191" w:history="1">
        <w:r>
          <w:rPr>
            <w:rFonts w:ascii="仿宋" w:eastAsia="仿宋" w:hAnsi="仿宋" w:cs="仿宋" w:hint="eastAsia"/>
            <w:lang w:eastAsia="zh-CN"/>
          </w:rPr>
          <w:t>十二、电磁阀：蒸汽电磁阀项目财务管理</w:t>
        </w:r>
        <w:r>
          <w:tab/>
        </w:r>
        <w:r>
          <w:fldChar w:fldCharType="begin"/>
        </w:r>
        <w:r>
          <w:instrText xml:space="preserve"> PAGEREF _Toc17191 \h </w:instrText>
        </w:r>
        <w:r>
          <w:fldChar w:fldCharType="separate"/>
        </w:r>
        <w:r>
          <w:t>51</w:t>
        </w:r>
        <w:r>
          <w:fldChar w:fldCharType="end"/>
        </w:r>
      </w:hyperlink>
    </w:p>
    <w:p>
      <w:pPr>
        <w:pStyle w:val="TOC2"/>
        <w:tabs>
          <w:tab w:val="right" w:leader="dot" w:pos="8306"/>
        </w:tabs>
      </w:pPr>
      <w:hyperlink w:anchor="_Toc14687" w:history="1">
        <w:r>
          <w:rPr>
            <w:rFonts w:ascii="仿宋" w:eastAsia="仿宋" w:hAnsi="仿宋" w:cs="仿宋" w:hint="eastAsia"/>
            <w:lang w:eastAsia="zh-CN"/>
          </w:rPr>
          <w:t>(一)、资金需求大</w:t>
        </w:r>
        <w:r>
          <w:tab/>
        </w:r>
        <w:r>
          <w:fldChar w:fldCharType="begin"/>
        </w:r>
        <w:r>
          <w:instrText xml:space="preserve"> PAGEREF _Toc14687 \h </w:instrText>
        </w:r>
        <w:r>
          <w:fldChar w:fldCharType="separate"/>
        </w:r>
        <w:r>
          <w:t>51</w:t>
        </w:r>
        <w:r>
          <w:fldChar w:fldCharType="end"/>
        </w:r>
      </w:hyperlink>
    </w:p>
    <w:p>
      <w:pPr>
        <w:pStyle w:val="TOC2"/>
        <w:tabs>
          <w:tab w:val="right" w:leader="dot" w:pos="8306"/>
        </w:tabs>
      </w:pPr>
      <w:hyperlink w:anchor="_Toc12203" w:history="1">
        <w:r>
          <w:rPr>
            <w:rFonts w:ascii="仿宋" w:eastAsia="仿宋" w:hAnsi="仿宋" w:cs="仿宋" w:hint="eastAsia"/>
            <w:lang w:eastAsia="zh-CN"/>
          </w:rPr>
          <w:t>(二)、研发周期长</w:t>
        </w:r>
        <w:r>
          <w:tab/>
        </w:r>
        <w:r>
          <w:fldChar w:fldCharType="begin"/>
        </w:r>
        <w:r>
          <w:instrText xml:space="preserve"> PAGEREF _Toc12203 \h </w:instrText>
        </w:r>
        <w:r>
          <w:fldChar w:fldCharType="separate"/>
        </w:r>
        <w:r>
          <w:t>53</w:t>
        </w:r>
        <w:r>
          <w:fldChar w:fldCharType="end"/>
        </w:r>
      </w:hyperlink>
    </w:p>
    <w:p>
      <w:pPr>
        <w:pStyle w:val="TOC2"/>
        <w:tabs>
          <w:tab w:val="right" w:leader="dot" w:pos="8306"/>
        </w:tabs>
      </w:pPr>
      <w:hyperlink w:anchor="_Toc5915" w:history="1">
        <w:r>
          <w:rPr>
            <w:rFonts w:ascii="仿宋" w:eastAsia="仿宋" w:hAnsi="仿宋" w:cs="仿宋" w:hint="eastAsia"/>
            <w:lang w:eastAsia="zh-CN"/>
          </w:rPr>
          <w:t>(三)、市场风险大</w:t>
        </w:r>
        <w:r>
          <w:tab/>
        </w:r>
        <w:r>
          <w:fldChar w:fldCharType="begin"/>
        </w:r>
        <w:r>
          <w:instrText xml:space="preserve"> PAGEREF _Toc5915 \h </w:instrText>
        </w:r>
        <w:r>
          <w:fldChar w:fldCharType="separate"/>
        </w:r>
        <w:r>
          <w:t>54</w:t>
        </w:r>
        <w:r>
          <w:fldChar w:fldCharType="end"/>
        </w:r>
      </w:hyperlink>
    </w:p>
    <w:p>
      <w:pPr>
        <w:pStyle w:val="TOC2"/>
        <w:tabs>
          <w:tab w:val="right" w:leader="dot" w:pos="8306"/>
        </w:tabs>
      </w:pPr>
      <w:hyperlink w:anchor="_Toc16956" w:history="1">
        <w:r>
          <w:rPr>
            <w:rFonts w:ascii="仿宋" w:eastAsia="仿宋" w:hAnsi="仿宋" w:cs="仿宋" w:hint="eastAsia"/>
            <w:lang w:eastAsia="zh-CN"/>
          </w:rPr>
          <w:t>(四)、利润率高</w:t>
        </w:r>
        <w:r>
          <w:tab/>
        </w:r>
        <w:r>
          <w:fldChar w:fldCharType="begin"/>
        </w:r>
        <w:r>
          <w:instrText xml:space="preserve"> PAGEREF _Toc16956 \h </w:instrText>
        </w:r>
        <w:r>
          <w:fldChar w:fldCharType="separate"/>
        </w:r>
        <w:r>
          <w:t>57</w:t>
        </w:r>
        <w:r>
          <w:fldChar w:fldCharType="end"/>
        </w:r>
      </w:hyperlink>
    </w:p>
    <w:p>
      <w:pPr>
        <w:pStyle w:val="TOC1"/>
        <w:tabs>
          <w:tab w:val="right" w:leader="dot" w:pos="8306"/>
        </w:tabs>
      </w:pPr>
      <w:hyperlink w:anchor="_Toc6971" w:history="1">
        <w:r>
          <w:rPr>
            <w:rFonts w:ascii="仿宋" w:eastAsia="仿宋" w:hAnsi="仿宋" w:cs="仿宋" w:hint="eastAsia"/>
            <w:lang w:eastAsia="zh-CN"/>
          </w:rPr>
          <w:t>十三、质量管理体系</w:t>
        </w:r>
        <w:r>
          <w:tab/>
        </w:r>
        <w:r>
          <w:fldChar w:fldCharType="begin"/>
        </w:r>
        <w:r>
          <w:instrText xml:space="preserve"> PAGEREF _Toc6971 \h </w:instrText>
        </w:r>
        <w:r>
          <w:fldChar w:fldCharType="separate"/>
        </w:r>
        <w:r>
          <w:t>59</w:t>
        </w:r>
        <w:r>
          <w:fldChar w:fldCharType="end"/>
        </w:r>
      </w:hyperlink>
    </w:p>
    <w:p>
      <w:pPr>
        <w:pStyle w:val="TOC2"/>
        <w:tabs>
          <w:tab w:val="right" w:leader="dot" w:pos="8306"/>
        </w:tabs>
      </w:pPr>
      <w:hyperlink w:anchor="_Toc17676" w:history="1">
        <w:r>
          <w:rPr>
            <w:rFonts w:ascii="仿宋" w:eastAsia="仿宋" w:hAnsi="仿宋" w:cs="仿宋" w:hint="eastAsia"/>
            <w:lang w:eastAsia="zh-CN"/>
          </w:rPr>
          <w:t>(一)、质量目标与方针</w:t>
        </w:r>
        <w:r>
          <w:tab/>
        </w:r>
        <w:r>
          <w:fldChar w:fldCharType="begin"/>
        </w:r>
        <w:r>
          <w:instrText xml:space="preserve"> PAGEREF _Toc17676 \h </w:instrText>
        </w:r>
        <w:r>
          <w:fldChar w:fldCharType="separate"/>
        </w:r>
        <w:r>
          <w:t>59</w:t>
        </w:r>
        <w:r>
          <w:fldChar w:fldCharType="end"/>
        </w:r>
      </w:hyperlink>
    </w:p>
    <w:p>
      <w:pPr>
        <w:pStyle w:val="TOC2"/>
        <w:tabs>
          <w:tab w:val="right" w:leader="dot" w:pos="8306"/>
        </w:tabs>
      </w:pPr>
      <w:hyperlink w:anchor="_Toc7515" w:history="1">
        <w:r>
          <w:rPr>
            <w:rFonts w:ascii="仿宋" w:eastAsia="仿宋" w:hAnsi="仿宋" w:cs="仿宋" w:hint="eastAsia"/>
            <w:lang w:eastAsia="zh-CN"/>
          </w:rPr>
          <w:t>(二)、质量管理责任</w:t>
        </w:r>
        <w:r>
          <w:tab/>
        </w:r>
        <w:r>
          <w:fldChar w:fldCharType="begin"/>
        </w:r>
        <w:r>
          <w:instrText xml:space="preserve"> PAGEREF _Toc7515 \h </w:instrText>
        </w:r>
        <w:r>
          <w:fldChar w:fldCharType="separate"/>
        </w:r>
        <w:r>
          <w:t>60</w:t>
        </w:r>
        <w:r>
          <w:fldChar w:fldCharType="end"/>
        </w:r>
      </w:hyperlink>
    </w:p>
    <w:p>
      <w:pPr>
        <w:pStyle w:val="TOC2"/>
        <w:tabs>
          <w:tab w:val="right" w:leader="dot" w:pos="8306"/>
        </w:tabs>
      </w:pPr>
      <w:hyperlink w:anchor="_Toc30359" w:history="1">
        <w:r>
          <w:rPr>
            <w:rFonts w:ascii="仿宋" w:eastAsia="仿宋" w:hAnsi="仿宋" w:cs="仿宋" w:hint="eastAsia"/>
            <w:lang w:eastAsia="zh-CN"/>
          </w:rPr>
          <w:t>(三)、质量管理体系文件</w:t>
        </w:r>
        <w:r>
          <w:tab/>
        </w:r>
        <w:r>
          <w:fldChar w:fldCharType="begin"/>
        </w:r>
        <w:r>
          <w:instrText xml:space="preserve"> PAGEREF _Toc30359 \h </w:instrText>
        </w:r>
        <w:r>
          <w:fldChar w:fldCharType="separate"/>
        </w:r>
        <w:r>
          <w:t>61</w:t>
        </w:r>
        <w:r>
          <w:fldChar w:fldCharType="end"/>
        </w:r>
      </w:hyperlink>
    </w:p>
    <w:p>
      <w:pPr>
        <w:pStyle w:val="TOC2"/>
        <w:tabs>
          <w:tab w:val="right" w:leader="dot" w:pos="8306"/>
        </w:tabs>
      </w:pPr>
      <w:hyperlink w:anchor="_Toc23063" w:history="1">
        <w:r>
          <w:rPr>
            <w:rFonts w:ascii="仿宋" w:eastAsia="仿宋" w:hAnsi="仿宋" w:cs="仿宋" w:hint="eastAsia"/>
            <w:lang w:eastAsia="zh-CN"/>
          </w:rPr>
          <w:t>(四)、质量培训与教育</w:t>
        </w:r>
        <w:r>
          <w:tab/>
        </w:r>
        <w:r>
          <w:fldChar w:fldCharType="begin"/>
        </w:r>
        <w:r>
          <w:instrText xml:space="preserve"> PAGEREF _Toc23063 \h </w:instrText>
        </w:r>
        <w:r>
          <w:fldChar w:fldCharType="separate"/>
        </w:r>
        <w:r>
          <w:t>63</w:t>
        </w:r>
        <w:r>
          <w:fldChar w:fldCharType="end"/>
        </w:r>
      </w:hyperlink>
    </w:p>
    <w:p>
      <w:pPr>
        <w:pStyle w:val="TOC2"/>
        <w:tabs>
          <w:tab w:val="right" w:leader="dot" w:pos="8306"/>
        </w:tabs>
      </w:pPr>
      <w:hyperlink w:anchor="_Toc24815" w:history="1">
        <w:r>
          <w:rPr>
            <w:rFonts w:ascii="仿宋" w:eastAsia="仿宋" w:hAnsi="仿宋" w:cs="仿宋" w:hint="eastAsia"/>
            <w:lang w:eastAsia="zh-CN"/>
          </w:rPr>
          <w:t>(五)、质量审核与评价</w:t>
        </w:r>
        <w:r>
          <w:tab/>
        </w:r>
        <w:r>
          <w:fldChar w:fldCharType="begin"/>
        </w:r>
        <w:r>
          <w:instrText xml:space="preserve"> PAGEREF _Toc24815 \h </w:instrText>
        </w:r>
        <w:r>
          <w:fldChar w:fldCharType="separate"/>
        </w:r>
        <w:r>
          <w:t>65</w:t>
        </w:r>
        <w:r>
          <w:fldChar w:fldCharType="end"/>
        </w:r>
      </w:hyperlink>
    </w:p>
    <w:p>
      <w:pPr>
        <w:pStyle w:val="TOC2"/>
        <w:tabs>
          <w:tab w:val="right" w:leader="dot" w:pos="8306"/>
        </w:tabs>
      </w:pPr>
      <w:hyperlink w:anchor="_Toc31632" w:history="1">
        <w:r>
          <w:rPr>
            <w:rFonts w:ascii="仿宋" w:eastAsia="仿宋" w:hAnsi="仿宋" w:cs="仿宋" w:hint="eastAsia"/>
            <w:lang w:eastAsia="zh-CN"/>
          </w:rPr>
          <w:t>(六)、不符合与纠正措施</w:t>
        </w:r>
        <w:r>
          <w:tab/>
        </w:r>
        <w:r>
          <w:fldChar w:fldCharType="begin"/>
        </w:r>
        <w:r>
          <w:instrText xml:space="preserve"> PAGEREF _Toc31632 \h </w:instrText>
        </w:r>
        <w:r>
          <w:fldChar w:fldCharType="separate"/>
        </w:r>
        <w:r>
          <w:t>66</w:t>
        </w:r>
        <w:r>
          <w:fldChar w:fldCharType="end"/>
        </w:r>
      </w:hyperlink>
    </w:p>
    <w:p>
      <w:pPr>
        <w:pStyle w:val="TOC1"/>
        <w:tabs>
          <w:tab w:val="right" w:leader="dot" w:pos="8306"/>
        </w:tabs>
      </w:pPr>
      <w:hyperlink w:anchor="_Toc5277" w:history="1">
        <w:r>
          <w:rPr>
            <w:rFonts w:ascii="仿宋" w:eastAsia="仿宋" w:hAnsi="仿宋" w:cs="仿宋" w:hint="eastAsia"/>
            <w:lang w:eastAsia="zh-CN"/>
          </w:rPr>
          <w:t>十四、电磁阀：蒸汽电磁阀项目治理与监督</w:t>
        </w:r>
        <w:r>
          <w:tab/>
        </w:r>
        <w:r>
          <w:fldChar w:fldCharType="begin"/>
        </w:r>
        <w:r>
          <w:instrText xml:space="preserve"> PAGEREF _Toc5277 \h </w:instrText>
        </w:r>
        <w:r>
          <w:fldChar w:fldCharType="separate"/>
        </w:r>
        <w:r>
          <w:t>67</w:t>
        </w:r>
        <w:r>
          <w:fldChar w:fldCharType="end"/>
        </w:r>
      </w:hyperlink>
    </w:p>
    <w:p>
      <w:pPr>
        <w:pStyle w:val="TOC2"/>
        <w:tabs>
          <w:tab w:val="right" w:leader="dot" w:pos="8306"/>
        </w:tabs>
      </w:pPr>
      <w:hyperlink w:anchor="_Toc27479" w:history="1">
        <w:r>
          <w:rPr>
            <w:rFonts w:ascii="仿宋" w:eastAsia="仿宋" w:hAnsi="仿宋" w:cs="仿宋" w:hint="eastAsia"/>
            <w:lang w:eastAsia="zh-CN"/>
          </w:rPr>
          <w:t>(一)、电磁阀：蒸汽电磁阀项目治理结构</w:t>
        </w:r>
        <w:r>
          <w:tab/>
        </w:r>
        <w:r>
          <w:fldChar w:fldCharType="begin"/>
        </w:r>
        <w:r>
          <w:instrText xml:space="preserve"> PAGEREF _Toc27479 \h </w:instrText>
        </w:r>
        <w:r>
          <w:fldChar w:fldCharType="separate"/>
        </w:r>
        <w:r>
          <w:t>67</w:t>
        </w:r>
        <w:r>
          <w:fldChar w:fldCharType="end"/>
        </w:r>
      </w:hyperlink>
    </w:p>
    <w:p>
      <w:pPr>
        <w:pStyle w:val="TOC2"/>
        <w:tabs>
          <w:tab w:val="right" w:leader="dot" w:pos="8306"/>
        </w:tabs>
      </w:pPr>
      <w:hyperlink w:anchor="_Toc11124" w:history="1">
        <w:r>
          <w:rPr>
            <w:rFonts w:ascii="仿宋" w:eastAsia="仿宋" w:hAnsi="仿宋" w:cs="仿宋" w:hint="eastAsia"/>
            <w:lang w:eastAsia="zh-CN"/>
          </w:rPr>
          <w:t>(二)、监督与审计</w:t>
        </w:r>
        <w:r>
          <w:tab/>
        </w:r>
        <w:r>
          <w:fldChar w:fldCharType="begin"/>
        </w:r>
        <w:r>
          <w:instrText xml:space="preserve"> PAGEREF _Toc11124 \h </w:instrText>
        </w:r>
        <w:r>
          <w:fldChar w:fldCharType="separate"/>
        </w:r>
        <w:r>
          <w:t>69</w:t>
        </w:r>
        <w:r>
          <w:fldChar w:fldCharType="end"/>
        </w:r>
      </w:hyperlink>
    </w:p>
    <w:p>
      <w:pPr>
        <w:pStyle w:val="TOC1"/>
        <w:tabs>
          <w:tab w:val="right" w:leader="dot" w:pos="8306"/>
        </w:tabs>
      </w:pPr>
      <w:hyperlink w:anchor="_Toc24686" w:history="1">
        <w:r>
          <w:rPr>
            <w:rFonts w:ascii="仿宋" w:eastAsia="仿宋" w:hAnsi="仿宋" w:cs="仿宋" w:hint="eastAsia"/>
            <w:lang w:eastAsia="zh-CN"/>
          </w:rPr>
          <w:t>十五、利益相关者分析与沟通计划</w:t>
        </w:r>
        <w:r>
          <w:tab/>
        </w:r>
        <w:r>
          <w:fldChar w:fldCharType="begin"/>
        </w:r>
        <w:r>
          <w:instrText xml:space="preserve"> PAGEREF _Toc24686 \h </w:instrText>
        </w:r>
        <w:r>
          <w:fldChar w:fldCharType="separate"/>
        </w:r>
        <w:r>
          <w:t>70</w:t>
        </w:r>
        <w:r>
          <w:fldChar w:fldCharType="end"/>
        </w:r>
      </w:hyperlink>
    </w:p>
    <w:p>
      <w:pPr>
        <w:pStyle w:val="TOC2"/>
        <w:tabs>
          <w:tab w:val="right" w:leader="dot" w:pos="8306"/>
        </w:tabs>
      </w:pPr>
      <w:hyperlink w:anchor="_Toc23297" w:history="1">
        <w:r>
          <w:rPr>
            <w:rFonts w:ascii="仿宋" w:eastAsia="仿宋" w:hAnsi="仿宋" w:cs="仿宋" w:hint="eastAsia"/>
            <w:lang w:eastAsia="zh-CN"/>
          </w:rPr>
          <w:t>(一)、利益相关者分析</w:t>
        </w:r>
        <w:r>
          <w:tab/>
        </w:r>
        <w:r>
          <w:fldChar w:fldCharType="begin"/>
        </w:r>
        <w:r>
          <w:instrText xml:space="preserve"> PAGEREF _Toc23297 \h </w:instrText>
        </w:r>
        <w:r>
          <w:fldChar w:fldCharType="separate"/>
        </w:r>
        <w:r>
          <w:t>70</w:t>
        </w:r>
        <w:r>
          <w:fldChar w:fldCharType="end"/>
        </w:r>
      </w:hyperlink>
    </w:p>
    <w:p>
      <w:pPr>
        <w:pStyle w:val="TOC2"/>
        <w:tabs>
          <w:tab w:val="right" w:leader="dot" w:pos="8306"/>
        </w:tabs>
      </w:pPr>
      <w:hyperlink w:anchor="_Toc29301" w:history="1">
        <w:r>
          <w:rPr>
            <w:rFonts w:ascii="仿宋" w:eastAsia="仿宋" w:hAnsi="仿宋" w:cs="仿宋" w:hint="eastAsia"/>
            <w:lang w:eastAsia="zh-CN"/>
          </w:rPr>
          <w:t>(二)、沟通计划</w:t>
        </w:r>
        <w:r>
          <w:tab/>
        </w:r>
        <w:r>
          <w:fldChar w:fldCharType="begin"/>
        </w:r>
        <w:r>
          <w:instrText xml:space="preserve"> PAGEREF _Toc29301 \h </w:instrText>
        </w:r>
        <w:r>
          <w:fldChar w:fldCharType="separate"/>
        </w:r>
        <w:r>
          <w:t>71</w:t>
        </w:r>
        <w:r>
          <w:fldChar w:fldCharType="end"/>
        </w:r>
      </w:hyperlink>
    </w:p>
    <w:p>
      <w:pPr>
        <w:pStyle w:val="TOC1"/>
        <w:tabs>
          <w:tab w:val="right" w:leader="dot" w:pos="8306"/>
        </w:tabs>
      </w:pPr>
      <w:hyperlink w:anchor="_Toc23425" w:history="1">
        <w:r>
          <w:rPr>
            <w:rFonts w:ascii="仿宋" w:eastAsia="仿宋" w:hAnsi="仿宋" w:cs="仿宋" w:hint="eastAsia"/>
            <w:lang w:eastAsia="zh-CN"/>
          </w:rPr>
          <w:t>十六、电磁阀：蒸汽电磁阀项目工程方案分析</w:t>
        </w:r>
        <w:r>
          <w:tab/>
        </w:r>
        <w:r>
          <w:fldChar w:fldCharType="begin"/>
        </w:r>
        <w:r>
          <w:instrText xml:space="preserve"> PAGEREF _Toc23425 \h </w:instrText>
        </w:r>
        <w:r>
          <w:fldChar w:fldCharType="separate"/>
        </w:r>
        <w:r>
          <w:t>72</w:t>
        </w:r>
        <w:r>
          <w:fldChar w:fldCharType="end"/>
        </w:r>
      </w:hyperlink>
    </w:p>
    <w:p>
      <w:pPr>
        <w:pStyle w:val="TOC2"/>
        <w:tabs>
          <w:tab w:val="right" w:leader="dot" w:pos="8306"/>
        </w:tabs>
      </w:pPr>
      <w:hyperlink w:anchor="_Toc846" w:history="1">
        <w:r>
          <w:rPr>
            <w:rFonts w:ascii="仿宋" w:eastAsia="仿宋" w:hAnsi="仿宋" w:cs="仿宋" w:hint="eastAsia"/>
            <w:lang w:eastAsia="zh-CN"/>
          </w:rPr>
          <w:t>(一)、建筑工程设计原则</w:t>
        </w:r>
        <w:r>
          <w:tab/>
        </w:r>
        <w:r>
          <w:fldChar w:fldCharType="begin"/>
        </w:r>
        <w:r>
          <w:instrText xml:space="preserve"> PAGEREF _Toc846 \h </w:instrText>
        </w:r>
        <w:r>
          <w:fldChar w:fldCharType="separate"/>
        </w:r>
        <w:r>
          <w:t>72</w:t>
        </w:r>
        <w:r>
          <w:fldChar w:fldCharType="end"/>
        </w:r>
      </w:hyperlink>
    </w:p>
    <w:p>
      <w:pPr>
        <w:pStyle w:val="TOC2"/>
        <w:tabs>
          <w:tab w:val="right" w:leader="dot" w:pos="8306"/>
        </w:tabs>
      </w:pPr>
      <w:hyperlink w:anchor="_Toc20359" w:history="1">
        <w:r>
          <w:rPr>
            <w:rFonts w:ascii="仿宋" w:eastAsia="仿宋" w:hAnsi="仿宋" w:cs="仿宋" w:hint="eastAsia"/>
            <w:lang w:eastAsia="zh-CN"/>
          </w:rPr>
          <w:t>(二)、土建工程建设指标</w:t>
        </w:r>
        <w:r>
          <w:tab/>
        </w:r>
        <w:r>
          <w:fldChar w:fldCharType="begin"/>
        </w:r>
        <w:r>
          <w:instrText xml:space="preserve"> PAGEREF _Toc20359 \h </w:instrText>
        </w:r>
        <w:r>
          <w:fldChar w:fldCharType="separate"/>
        </w:r>
        <w:r>
          <w:t>76</w:t>
        </w:r>
        <w:r>
          <w:fldChar w:fldCharType="end"/>
        </w:r>
      </w:hyperlink>
    </w:p>
    <w:p>
      <w:pPr>
        <w:pStyle w:val="TOC1"/>
        <w:tabs>
          <w:tab w:val="right" w:leader="dot" w:pos="8306"/>
        </w:tabs>
      </w:pPr>
      <w:hyperlink w:anchor="_Toc6831" w:history="1">
        <w:r>
          <w:rPr>
            <w:rFonts w:ascii="仿宋" w:eastAsia="仿宋" w:hAnsi="仿宋" w:cs="仿宋" w:hint="eastAsia"/>
            <w:lang w:eastAsia="zh-CN"/>
          </w:rPr>
          <w:t>十七、电磁阀：蒸汽电磁阀项目实施时间节点</w:t>
        </w:r>
        <w:r>
          <w:tab/>
        </w:r>
        <w:r>
          <w:fldChar w:fldCharType="begin"/>
        </w:r>
        <w:r>
          <w:instrText xml:space="preserve"> PAGEREF _Toc6831 \h </w:instrText>
        </w:r>
        <w:r>
          <w:fldChar w:fldCharType="separate"/>
        </w:r>
        <w:r>
          <w:t>78</w:t>
        </w:r>
        <w:r>
          <w:fldChar w:fldCharType="end"/>
        </w:r>
      </w:hyperlink>
    </w:p>
    <w:p>
      <w:pPr>
        <w:pStyle w:val="TOC2"/>
        <w:tabs>
          <w:tab w:val="right" w:leader="dot" w:pos="8306"/>
        </w:tabs>
      </w:pPr>
      <w:hyperlink w:anchor="_Toc31149" w:history="1">
        <w:r>
          <w:rPr>
            <w:rFonts w:ascii="仿宋" w:eastAsia="仿宋" w:hAnsi="仿宋" w:cs="仿宋" w:hint="eastAsia"/>
            <w:lang w:eastAsia="zh-CN"/>
          </w:rPr>
          <w:t>(一)、电磁阀：蒸汽电磁阀项目启动阶段时间节点</w:t>
        </w:r>
        <w:r>
          <w:tab/>
        </w:r>
        <w:r>
          <w:fldChar w:fldCharType="begin"/>
        </w:r>
        <w:r>
          <w:instrText xml:space="preserve"> PAGEREF _Toc31149 \h </w:instrText>
        </w:r>
        <w:r>
          <w:fldChar w:fldCharType="separate"/>
        </w:r>
        <w:r>
          <w:t>78</w:t>
        </w:r>
        <w:r>
          <w:fldChar w:fldCharType="end"/>
        </w:r>
      </w:hyperlink>
    </w:p>
    <w:p>
      <w:pPr>
        <w:pStyle w:val="TOC2"/>
        <w:tabs>
          <w:tab w:val="right" w:leader="dot" w:pos="8306"/>
        </w:tabs>
      </w:pPr>
      <w:hyperlink w:anchor="_Toc27521" w:history="1">
        <w:r>
          <w:rPr>
            <w:rFonts w:ascii="仿宋" w:eastAsia="仿宋" w:hAnsi="仿宋" w:cs="仿宋" w:hint="eastAsia"/>
            <w:lang w:eastAsia="zh-CN"/>
          </w:rPr>
          <w:t>(二)、电磁阀：蒸汽电磁阀项目执行阶段时间节点</w:t>
        </w:r>
        <w:r>
          <w:tab/>
        </w:r>
        <w:r>
          <w:fldChar w:fldCharType="begin"/>
        </w:r>
        <w:r>
          <w:instrText xml:space="preserve"> PAGEREF _Toc27521 \h </w:instrText>
        </w:r>
        <w:r>
          <w:fldChar w:fldCharType="separate"/>
        </w:r>
        <w:r>
          <w:t>79</w:t>
        </w:r>
        <w:r>
          <w:fldChar w:fldCharType="end"/>
        </w:r>
      </w:hyperlink>
    </w:p>
    <w:p>
      <w:pPr>
        <w:pStyle w:val="TOC2"/>
        <w:tabs>
          <w:tab w:val="right" w:leader="dot" w:pos="8306"/>
        </w:tabs>
      </w:pPr>
      <w:hyperlink w:anchor="_Toc14606" w:history="1">
        <w:r>
          <w:rPr>
            <w:rFonts w:ascii="仿宋" w:eastAsia="仿宋" w:hAnsi="仿宋" w:cs="仿宋" w:hint="eastAsia"/>
            <w:lang w:eastAsia="zh-CN"/>
          </w:rPr>
          <w:t>(三)、电磁阀：蒸汽电磁阀项目完成阶段时间节点</w:t>
        </w:r>
        <w:r>
          <w:tab/>
        </w:r>
        <w:r>
          <w:fldChar w:fldCharType="begin"/>
        </w:r>
        <w:r>
          <w:instrText xml:space="preserve"> PAGEREF _Toc14606 \h </w:instrText>
        </w:r>
        <w:r>
          <w:fldChar w:fldCharType="separate"/>
        </w:r>
        <w:r>
          <w:t>80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8529"/>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21226"/>
      <w:r>
        <w:rPr>
          <w:rFonts w:ascii="仿宋" w:eastAsia="仿宋" w:hAnsi="仿宋" w:cs="仿宋" w:hint="eastAsia"/>
          <w:sz w:val="28"/>
          <w:lang w:eastAsia="zh-CN"/>
        </w:rPr>
        <w:t>一、电磁阀：蒸汽电磁阀项目危机管理</w:t>
      </w:r>
      <w:bookmarkEnd w:id="2"/>
    </w:p>
    <w:p>
      <w:pPr>
        <w:pStyle w:val="Heading2"/>
        <w:rPr>
          <w:rFonts w:ascii="仿宋" w:eastAsia="仿宋" w:hAnsi="仿宋" w:cs="仿宋" w:hint="eastAsia"/>
          <w:lang w:eastAsia="zh-CN"/>
        </w:rPr>
      </w:pPr>
      <w:bookmarkStart w:id="3" w:name="_Toc24962"/>
      <w:r>
        <w:rPr>
          <w:rFonts w:ascii="仿宋" w:eastAsia="仿宋" w:hAnsi="仿宋" w:cs="仿宋" w:hint="eastAsia"/>
          <w:lang w:eastAsia="zh-CN"/>
        </w:rPr>
        <w:t>(一)、危机预警与识别</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电磁阀：蒸汽电磁阀项目危机管理中，危机预警与识别是确保电磁阀：蒸汽电磁阀项目稳健运行的核心步骤。通过建立全面的监测机制，电磁阀：蒸汽电磁阀项目团队旨在及时发现和理解潜在的风险和危机因素，以便采取及时的预防和应对措施，确保电磁阀：蒸汽电磁阀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电磁阀：蒸汽电磁阀项目团队全面分析了整个电磁阀：蒸汽电磁阀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其次，制定敏感指标和预警机制，电磁阀：蒸汽电磁阀项目团队着重于明确定义电磁阀：蒸汽电磁阀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电磁阀：蒸汽电磁阀项目进展的持续监控，团队能够及时发现潜在问题并作出迅速反应。电磁阀：蒸汽电磁阀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电磁阀：蒸汽电磁阀项目得以更有序、可控地推进。</w:t>
      </w:r>
    </w:p>
    <w:p>
      <w:pPr>
        <w:pStyle w:val="Heading2"/>
        <w:ind w:firstLine="560" w:firstLineChars="200"/>
        <w:rPr>
          <w:rFonts w:ascii="仿宋" w:eastAsia="仿宋" w:hAnsi="仿宋" w:cs="仿宋" w:hint="eastAsia"/>
          <w:sz w:val="28"/>
          <w:lang w:eastAsia="zh-CN"/>
        </w:rPr>
      </w:pPr>
      <w:bookmarkStart w:id="4" w:name="_Toc6097"/>
      <w:r>
        <w:rPr>
          <w:rFonts w:ascii="仿宋" w:eastAsia="仿宋" w:hAnsi="仿宋" w:cs="仿宋" w:hint="eastAsia"/>
          <w:sz w:val="28"/>
          <w:lang w:eastAsia="zh-CN"/>
        </w:rPr>
        <w:t>(二)、危机应对与恢复</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在危机发生时，电磁阀：蒸汽电磁阀项目团队立即行动，成立了应急小组。该小组的任务是迅速制定并实施紧急应对措施，以最小化潜在损失。以下是采取的主要措施：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暂停电磁阀：蒸汽电磁阀项目进度：为遏制危机蔓延，电磁阀：蒸汽电磁阀项目暂时停止进行，以便全面评估当前状况。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资源重新分配：重新评估电磁阀：蒸汽电磁阀项目资源的分配，确保最大限度地减小损失。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实时沟通：与关键利益相关者建立实时沟通机制，向他们传递电磁阀：蒸汽电磁阀项目危机的实际状况，保障电磁阀：蒸汽电磁阀项目核心利益。</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在紧急应对的同时，电磁阀：蒸汽电磁阀项目团队强调了团队协作和有效沟通的重要性。以下是团队协作的关键举措：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信息共享机制：建立了信息共享平台，确保团队成员能够及时获取电磁阀：蒸汽电磁阀项目危机的实时信息。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领导者沟通：电磁阀：蒸汽电磁阀项目领导者通过定期会议和即时沟通工具，指导团队应对危机，保持团队稳定运行。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随着危机得到初步控制，电磁阀：蒸汽电磁阀项目团队转向制定恢复计划，以确保电磁阀：蒸汽电磁阀项目能够从中迅速恢复。主要恢复计划包括：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修复受损的进度计划：重新评估电磁阀：蒸汽电磁阀项目进度，制定修复计划，确保电磁阀：蒸汽电磁阀项目尽快回归正常进程。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重新调整资源分配：优化资源分配，确保电磁阀：蒸汽电磁阀项目在有限资源下高效运转。</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风险管理机制加强：对电磁阀：蒸汽电磁阀项目风险进行全面评估，制定更强化的风险管理策略，以预防未来可能的危机。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5" w:name="_Toc18579"/>
      <w:r>
        <w:rPr>
          <w:rFonts w:ascii="仿宋" w:eastAsia="仿宋" w:hAnsi="仿宋" w:cs="仿宋" w:hint="eastAsia"/>
          <w:sz w:val="28"/>
          <w:lang w:eastAsia="zh-CN"/>
        </w:rPr>
        <w:t>二、电磁阀：蒸汽电磁阀项目选址可行性分析</w:t>
      </w:r>
      <w:bookmarkEnd w:id="5"/>
    </w:p>
    <w:p>
      <w:pPr>
        <w:pStyle w:val="Heading2"/>
        <w:rPr>
          <w:rFonts w:ascii="仿宋" w:eastAsia="仿宋" w:hAnsi="仿宋" w:cs="仿宋" w:hint="eastAsia"/>
          <w:lang w:eastAsia="zh-CN"/>
        </w:rPr>
      </w:pPr>
      <w:bookmarkStart w:id="6" w:name="_Toc3438"/>
      <w:r>
        <w:rPr>
          <w:rFonts w:ascii="仿宋" w:eastAsia="仿宋" w:hAnsi="仿宋" w:cs="仿宋" w:hint="eastAsia"/>
          <w:lang w:eastAsia="zh-CN"/>
        </w:rPr>
        <w:t>(一)、电磁阀：蒸汽电磁阀项目选址</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该电磁阀：蒸汽电磁阀项目选址位于XX省XX市XX区XXX街道</w:t>
      </w:r>
    </w:p>
    <w:p>
      <w:pPr>
        <w:pStyle w:val="Heading2"/>
        <w:ind w:firstLine="560" w:firstLineChars="200"/>
        <w:rPr>
          <w:rFonts w:ascii="仿宋" w:eastAsia="仿宋" w:hAnsi="仿宋" w:cs="仿宋" w:hint="eastAsia"/>
          <w:sz w:val="28"/>
          <w:lang w:eastAsia="zh-CN"/>
        </w:rPr>
      </w:pPr>
      <w:bookmarkStart w:id="7" w:name="_Toc738"/>
      <w:r>
        <w:rPr>
          <w:rFonts w:ascii="仿宋" w:eastAsia="仿宋" w:hAnsi="仿宋" w:cs="仿宋" w:hint="eastAsia"/>
          <w:sz w:val="28"/>
          <w:lang w:eastAsia="zh-CN"/>
        </w:rPr>
        <w:t>(二)、用地控制指标</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电磁阀：蒸汽电磁阀项目的征地面积将根据电磁阀：蒸汽电磁阀项目的实际规模和需求进行精确规划。具体面积XXX平方米，旨在确保电磁阀：蒸汽电磁阀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净用地面积是在征地面积基础上去除不可利用面积后的实际可开发用地。具体面积XXX平方米，考虑到环保、交通、安全等多方面因素，以确保电磁阀：蒸汽电磁阀项目在整体利用效率上达到最优。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电磁阀：蒸汽电磁阀项目计划建设的建筑总规模具体面积XXX平方米。这一规模的确定综合考虑了电磁阀：蒸汽电磁阀项目的性质、规模，以及城市规划的相关要求，确保建筑布局与周边环境协调一致。</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4. 绿地率： 绿地率是电磁阀：蒸汽电磁阀项目用地中被规划为绿地的比例。具体面积XXX平方米，旨在通过合理规划绿地，改善电磁阀：蒸汽电磁阀项目周边环境，提升居民生活质量，并符合城市整体绿化规划。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容积率是用地上可以建设的建筑总体积与用地面积之比。具体面积XXX，通过合理的容积率规划，确保电磁阀：蒸汽电磁阀项目建筑规模与周边环境和谐共生。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电磁阀：蒸汽电磁阀项目选址与当地城市规划相一致，具体面积XXX平方米。通过与城市规划部门深入沟通，确保电磁阀：蒸汽电磁阀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电磁阀：蒸汽电磁阀项目选址符合当地产业政策，具体面积XXX平方米。这包括电磁阀：蒸汽电磁阀项目对当地经济的促进作用，以及对相关产业的带动效应，确保电磁阀：蒸汽电磁阀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用地总体要求必须符合环保和可持续发展的原则，具体面积XXX平方米。通过采用绿色建筑设计、节能减排等措施，确保电磁阀：蒸汽电磁阀项目在建设和运营过程中对环境的影响最小化，达到可持续发展的要求。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确保电磁阀：蒸汽电磁阀项目选址具备必要的公共设施配套，具体面积XXX平方米。这包括交通便利性、教育、医疗等基础设施，以提高居民生活品质，使得电磁阀：蒸汽电磁阀项目选址更具吸引力。</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10.</w:t>
      </w:r>
      <w:r>
        <w:rPr>
          <w:rFonts w:ascii="仿宋" w:eastAsia="仿宋" w:hAnsi="仿宋" w:cs="仿宋" w:hint="eastAsia"/>
          <w:sz w:val="28"/>
          <w:lang w:eastAsia="zh-CN"/>
        </w:rPr>
        <w:t xml:space="preserve"> 社会稳定性：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考虑用地总体要求对当地社会稳定性的影响，具体面积XXX平方米。通过深入了解当地社区反馈，确保电磁阀：蒸汽电磁阀项目的选址和建设过程对当地社会和谐稳定产生积极作用。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电磁阀：蒸汽电磁阀项目选址不仅符合法规和规划，还在实际操作中具有可行性。这一全面规划将为电磁阀：蒸汽电磁阀项目的成功实施提供坚实的基础，确保电磁阀：蒸汽电磁阀项目选址阶段就能够奠定良好的发展基础。</w:t>
      </w:r>
    </w:p>
    <w:p>
      <w:pPr>
        <w:pStyle w:val="Heading2"/>
        <w:ind w:firstLine="560" w:firstLineChars="200"/>
        <w:rPr>
          <w:rFonts w:ascii="仿宋" w:eastAsia="仿宋" w:hAnsi="仿宋" w:cs="仿宋" w:hint="eastAsia"/>
          <w:sz w:val="28"/>
          <w:lang w:eastAsia="zh-CN"/>
        </w:rPr>
      </w:pPr>
      <w:bookmarkStart w:id="8" w:name="_Toc14887"/>
      <w:r>
        <w:rPr>
          <w:rFonts w:ascii="仿宋" w:eastAsia="仿宋" w:hAnsi="仿宋" w:cs="仿宋" w:hint="eastAsia"/>
          <w:sz w:val="28"/>
          <w:lang w:eastAsia="zh-CN"/>
        </w:rPr>
        <w:t>(三)、节约用地措施</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电磁阀：蒸汽电磁阀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电磁阀：蒸汽电磁阀项目的设备规划和空间设计中，我们将采取灵活设备布局的措施。设备布局将根据实际需求进行灵活设计，避免不必要的浪费。通过合理规划设备摆放位置，我们将提高设备的利用率，减少设备间距，以确保电磁阀：蒸汽电磁阀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电磁阀：蒸汽电磁阀项目内部引入共享设施的概念，例如共享会议室、办公区等。通过这种方式，我们可以减少对资源的重复建设，提高资源共享效率，从而减小电磁阀：蒸汽电磁阀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9" w:name="_Toc25193"/>
      <w:r>
        <w:rPr>
          <w:rFonts w:ascii="仿宋" w:eastAsia="仿宋" w:hAnsi="仿宋" w:cs="仿宋" w:hint="eastAsia"/>
          <w:sz w:val="28"/>
          <w:lang w:eastAsia="zh-CN"/>
        </w:rPr>
        <w:t>(四)、总图布置方案</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电磁阀：蒸汽电磁阀项目的总图布置中，我们将不同功能区域进行明确的规划，以最大程度满足电磁阀：蒸汽电磁阀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建筑空间组织：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0" w:name="_Toc167"/>
      <w:r>
        <w:rPr>
          <w:rFonts w:ascii="仿宋" w:eastAsia="仿宋" w:hAnsi="仿宋" w:cs="仿宋" w:hint="eastAsia"/>
          <w:sz w:val="28"/>
          <w:lang w:eastAsia="zh-CN"/>
        </w:rPr>
        <w:t>(五)、选址综合评价</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电磁阀：蒸汽电磁阀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环保影响：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电磁阀：蒸汽电磁阀项目对环境的影响是综合评价的重要因素之一。我们将详细考虑选址周边的自然环境、生态保护区、水源地等情况，确保电磁阀：蒸汽电磁阀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对选址的评价还需充分考虑当地政府的产业政策和法规。我们将详细了解电磁阀：蒸汽电磁阀项目所在地的相关政策，确保电磁阀：蒸汽电磁阀项目的规划和运营与当地法规相符，降低不必要的法律风险。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考虑到社会稳定性对企业运营的重要性，我们将评估选址地区的社会安全情况、劳工关系、社区反馈等方面，以确保电磁阀：蒸汽电磁阀项目的建设和运营不会受到社会稳定性的负面影响。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最后，我们将综合考虑用地成本，包括土地购置费用、土地开发成本等。通过对用地成本的详细评估，我们能够做出更为精确的经济效益分析，为电磁阀：蒸汽电磁阀项目的投资决策提供有力支持。</w:t>
      </w:r>
    </w:p>
    <w:p>
      <w:pPr>
        <w:pStyle w:val="Heading1"/>
        <w:ind w:firstLine="560" w:firstLineChars="200"/>
        <w:rPr>
          <w:rFonts w:ascii="仿宋" w:eastAsia="仿宋" w:hAnsi="仿宋" w:cs="仿宋" w:hint="eastAsia"/>
          <w:sz w:val="28"/>
          <w:lang w:eastAsia="zh-CN"/>
        </w:rPr>
      </w:pPr>
      <w:bookmarkStart w:id="11" w:name="_Toc7502"/>
      <w:r>
        <w:rPr>
          <w:rFonts w:ascii="仿宋" w:eastAsia="仿宋" w:hAnsi="仿宋" w:cs="仿宋" w:hint="eastAsia"/>
          <w:sz w:val="28"/>
          <w:lang w:eastAsia="zh-CN"/>
        </w:rPr>
        <w:t>三、电磁阀：蒸汽电磁阀项目可持续发展</w:t>
      </w:r>
      <w:bookmarkEnd w:id="11"/>
    </w:p>
    <w:p>
      <w:pPr>
        <w:pStyle w:val="Heading2"/>
        <w:rPr>
          <w:rFonts w:ascii="仿宋" w:eastAsia="仿宋" w:hAnsi="仿宋" w:cs="仿宋" w:hint="eastAsia"/>
          <w:lang w:eastAsia="zh-CN"/>
        </w:rPr>
      </w:pPr>
      <w:bookmarkStart w:id="12" w:name="_Toc27617"/>
      <w:r>
        <w:rPr>
          <w:rFonts w:ascii="仿宋" w:eastAsia="仿宋" w:hAnsi="仿宋" w:cs="仿宋" w:hint="eastAsia"/>
          <w:lang w:eastAsia="zh-CN"/>
        </w:rPr>
        <w:t>(一)、可持续战略与实践</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电磁阀：蒸汽电磁阀项目中，电磁阀：蒸汽电磁阀项目团队着眼于未来，明确了可持续发展的战略方向。制定的具体可持续发展目标包括降低资源使用、采用环保技术、最大化社会效益等。这一步骤不仅有助于电磁阀：蒸汽电磁阀项目在环保和社会责任方面达到最高标准，也为未来提供了明确的指引，确保电磁阀：蒸汽电磁阀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可持续实践的融入电磁阀：蒸汽电磁阀项目管理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电磁阀：蒸汽电磁阀项目管理周期。从电磁阀：蒸汽电磁阀项目规划开始，电磁阀：蒸汽电磁阀项目团队就考虑了环境和社会的因素。在执行阶段，电磁阀：蒸汽电磁阀项目团队积极推动绿色技术的应用，优化资源利用。此外，关注员工的社会责任，通过培训和沟通活动提高员工对可持续发展的认知，使他们能够在日常工作中践行可持续实践。这些举措不仅为电磁阀：蒸汽电磁阀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3" w:name="_Toc12930"/>
      <w:r>
        <w:rPr>
          <w:rFonts w:ascii="仿宋" w:eastAsia="仿宋" w:hAnsi="仿宋" w:cs="仿宋" w:hint="eastAsia"/>
          <w:sz w:val="28"/>
          <w:lang w:eastAsia="zh-CN"/>
        </w:rPr>
        <w:t>(二)、环保与社会责任</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扎根于电磁阀：蒸汽电磁阀项目的可持续发展理念，我们深信环保与社会责任是电磁阀：蒸汽电磁阀项目成功的关键支柱。在电磁阀：蒸汽电磁阀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电磁阀：蒸汽电磁阀项目团队通过引入先进的环保技术、建立高效的废物处理系统以及推动能源节约措施，积极履行环保责任。定期的环保监测和评估确保电磁阀：蒸汽电磁阀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电磁阀：蒸汽电磁阀项目不仅致力于自身可持续发展，还注重对社会的回馈。通过支持社区电磁阀：蒸汽电磁阀项目、参与慈善事业、提供培训机会等方式，电磁阀：蒸汽电磁阀项目积极履行社会责任。与当地社区建立积极互动，关注员工的工作与生活平衡，以及员工的身心健康，是电磁阀：蒸汽电磁阀项目在社会责任层面的关键举措。这样的实践不仅增强了电磁阀：蒸汽电磁阀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14" w:name="_Toc10178"/>
      <w:r>
        <w:rPr>
          <w:rFonts w:ascii="仿宋" w:eastAsia="仿宋" w:hAnsi="仿宋" w:cs="仿宋" w:hint="eastAsia"/>
          <w:sz w:val="28"/>
          <w:lang w:eastAsia="zh-CN"/>
        </w:rPr>
        <w:t>四、电磁阀：蒸汽电磁阀项目土建工程</w:t>
      </w:r>
      <w:bookmarkEnd w:id="14"/>
    </w:p>
    <w:p>
      <w:pPr>
        <w:pStyle w:val="Heading2"/>
        <w:rPr>
          <w:rFonts w:ascii="仿宋" w:eastAsia="仿宋" w:hAnsi="仿宋" w:cs="仿宋" w:hint="eastAsia"/>
          <w:lang w:eastAsia="zh-CN"/>
        </w:rPr>
      </w:pPr>
      <w:bookmarkStart w:id="15" w:name="_Toc3085"/>
      <w:r>
        <w:rPr>
          <w:rFonts w:ascii="仿宋" w:eastAsia="仿宋" w:hAnsi="仿宋" w:cs="仿宋" w:hint="eastAsia"/>
          <w:lang w:eastAsia="zh-CN"/>
        </w:rPr>
        <w:t>(一)、建筑工程设计原则</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在电磁阀：蒸汽电磁阀项目的建筑工程设计中，我们将秉承一系列重要的设计原则，以确保电磁阀：蒸汽电磁阀项目建筑在功能、美观、可持续性等方面达到最佳效果。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首要原则是确保建筑的功能性得到最大化的发挥。我们将充分理解电磁阀：蒸汽电磁阀项目的实际需求，合理布局各个功能区域，保证建筑在满足业务需求的同时，提供高效的工作环境。</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2.</w:t>
      </w:r>
      <w:r>
        <w:rPr>
          <w:rFonts w:ascii="仿宋" w:eastAsia="仿宋" w:hAnsi="仿宋" w:cs="仿宋" w:hint="eastAsia"/>
          <w:sz w:val="28"/>
          <w:lang w:eastAsia="zh-CN"/>
        </w:rPr>
        <w:t xml:space="preserve"> 人性化设计：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在建筑设计中，我们将综合考虑建设和运营成本。通过精细的经济效益分析，确保设计方案在高效利用资源的同时，对电磁阀：蒸汽电磁阀项目的长期盈利能力有积极的贡献。</w:t>
      </w:r>
    </w:p>
    <w:p>
      <w:pPr>
        <w:pStyle w:val="Heading2"/>
        <w:ind w:firstLine="560" w:firstLineChars="200"/>
        <w:rPr>
          <w:rFonts w:ascii="仿宋" w:eastAsia="仿宋" w:hAnsi="仿宋" w:cs="仿宋" w:hint="eastAsia"/>
          <w:sz w:val="28"/>
          <w:lang w:eastAsia="zh-CN"/>
        </w:rPr>
      </w:pPr>
      <w:bookmarkStart w:id="16" w:name="_Toc29877"/>
      <w:r>
        <w:rPr>
          <w:rFonts w:ascii="仿宋" w:eastAsia="仿宋" w:hAnsi="仿宋" w:cs="仿宋" w:hint="eastAsia"/>
          <w:sz w:val="28"/>
          <w:lang w:eastAsia="zh-CN"/>
        </w:rPr>
        <w:t>(二)、土建工程设计年限及安全等级</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电磁阀：蒸汽电磁阀项目的土建工程设计中，我们将精准设定设计年限，结合电磁阀：蒸汽电磁阀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电磁阀：蒸汽电磁阀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17" w:name="_Toc5393"/>
      <w:r>
        <w:rPr>
          <w:rFonts w:ascii="仿宋" w:eastAsia="仿宋" w:hAnsi="仿宋" w:cs="仿宋" w:hint="eastAsia"/>
          <w:sz w:val="28"/>
          <w:lang w:eastAsia="zh-CN"/>
        </w:rPr>
        <w:t>(三)、建筑工程设计总体要求</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该电磁阀：蒸汽电磁阀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电磁阀：蒸汽电磁阀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电磁阀：蒸汽电磁阀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8" w:name="_Toc5175"/>
      <w:r>
        <w:rPr>
          <w:rFonts w:ascii="仿宋" w:eastAsia="仿宋" w:hAnsi="仿宋" w:cs="仿宋" w:hint="eastAsia"/>
          <w:sz w:val="28"/>
          <w:lang w:eastAsia="zh-CN"/>
        </w:rPr>
        <w:t>(四)、土建工程建设指标</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本期工程电磁阀：蒸汽电磁阀项目预计总建筑面积XXX平方米，其中：计容建筑面积XXX平方米，计划建筑工程投资XX万元，占电磁阀：蒸汽电磁阀项目总投资的XX%。</w:t>
      </w:r>
    </w:p>
    <w:p>
      <w:pPr>
        <w:pStyle w:val="Heading1"/>
        <w:ind w:firstLine="560" w:firstLineChars="200"/>
        <w:rPr>
          <w:rFonts w:ascii="仿宋" w:eastAsia="仿宋" w:hAnsi="仿宋" w:cs="仿宋" w:hint="eastAsia"/>
          <w:sz w:val="28"/>
          <w:lang w:eastAsia="zh-CN"/>
        </w:rPr>
      </w:pPr>
      <w:bookmarkStart w:id="19" w:name="_Toc26757"/>
      <w:r>
        <w:rPr>
          <w:rFonts w:ascii="仿宋" w:eastAsia="仿宋" w:hAnsi="仿宋" w:cs="仿宋" w:hint="eastAsia"/>
          <w:sz w:val="28"/>
          <w:lang w:eastAsia="zh-CN"/>
        </w:rPr>
        <w:t>五、市场分析、调研</w:t>
      </w:r>
      <w:bookmarkEnd w:id="19"/>
    </w:p>
    <w:p>
      <w:pPr>
        <w:pStyle w:val="Heading2"/>
        <w:rPr>
          <w:rFonts w:ascii="仿宋" w:eastAsia="仿宋" w:hAnsi="仿宋" w:cs="仿宋" w:hint="eastAsia"/>
          <w:lang w:eastAsia="zh-CN"/>
        </w:rPr>
      </w:pPr>
      <w:bookmarkStart w:id="20" w:name="_Toc24324"/>
      <w:r>
        <w:rPr>
          <w:rFonts w:ascii="仿宋" w:eastAsia="仿宋" w:hAnsi="仿宋" w:cs="仿宋" w:hint="eastAsia"/>
          <w:lang w:eastAsia="zh-CN"/>
        </w:rPr>
        <w:t>(一)、电磁阀：蒸汽电磁阀行业分析</w:t>
      </w:r>
      <w:bookmarkEnd w:id="20"/>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https://d.book118.com/068040010007006027</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电磁阀：蒸汽电磁阀项目计划设计方案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电磁阀：蒸汽电磁阀项目计划设计方案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电磁阀：蒸汽电磁阀项目计划设计方案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电磁阀：蒸汽电磁阀项目计划设计方案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电磁阀：蒸汽电磁阀项目计划设计方案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电磁阀：蒸汽电磁阀项目计划设计方案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电磁阀：蒸汽电磁阀项目计划设计方案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电磁阀：蒸汽电磁阀项目计划设计方案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电磁阀：蒸汽电磁阀项目计划设计方案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电磁阀：蒸汽电磁阀项目计划设计方案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电磁阀：蒸汽电磁阀项目计划设计方案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电磁阀：蒸汽电磁阀项目计划设计方案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电磁阀：蒸汽电磁阀项目计划设计方案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电磁阀：蒸汽电磁阀项目计划设计方案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电磁阀：蒸汽电磁阀项目计划设计方案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电磁阀：蒸汽电磁阀项目计划设计方案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电磁阀：蒸汽电磁阀项目计划设计方案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5774AAC"/>
    <w:rsid w:val="45774AAC"/>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068040010007006027"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2024-01-15T07:52:00Z</dcterms:created>
  <dcterms:modified xsi:type="dcterms:W3CDTF">2024-01-15T07:52:31Z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6F1C0606D93549B9BA6205AEA0DA6659_11</vt:lpwstr>
  </property>
  <property fmtid="{D5CDD505-2E9C-101B-9397-08002B2CF9AE}" pid="3" name="KSOProductBuildVer">
    <vt:lpwstr>2052-12.1.0.16120</vt:lpwstr>
  </property>
</Properties>
</file>