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口腔科设备项目规划设计蓝图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77" w:history="1">
        <w:r>
          <w:rPr>
            <w:rFonts w:ascii="仿宋" w:eastAsia="仿宋" w:hAnsi="仿宋" w:cs="仿宋" w:hint="eastAsia"/>
            <w:lang w:eastAsia="zh-CN"/>
          </w:rPr>
          <w:t>前言</w:t>
        </w:r>
        <w:r>
          <w:tab/>
        </w:r>
        <w:r>
          <w:fldChar w:fldCharType="begin"/>
        </w:r>
        <w:r>
          <w:instrText xml:space="preserve"> PAGEREF _Toc13677 \h </w:instrText>
        </w:r>
        <w:r>
          <w:fldChar w:fldCharType="separate"/>
        </w:r>
        <w:r>
          <w:t>3</w:t>
        </w:r>
        <w:r>
          <w:fldChar w:fldCharType="end"/>
        </w:r>
      </w:hyperlink>
    </w:p>
    <w:p>
      <w:pPr>
        <w:pStyle w:val="TOC1"/>
        <w:tabs>
          <w:tab w:val="right" w:leader="dot" w:pos="8306"/>
        </w:tabs>
      </w:pPr>
      <w:hyperlink w:anchor="_Toc22843" w:history="1">
        <w:r>
          <w:rPr>
            <w:rFonts w:ascii="仿宋" w:eastAsia="仿宋" w:hAnsi="仿宋" w:cs="仿宋" w:hint="eastAsia"/>
            <w:lang w:eastAsia="zh-CN"/>
          </w:rPr>
          <w:t>一、产品规划分析</w:t>
        </w:r>
        <w:r>
          <w:tab/>
        </w:r>
        <w:r>
          <w:fldChar w:fldCharType="begin"/>
        </w:r>
        <w:r>
          <w:instrText xml:space="preserve"> PAGEREF _Toc22843 \h </w:instrText>
        </w:r>
        <w:r>
          <w:fldChar w:fldCharType="separate"/>
        </w:r>
        <w:r>
          <w:t>3</w:t>
        </w:r>
        <w:r>
          <w:fldChar w:fldCharType="end"/>
        </w:r>
      </w:hyperlink>
    </w:p>
    <w:p>
      <w:pPr>
        <w:pStyle w:val="TOC2"/>
        <w:tabs>
          <w:tab w:val="right" w:leader="dot" w:pos="8306"/>
        </w:tabs>
      </w:pPr>
      <w:hyperlink w:anchor="_Toc10519" w:history="1">
        <w:r>
          <w:rPr>
            <w:rFonts w:ascii="仿宋" w:eastAsia="仿宋" w:hAnsi="仿宋" w:cs="仿宋" w:hint="eastAsia"/>
            <w:lang w:eastAsia="zh-CN"/>
          </w:rPr>
          <w:t>(一)、产品规划</w:t>
        </w:r>
        <w:r>
          <w:tab/>
        </w:r>
        <w:r>
          <w:fldChar w:fldCharType="begin"/>
        </w:r>
        <w:r>
          <w:instrText xml:space="preserve"> PAGEREF _Toc10519 \h </w:instrText>
        </w:r>
        <w:r>
          <w:fldChar w:fldCharType="separate"/>
        </w:r>
        <w:r>
          <w:t>3</w:t>
        </w:r>
        <w:r>
          <w:fldChar w:fldCharType="end"/>
        </w:r>
      </w:hyperlink>
    </w:p>
    <w:p>
      <w:pPr>
        <w:pStyle w:val="TOC2"/>
        <w:tabs>
          <w:tab w:val="right" w:leader="dot" w:pos="8306"/>
        </w:tabs>
      </w:pPr>
      <w:hyperlink w:anchor="_Toc26847" w:history="1">
        <w:r>
          <w:rPr>
            <w:rFonts w:ascii="仿宋" w:eastAsia="仿宋" w:hAnsi="仿宋" w:cs="仿宋" w:hint="eastAsia"/>
            <w:lang w:eastAsia="zh-CN"/>
          </w:rPr>
          <w:t>(二)、建设规模</w:t>
        </w:r>
        <w:r>
          <w:tab/>
        </w:r>
        <w:r>
          <w:fldChar w:fldCharType="begin"/>
        </w:r>
        <w:r>
          <w:instrText xml:space="preserve"> PAGEREF _Toc26847 \h </w:instrText>
        </w:r>
        <w:r>
          <w:fldChar w:fldCharType="separate"/>
        </w:r>
        <w:r>
          <w:t>4</w:t>
        </w:r>
        <w:r>
          <w:fldChar w:fldCharType="end"/>
        </w:r>
      </w:hyperlink>
    </w:p>
    <w:p>
      <w:pPr>
        <w:pStyle w:val="TOC1"/>
        <w:tabs>
          <w:tab w:val="right" w:leader="dot" w:pos="8306"/>
        </w:tabs>
      </w:pPr>
      <w:hyperlink w:anchor="_Toc14305" w:history="1">
        <w:r>
          <w:rPr>
            <w:rFonts w:ascii="仿宋" w:eastAsia="仿宋" w:hAnsi="仿宋" w:cs="仿宋" w:hint="eastAsia"/>
            <w:lang w:eastAsia="zh-CN"/>
          </w:rPr>
          <w:t>二、市场分析、调研</w:t>
        </w:r>
        <w:r>
          <w:tab/>
        </w:r>
        <w:r>
          <w:fldChar w:fldCharType="begin"/>
        </w:r>
        <w:r>
          <w:instrText xml:space="preserve"> PAGEREF _Toc14305 \h </w:instrText>
        </w:r>
        <w:r>
          <w:fldChar w:fldCharType="separate"/>
        </w:r>
        <w:r>
          <w:t>5</w:t>
        </w:r>
        <w:r>
          <w:fldChar w:fldCharType="end"/>
        </w:r>
      </w:hyperlink>
    </w:p>
    <w:p>
      <w:pPr>
        <w:pStyle w:val="TOC2"/>
        <w:tabs>
          <w:tab w:val="right" w:leader="dot" w:pos="8306"/>
        </w:tabs>
      </w:pPr>
      <w:hyperlink w:anchor="_Toc2681" w:history="1">
        <w:r>
          <w:rPr>
            <w:rFonts w:ascii="仿宋" w:eastAsia="仿宋" w:hAnsi="仿宋" w:cs="仿宋" w:hint="eastAsia"/>
            <w:lang w:eastAsia="zh-CN"/>
          </w:rPr>
          <w:t>(一)、口腔科设备行业分析</w:t>
        </w:r>
        <w:r>
          <w:tab/>
        </w:r>
        <w:r>
          <w:fldChar w:fldCharType="begin"/>
        </w:r>
        <w:r>
          <w:instrText xml:space="preserve"> PAGEREF _Toc2681 \h </w:instrText>
        </w:r>
        <w:r>
          <w:fldChar w:fldCharType="separate"/>
        </w:r>
        <w:r>
          <w:t>5</w:t>
        </w:r>
        <w:r>
          <w:fldChar w:fldCharType="end"/>
        </w:r>
      </w:hyperlink>
    </w:p>
    <w:p>
      <w:pPr>
        <w:pStyle w:val="TOC2"/>
        <w:tabs>
          <w:tab w:val="right" w:leader="dot" w:pos="8306"/>
        </w:tabs>
      </w:pPr>
      <w:hyperlink w:anchor="_Toc21444" w:history="1">
        <w:r>
          <w:rPr>
            <w:rFonts w:ascii="仿宋" w:eastAsia="仿宋" w:hAnsi="仿宋" w:cs="仿宋" w:hint="eastAsia"/>
            <w:lang w:eastAsia="zh-CN"/>
          </w:rPr>
          <w:t>(二)、口腔科设备市场分析预测</w:t>
        </w:r>
        <w:r>
          <w:tab/>
        </w:r>
        <w:r>
          <w:fldChar w:fldCharType="begin"/>
        </w:r>
        <w:r>
          <w:instrText xml:space="preserve"> PAGEREF _Toc21444 \h </w:instrText>
        </w:r>
        <w:r>
          <w:fldChar w:fldCharType="separate"/>
        </w:r>
        <w:r>
          <w:t>6</w:t>
        </w:r>
        <w:r>
          <w:fldChar w:fldCharType="end"/>
        </w:r>
      </w:hyperlink>
    </w:p>
    <w:p>
      <w:pPr>
        <w:pStyle w:val="TOC1"/>
        <w:tabs>
          <w:tab w:val="right" w:leader="dot" w:pos="8306"/>
        </w:tabs>
      </w:pPr>
      <w:hyperlink w:anchor="_Toc29916" w:history="1">
        <w:r>
          <w:rPr>
            <w:rFonts w:ascii="仿宋" w:eastAsia="仿宋" w:hAnsi="仿宋" w:cs="仿宋" w:hint="eastAsia"/>
            <w:lang w:eastAsia="zh-CN"/>
          </w:rPr>
          <w:t>三、口腔科设备项目概论</w:t>
        </w:r>
        <w:r>
          <w:tab/>
        </w:r>
        <w:r>
          <w:fldChar w:fldCharType="begin"/>
        </w:r>
        <w:r>
          <w:instrText xml:space="preserve"> PAGEREF _Toc29916 \h </w:instrText>
        </w:r>
        <w:r>
          <w:fldChar w:fldCharType="separate"/>
        </w:r>
        <w:r>
          <w:t>6</w:t>
        </w:r>
        <w:r>
          <w:fldChar w:fldCharType="end"/>
        </w:r>
      </w:hyperlink>
    </w:p>
    <w:p>
      <w:pPr>
        <w:pStyle w:val="TOC2"/>
        <w:tabs>
          <w:tab w:val="right" w:leader="dot" w:pos="8306"/>
        </w:tabs>
      </w:pPr>
      <w:hyperlink w:anchor="_Toc6683" w:history="1">
        <w:r>
          <w:rPr>
            <w:rFonts w:ascii="仿宋" w:eastAsia="仿宋" w:hAnsi="仿宋" w:cs="仿宋" w:hint="eastAsia"/>
            <w:lang w:eastAsia="zh-CN"/>
          </w:rPr>
          <w:t>(一)、口腔科设备项目概况</w:t>
        </w:r>
        <w:r>
          <w:tab/>
        </w:r>
        <w:r>
          <w:fldChar w:fldCharType="begin"/>
        </w:r>
        <w:r>
          <w:instrText xml:space="preserve"> PAGEREF _Toc6683 \h </w:instrText>
        </w:r>
        <w:r>
          <w:fldChar w:fldCharType="separate"/>
        </w:r>
        <w:r>
          <w:t>6</w:t>
        </w:r>
        <w:r>
          <w:fldChar w:fldCharType="end"/>
        </w:r>
      </w:hyperlink>
    </w:p>
    <w:p>
      <w:pPr>
        <w:pStyle w:val="TOC2"/>
        <w:tabs>
          <w:tab w:val="right" w:leader="dot" w:pos="8306"/>
        </w:tabs>
      </w:pPr>
      <w:hyperlink w:anchor="_Toc21119" w:history="1">
        <w:r>
          <w:rPr>
            <w:rFonts w:ascii="仿宋" w:eastAsia="仿宋" w:hAnsi="仿宋" w:cs="仿宋" w:hint="eastAsia"/>
            <w:lang w:eastAsia="zh-CN"/>
          </w:rPr>
          <w:t>(二)、口腔科设备项目目标</w:t>
        </w:r>
        <w:r>
          <w:tab/>
        </w:r>
        <w:r>
          <w:fldChar w:fldCharType="begin"/>
        </w:r>
        <w:r>
          <w:instrText xml:space="preserve"> PAGEREF _Toc21119 \h </w:instrText>
        </w:r>
        <w:r>
          <w:fldChar w:fldCharType="separate"/>
        </w:r>
        <w:r>
          <w:t>9</w:t>
        </w:r>
        <w:r>
          <w:fldChar w:fldCharType="end"/>
        </w:r>
      </w:hyperlink>
    </w:p>
    <w:p>
      <w:pPr>
        <w:pStyle w:val="TOC2"/>
        <w:tabs>
          <w:tab w:val="right" w:leader="dot" w:pos="8306"/>
        </w:tabs>
      </w:pPr>
      <w:hyperlink w:anchor="_Toc11229" w:history="1">
        <w:r>
          <w:rPr>
            <w:rFonts w:ascii="仿宋" w:eastAsia="仿宋" w:hAnsi="仿宋" w:cs="仿宋" w:hint="eastAsia"/>
            <w:lang w:eastAsia="zh-CN"/>
          </w:rPr>
          <w:t>(三)、口腔科设备项目提出的理由</w:t>
        </w:r>
        <w:r>
          <w:tab/>
        </w:r>
        <w:r>
          <w:fldChar w:fldCharType="begin"/>
        </w:r>
        <w:r>
          <w:instrText xml:space="preserve"> PAGEREF _Toc11229 \h </w:instrText>
        </w:r>
        <w:r>
          <w:fldChar w:fldCharType="separate"/>
        </w:r>
        <w:r>
          <w:t>10</w:t>
        </w:r>
        <w:r>
          <w:fldChar w:fldCharType="end"/>
        </w:r>
      </w:hyperlink>
    </w:p>
    <w:p>
      <w:pPr>
        <w:pStyle w:val="TOC2"/>
        <w:tabs>
          <w:tab w:val="right" w:leader="dot" w:pos="8306"/>
        </w:tabs>
      </w:pPr>
      <w:hyperlink w:anchor="_Toc26454" w:history="1">
        <w:r>
          <w:rPr>
            <w:rFonts w:ascii="仿宋" w:eastAsia="仿宋" w:hAnsi="仿宋" w:cs="仿宋" w:hint="eastAsia"/>
            <w:lang w:eastAsia="zh-CN"/>
          </w:rPr>
          <w:t>(四)、口腔科设备项目意义</w:t>
        </w:r>
        <w:r>
          <w:tab/>
        </w:r>
        <w:r>
          <w:fldChar w:fldCharType="begin"/>
        </w:r>
        <w:r>
          <w:instrText xml:space="preserve"> PAGEREF _Toc26454 \h </w:instrText>
        </w:r>
        <w:r>
          <w:fldChar w:fldCharType="separate"/>
        </w:r>
        <w:r>
          <w:t>11</w:t>
        </w:r>
        <w:r>
          <w:fldChar w:fldCharType="end"/>
        </w:r>
      </w:hyperlink>
    </w:p>
    <w:p>
      <w:pPr>
        <w:pStyle w:val="TOC2"/>
        <w:tabs>
          <w:tab w:val="right" w:leader="dot" w:pos="8306"/>
        </w:tabs>
      </w:pPr>
      <w:hyperlink w:anchor="_Toc12453" w:history="1">
        <w:r>
          <w:rPr>
            <w:rFonts w:ascii="仿宋" w:eastAsia="仿宋" w:hAnsi="仿宋" w:cs="仿宋" w:hint="eastAsia"/>
            <w:lang w:eastAsia="zh-CN"/>
          </w:rPr>
          <w:t>(五)、口腔科设备项目背景</w:t>
        </w:r>
        <w:r>
          <w:tab/>
        </w:r>
        <w:r>
          <w:fldChar w:fldCharType="begin"/>
        </w:r>
        <w:r>
          <w:instrText xml:space="preserve"> PAGEREF _Toc12453 \h </w:instrText>
        </w:r>
        <w:r>
          <w:fldChar w:fldCharType="separate"/>
        </w:r>
        <w:r>
          <w:t>12</w:t>
        </w:r>
        <w:r>
          <w:fldChar w:fldCharType="end"/>
        </w:r>
      </w:hyperlink>
    </w:p>
    <w:p>
      <w:pPr>
        <w:pStyle w:val="TOC1"/>
        <w:tabs>
          <w:tab w:val="right" w:leader="dot" w:pos="8306"/>
        </w:tabs>
      </w:pPr>
      <w:hyperlink w:anchor="_Toc10807" w:history="1">
        <w:r>
          <w:rPr>
            <w:rFonts w:ascii="仿宋" w:eastAsia="仿宋" w:hAnsi="仿宋" w:cs="仿宋" w:hint="eastAsia"/>
            <w:lang w:eastAsia="zh-CN"/>
          </w:rPr>
          <w:t>四、口腔科设备项目选址可行性分析</w:t>
        </w:r>
        <w:r>
          <w:tab/>
        </w:r>
        <w:r>
          <w:fldChar w:fldCharType="begin"/>
        </w:r>
        <w:r>
          <w:instrText xml:space="preserve"> PAGEREF _Toc10807 \h </w:instrText>
        </w:r>
        <w:r>
          <w:fldChar w:fldCharType="separate"/>
        </w:r>
        <w:r>
          <w:t>13</w:t>
        </w:r>
        <w:r>
          <w:fldChar w:fldCharType="end"/>
        </w:r>
      </w:hyperlink>
    </w:p>
    <w:p>
      <w:pPr>
        <w:pStyle w:val="TOC2"/>
        <w:tabs>
          <w:tab w:val="right" w:leader="dot" w:pos="8306"/>
        </w:tabs>
      </w:pPr>
      <w:hyperlink w:anchor="_Toc8943" w:history="1">
        <w:r>
          <w:rPr>
            <w:rFonts w:ascii="仿宋" w:eastAsia="仿宋" w:hAnsi="仿宋" w:cs="仿宋" w:hint="eastAsia"/>
            <w:lang w:eastAsia="zh-CN"/>
          </w:rPr>
          <w:t>(一)、口腔科设备项目选址</w:t>
        </w:r>
        <w:r>
          <w:tab/>
        </w:r>
        <w:r>
          <w:fldChar w:fldCharType="begin"/>
        </w:r>
        <w:r>
          <w:instrText xml:space="preserve"> PAGEREF _Toc8943 \h </w:instrText>
        </w:r>
        <w:r>
          <w:fldChar w:fldCharType="separate"/>
        </w:r>
        <w:r>
          <w:t>13</w:t>
        </w:r>
        <w:r>
          <w:fldChar w:fldCharType="end"/>
        </w:r>
      </w:hyperlink>
    </w:p>
    <w:p>
      <w:pPr>
        <w:pStyle w:val="TOC2"/>
        <w:tabs>
          <w:tab w:val="right" w:leader="dot" w:pos="8306"/>
        </w:tabs>
      </w:pPr>
      <w:hyperlink w:anchor="_Toc5806" w:history="1">
        <w:r>
          <w:rPr>
            <w:rFonts w:ascii="仿宋" w:eastAsia="仿宋" w:hAnsi="仿宋" w:cs="仿宋" w:hint="eastAsia"/>
            <w:lang w:eastAsia="zh-CN"/>
          </w:rPr>
          <w:t>(二)、用地控制指标</w:t>
        </w:r>
        <w:r>
          <w:tab/>
        </w:r>
        <w:r>
          <w:fldChar w:fldCharType="begin"/>
        </w:r>
        <w:r>
          <w:instrText xml:space="preserve"> PAGEREF _Toc5806 \h </w:instrText>
        </w:r>
        <w:r>
          <w:fldChar w:fldCharType="separate"/>
        </w:r>
        <w:r>
          <w:t>13</w:t>
        </w:r>
        <w:r>
          <w:fldChar w:fldCharType="end"/>
        </w:r>
      </w:hyperlink>
    </w:p>
    <w:p>
      <w:pPr>
        <w:pStyle w:val="TOC2"/>
        <w:tabs>
          <w:tab w:val="right" w:leader="dot" w:pos="8306"/>
        </w:tabs>
      </w:pPr>
      <w:hyperlink w:anchor="_Toc14124" w:history="1">
        <w:r>
          <w:rPr>
            <w:rFonts w:ascii="仿宋" w:eastAsia="仿宋" w:hAnsi="仿宋" w:cs="仿宋" w:hint="eastAsia"/>
            <w:lang w:eastAsia="zh-CN"/>
          </w:rPr>
          <w:t>(三)、节约用地措施</w:t>
        </w:r>
        <w:r>
          <w:tab/>
        </w:r>
        <w:r>
          <w:fldChar w:fldCharType="begin"/>
        </w:r>
        <w:r>
          <w:instrText xml:space="preserve"> PAGEREF _Toc14124 \h </w:instrText>
        </w:r>
        <w:r>
          <w:fldChar w:fldCharType="separate"/>
        </w:r>
        <w:r>
          <w:t>15</w:t>
        </w:r>
        <w:r>
          <w:fldChar w:fldCharType="end"/>
        </w:r>
      </w:hyperlink>
    </w:p>
    <w:p>
      <w:pPr>
        <w:pStyle w:val="TOC2"/>
        <w:tabs>
          <w:tab w:val="right" w:leader="dot" w:pos="8306"/>
        </w:tabs>
      </w:pPr>
      <w:hyperlink w:anchor="_Toc25135" w:history="1">
        <w:r>
          <w:rPr>
            <w:rFonts w:ascii="仿宋" w:eastAsia="仿宋" w:hAnsi="仿宋" w:cs="仿宋" w:hint="eastAsia"/>
            <w:lang w:eastAsia="zh-CN"/>
          </w:rPr>
          <w:t>(四)、总图布置方案</w:t>
        </w:r>
        <w:r>
          <w:tab/>
        </w:r>
        <w:r>
          <w:fldChar w:fldCharType="begin"/>
        </w:r>
        <w:r>
          <w:instrText xml:space="preserve"> PAGEREF _Toc25135 \h </w:instrText>
        </w:r>
        <w:r>
          <w:fldChar w:fldCharType="separate"/>
        </w:r>
        <w:r>
          <w:t>16</w:t>
        </w:r>
        <w:r>
          <w:fldChar w:fldCharType="end"/>
        </w:r>
      </w:hyperlink>
    </w:p>
    <w:p>
      <w:pPr>
        <w:pStyle w:val="TOC2"/>
        <w:tabs>
          <w:tab w:val="right" w:leader="dot" w:pos="8306"/>
        </w:tabs>
      </w:pPr>
      <w:hyperlink w:anchor="_Toc31908" w:history="1">
        <w:r>
          <w:rPr>
            <w:rFonts w:ascii="仿宋" w:eastAsia="仿宋" w:hAnsi="仿宋" w:cs="仿宋" w:hint="eastAsia"/>
            <w:lang w:eastAsia="zh-CN"/>
          </w:rPr>
          <w:t>(五)、选址综合评价</w:t>
        </w:r>
        <w:r>
          <w:tab/>
        </w:r>
        <w:r>
          <w:fldChar w:fldCharType="begin"/>
        </w:r>
        <w:r>
          <w:instrText xml:space="preserve"> PAGEREF _Toc31908 \h </w:instrText>
        </w:r>
        <w:r>
          <w:fldChar w:fldCharType="separate"/>
        </w:r>
        <w:r>
          <w:t>17</w:t>
        </w:r>
        <w:r>
          <w:fldChar w:fldCharType="end"/>
        </w:r>
      </w:hyperlink>
    </w:p>
    <w:p>
      <w:pPr>
        <w:pStyle w:val="TOC1"/>
        <w:tabs>
          <w:tab w:val="right" w:leader="dot" w:pos="8306"/>
        </w:tabs>
      </w:pPr>
      <w:hyperlink w:anchor="_Toc22524" w:history="1">
        <w:r>
          <w:rPr>
            <w:rFonts w:ascii="仿宋" w:eastAsia="仿宋" w:hAnsi="仿宋" w:cs="仿宋" w:hint="eastAsia"/>
            <w:lang w:eastAsia="zh-CN"/>
          </w:rPr>
          <w:t>五、口腔科设备项目土建工程</w:t>
        </w:r>
        <w:r>
          <w:tab/>
        </w:r>
        <w:r>
          <w:fldChar w:fldCharType="begin"/>
        </w:r>
        <w:r>
          <w:instrText xml:space="preserve"> PAGEREF _Toc22524 \h </w:instrText>
        </w:r>
        <w:r>
          <w:fldChar w:fldCharType="separate"/>
        </w:r>
        <w:r>
          <w:t>18</w:t>
        </w:r>
        <w:r>
          <w:fldChar w:fldCharType="end"/>
        </w:r>
      </w:hyperlink>
    </w:p>
    <w:p>
      <w:pPr>
        <w:pStyle w:val="TOC2"/>
        <w:tabs>
          <w:tab w:val="right" w:leader="dot" w:pos="8306"/>
        </w:tabs>
      </w:pPr>
      <w:hyperlink w:anchor="_Toc3646" w:history="1">
        <w:r>
          <w:rPr>
            <w:rFonts w:ascii="仿宋" w:eastAsia="仿宋" w:hAnsi="仿宋" w:cs="仿宋" w:hint="eastAsia"/>
            <w:lang w:eastAsia="zh-CN"/>
          </w:rPr>
          <w:t>(一)、建筑工程设计原则</w:t>
        </w:r>
        <w:r>
          <w:tab/>
        </w:r>
        <w:r>
          <w:fldChar w:fldCharType="begin"/>
        </w:r>
        <w:r>
          <w:instrText xml:space="preserve"> PAGEREF _Toc3646 \h </w:instrText>
        </w:r>
        <w:r>
          <w:fldChar w:fldCharType="separate"/>
        </w:r>
        <w:r>
          <w:t>18</w:t>
        </w:r>
        <w:r>
          <w:fldChar w:fldCharType="end"/>
        </w:r>
      </w:hyperlink>
    </w:p>
    <w:p>
      <w:pPr>
        <w:pStyle w:val="TOC2"/>
        <w:tabs>
          <w:tab w:val="right" w:leader="dot" w:pos="8306"/>
        </w:tabs>
      </w:pPr>
      <w:hyperlink w:anchor="_Toc31049" w:history="1">
        <w:r>
          <w:rPr>
            <w:rFonts w:ascii="仿宋" w:eastAsia="仿宋" w:hAnsi="仿宋" w:cs="仿宋" w:hint="eastAsia"/>
            <w:lang w:eastAsia="zh-CN"/>
          </w:rPr>
          <w:t>(二)、土建工程设计年限及安全等级</w:t>
        </w:r>
        <w:r>
          <w:tab/>
        </w:r>
        <w:r>
          <w:fldChar w:fldCharType="begin"/>
        </w:r>
        <w:r>
          <w:instrText xml:space="preserve"> PAGEREF _Toc31049 \h </w:instrText>
        </w:r>
        <w:r>
          <w:fldChar w:fldCharType="separate"/>
        </w:r>
        <w:r>
          <w:t>19</w:t>
        </w:r>
        <w:r>
          <w:fldChar w:fldCharType="end"/>
        </w:r>
      </w:hyperlink>
    </w:p>
    <w:p>
      <w:pPr>
        <w:pStyle w:val="TOC2"/>
        <w:tabs>
          <w:tab w:val="right" w:leader="dot" w:pos="8306"/>
        </w:tabs>
      </w:pPr>
      <w:hyperlink w:anchor="_Toc6818" w:history="1">
        <w:r>
          <w:rPr>
            <w:rFonts w:ascii="仿宋" w:eastAsia="仿宋" w:hAnsi="仿宋" w:cs="仿宋" w:hint="eastAsia"/>
            <w:lang w:eastAsia="zh-CN"/>
          </w:rPr>
          <w:t>(三)、建筑工程设计总体要求</w:t>
        </w:r>
        <w:r>
          <w:tab/>
        </w:r>
        <w:r>
          <w:fldChar w:fldCharType="begin"/>
        </w:r>
        <w:r>
          <w:instrText xml:space="preserve"> PAGEREF _Toc6818 \h </w:instrText>
        </w:r>
        <w:r>
          <w:fldChar w:fldCharType="separate"/>
        </w:r>
        <w:r>
          <w:t>21</w:t>
        </w:r>
        <w:r>
          <w:fldChar w:fldCharType="end"/>
        </w:r>
      </w:hyperlink>
    </w:p>
    <w:p>
      <w:pPr>
        <w:pStyle w:val="TOC2"/>
        <w:tabs>
          <w:tab w:val="right" w:leader="dot" w:pos="8306"/>
        </w:tabs>
      </w:pPr>
      <w:hyperlink w:anchor="_Toc11100" w:history="1">
        <w:r>
          <w:rPr>
            <w:rFonts w:ascii="仿宋" w:eastAsia="仿宋" w:hAnsi="仿宋" w:cs="仿宋" w:hint="eastAsia"/>
            <w:lang w:eastAsia="zh-CN"/>
          </w:rPr>
          <w:t>(四)、土建工程建设指标</w:t>
        </w:r>
        <w:r>
          <w:tab/>
        </w:r>
        <w:r>
          <w:fldChar w:fldCharType="begin"/>
        </w:r>
        <w:r>
          <w:instrText xml:space="preserve"> PAGEREF _Toc11100 \h </w:instrText>
        </w:r>
        <w:r>
          <w:fldChar w:fldCharType="separate"/>
        </w:r>
        <w:r>
          <w:t>21</w:t>
        </w:r>
        <w:r>
          <w:fldChar w:fldCharType="end"/>
        </w:r>
      </w:hyperlink>
    </w:p>
    <w:p>
      <w:pPr>
        <w:pStyle w:val="TOC1"/>
        <w:tabs>
          <w:tab w:val="right" w:leader="dot" w:pos="8306"/>
        </w:tabs>
      </w:pPr>
      <w:hyperlink w:anchor="_Toc1618" w:history="1">
        <w:r>
          <w:rPr>
            <w:rFonts w:ascii="仿宋" w:eastAsia="仿宋" w:hAnsi="仿宋" w:cs="仿宋" w:hint="eastAsia"/>
            <w:lang w:eastAsia="zh-CN"/>
          </w:rPr>
          <w:t>六、口腔科设备项目危机管理</w:t>
        </w:r>
        <w:r>
          <w:tab/>
        </w:r>
        <w:r>
          <w:fldChar w:fldCharType="begin"/>
        </w:r>
        <w:r>
          <w:instrText xml:space="preserve"> PAGEREF _Toc1618 \h </w:instrText>
        </w:r>
        <w:r>
          <w:fldChar w:fldCharType="separate"/>
        </w:r>
        <w:r>
          <w:t>22</w:t>
        </w:r>
        <w:r>
          <w:fldChar w:fldCharType="end"/>
        </w:r>
      </w:hyperlink>
    </w:p>
    <w:p>
      <w:pPr>
        <w:pStyle w:val="TOC2"/>
        <w:tabs>
          <w:tab w:val="right" w:leader="dot" w:pos="8306"/>
        </w:tabs>
      </w:pPr>
      <w:hyperlink w:anchor="_Toc19380" w:history="1">
        <w:r>
          <w:rPr>
            <w:rFonts w:ascii="仿宋" w:eastAsia="仿宋" w:hAnsi="仿宋" w:cs="仿宋" w:hint="eastAsia"/>
            <w:lang w:eastAsia="zh-CN"/>
          </w:rPr>
          <w:t>(一)、危机预警与识别</w:t>
        </w:r>
        <w:r>
          <w:tab/>
        </w:r>
        <w:r>
          <w:fldChar w:fldCharType="begin"/>
        </w:r>
        <w:r>
          <w:instrText xml:space="preserve"> PAGEREF _Toc19380 \h </w:instrText>
        </w:r>
        <w:r>
          <w:fldChar w:fldCharType="separate"/>
        </w:r>
        <w:r>
          <w:t>22</w:t>
        </w:r>
        <w:r>
          <w:fldChar w:fldCharType="end"/>
        </w:r>
      </w:hyperlink>
    </w:p>
    <w:p>
      <w:pPr>
        <w:pStyle w:val="TOC2"/>
        <w:tabs>
          <w:tab w:val="right" w:leader="dot" w:pos="8306"/>
        </w:tabs>
      </w:pPr>
      <w:hyperlink w:anchor="_Toc16304" w:history="1">
        <w:r>
          <w:rPr>
            <w:rFonts w:ascii="仿宋" w:eastAsia="仿宋" w:hAnsi="仿宋" w:cs="仿宋" w:hint="eastAsia"/>
            <w:lang w:eastAsia="zh-CN"/>
          </w:rPr>
          <w:t>(二)、危机应对与恢复</w:t>
        </w:r>
        <w:r>
          <w:tab/>
        </w:r>
        <w:r>
          <w:fldChar w:fldCharType="begin"/>
        </w:r>
        <w:r>
          <w:instrText xml:space="preserve"> PAGEREF _Toc16304 \h </w:instrText>
        </w:r>
        <w:r>
          <w:fldChar w:fldCharType="separate"/>
        </w:r>
        <w:r>
          <w:t>23</w:t>
        </w:r>
        <w:r>
          <w:fldChar w:fldCharType="end"/>
        </w:r>
      </w:hyperlink>
    </w:p>
    <w:p>
      <w:pPr>
        <w:pStyle w:val="TOC1"/>
        <w:tabs>
          <w:tab w:val="right" w:leader="dot" w:pos="8306"/>
        </w:tabs>
      </w:pPr>
      <w:hyperlink w:anchor="_Toc648" w:history="1">
        <w:r>
          <w:rPr>
            <w:rFonts w:ascii="仿宋" w:eastAsia="仿宋" w:hAnsi="仿宋" w:cs="仿宋" w:hint="eastAsia"/>
            <w:lang w:eastAsia="zh-CN"/>
          </w:rPr>
          <w:t>七、口腔科设备项目环境影响分析</w:t>
        </w:r>
        <w:r>
          <w:tab/>
        </w:r>
        <w:r>
          <w:fldChar w:fldCharType="begin"/>
        </w:r>
        <w:r>
          <w:instrText xml:space="preserve"> PAGEREF _Toc648 \h </w:instrText>
        </w:r>
        <w:r>
          <w:fldChar w:fldCharType="separate"/>
        </w:r>
        <w:r>
          <w:t>24</w:t>
        </w:r>
        <w:r>
          <w:fldChar w:fldCharType="end"/>
        </w:r>
      </w:hyperlink>
    </w:p>
    <w:p>
      <w:pPr>
        <w:pStyle w:val="TOC2"/>
        <w:tabs>
          <w:tab w:val="right" w:leader="dot" w:pos="8306"/>
        </w:tabs>
      </w:pPr>
      <w:hyperlink w:anchor="_Toc23561" w:history="1">
        <w:r>
          <w:rPr>
            <w:rFonts w:ascii="仿宋" w:eastAsia="仿宋" w:hAnsi="仿宋" w:cs="仿宋" w:hint="eastAsia"/>
            <w:lang w:eastAsia="zh-CN"/>
          </w:rPr>
          <w:t>(一)、建设区域环境质量现状</w:t>
        </w:r>
        <w:r>
          <w:tab/>
        </w:r>
        <w:r>
          <w:fldChar w:fldCharType="begin"/>
        </w:r>
        <w:r>
          <w:instrText xml:space="preserve"> PAGEREF _Toc23561 \h </w:instrText>
        </w:r>
        <w:r>
          <w:fldChar w:fldCharType="separate"/>
        </w:r>
        <w:r>
          <w:t>24</w:t>
        </w:r>
        <w:r>
          <w:fldChar w:fldCharType="end"/>
        </w:r>
      </w:hyperlink>
    </w:p>
    <w:p>
      <w:pPr>
        <w:pStyle w:val="TOC2"/>
        <w:tabs>
          <w:tab w:val="right" w:leader="dot" w:pos="8306"/>
        </w:tabs>
      </w:pPr>
      <w:hyperlink w:anchor="_Toc11802" w:history="1">
        <w:r>
          <w:rPr>
            <w:rFonts w:ascii="仿宋" w:eastAsia="仿宋" w:hAnsi="仿宋" w:cs="仿宋" w:hint="eastAsia"/>
            <w:lang w:eastAsia="zh-CN"/>
          </w:rPr>
          <w:t>(二)、建设期环境保护</w:t>
        </w:r>
        <w:r>
          <w:tab/>
        </w:r>
        <w:r>
          <w:fldChar w:fldCharType="begin"/>
        </w:r>
        <w:r>
          <w:instrText xml:space="preserve"> PAGEREF _Toc11802 \h </w:instrText>
        </w:r>
        <w:r>
          <w:fldChar w:fldCharType="separate"/>
        </w:r>
        <w:r>
          <w:t>25</w:t>
        </w:r>
        <w:r>
          <w:fldChar w:fldCharType="end"/>
        </w:r>
      </w:hyperlink>
    </w:p>
    <w:p>
      <w:pPr>
        <w:pStyle w:val="TOC2"/>
        <w:tabs>
          <w:tab w:val="right" w:leader="dot" w:pos="8306"/>
        </w:tabs>
      </w:pPr>
      <w:hyperlink w:anchor="_Toc3610" w:history="1">
        <w:r>
          <w:rPr>
            <w:rFonts w:ascii="仿宋" w:eastAsia="仿宋" w:hAnsi="仿宋" w:cs="仿宋" w:hint="eastAsia"/>
            <w:lang w:eastAsia="zh-CN"/>
          </w:rPr>
          <w:t>(三)、运营期环境保护</w:t>
        </w:r>
        <w:r>
          <w:tab/>
        </w:r>
        <w:r>
          <w:fldChar w:fldCharType="begin"/>
        </w:r>
        <w:r>
          <w:instrText xml:space="preserve"> PAGEREF _Toc3610 \h </w:instrText>
        </w:r>
        <w:r>
          <w:fldChar w:fldCharType="separate"/>
        </w:r>
        <w:r>
          <w:t>27</w:t>
        </w:r>
        <w:r>
          <w:fldChar w:fldCharType="end"/>
        </w:r>
      </w:hyperlink>
    </w:p>
    <w:p>
      <w:pPr>
        <w:pStyle w:val="TOC2"/>
        <w:tabs>
          <w:tab w:val="right" w:leader="dot" w:pos="8306"/>
        </w:tabs>
      </w:pPr>
      <w:hyperlink w:anchor="_Toc21932" w:history="1">
        <w:r>
          <w:rPr>
            <w:rFonts w:ascii="仿宋" w:eastAsia="仿宋" w:hAnsi="仿宋" w:cs="仿宋" w:hint="eastAsia"/>
            <w:lang w:eastAsia="zh-CN"/>
          </w:rPr>
          <w:t>(四)、口腔科设备项目建设对区域经济的影响</w:t>
        </w:r>
        <w:r>
          <w:tab/>
        </w:r>
        <w:r>
          <w:fldChar w:fldCharType="begin"/>
        </w:r>
        <w:r>
          <w:instrText xml:space="preserve"> PAGEREF _Toc21932 \h </w:instrText>
        </w:r>
        <w:r>
          <w:fldChar w:fldCharType="separate"/>
        </w:r>
        <w:r>
          <w:t>28</w:t>
        </w:r>
        <w:r>
          <w:fldChar w:fldCharType="end"/>
        </w:r>
      </w:hyperlink>
    </w:p>
    <w:p>
      <w:pPr>
        <w:pStyle w:val="TOC2"/>
        <w:tabs>
          <w:tab w:val="right" w:leader="dot" w:pos="8306"/>
        </w:tabs>
      </w:pPr>
      <w:hyperlink w:anchor="_Toc18867" w:history="1">
        <w:r>
          <w:rPr>
            <w:rFonts w:ascii="仿宋" w:eastAsia="仿宋" w:hAnsi="仿宋" w:cs="仿宋" w:hint="eastAsia"/>
            <w:lang w:eastAsia="zh-CN"/>
          </w:rPr>
          <w:t>(五)、废弃物处理</w:t>
        </w:r>
        <w:r>
          <w:tab/>
        </w:r>
        <w:r>
          <w:fldChar w:fldCharType="begin"/>
        </w:r>
        <w:r>
          <w:instrText xml:space="preserve"> PAGEREF _Toc18867 \h </w:instrText>
        </w:r>
        <w:r>
          <w:fldChar w:fldCharType="separate"/>
        </w:r>
        <w:r>
          <w:t>30</w:t>
        </w:r>
        <w:r>
          <w:fldChar w:fldCharType="end"/>
        </w:r>
      </w:hyperlink>
    </w:p>
    <w:p>
      <w:pPr>
        <w:pStyle w:val="TOC2"/>
        <w:tabs>
          <w:tab w:val="right" w:leader="dot" w:pos="8306"/>
        </w:tabs>
      </w:pPr>
      <w:hyperlink w:anchor="_Toc18715" w:history="1">
        <w:r>
          <w:rPr>
            <w:rFonts w:ascii="仿宋" w:eastAsia="仿宋" w:hAnsi="仿宋" w:cs="仿宋" w:hint="eastAsia"/>
            <w:lang w:eastAsia="zh-CN"/>
          </w:rPr>
          <w:t>(六)、特殊环境影响分析</w:t>
        </w:r>
        <w:r>
          <w:tab/>
        </w:r>
        <w:r>
          <w:fldChar w:fldCharType="begin"/>
        </w:r>
        <w:r>
          <w:instrText xml:space="preserve"> PAGEREF _Toc18715 \h </w:instrText>
        </w:r>
        <w:r>
          <w:fldChar w:fldCharType="separate"/>
        </w:r>
        <w:r>
          <w:t>31</w:t>
        </w:r>
        <w:r>
          <w:fldChar w:fldCharType="end"/>
        </w:r>
      </w:hyperlink>
    </w:p>
    <w:p>
      <w:pPr>
        <w:pStyle w:val="TOC2"/>
        <w:tabs>
          <w:tab w:val="right" w:leader="dot" w:pos="8306"/>
        </w:tabs>
      </w:pPr>
      <w:hyperlink w:anchor="_Toc17751" w:history="1">
        <w:r>
          <w:rPr>
            <w:rFonts w:ascii="仿宋" w:eastAsia="仿宋" w:hAnsi="仿宋" w:cs="仿宋" w:hint="eastAsia"/>
            <w:lang w:eastAsia="zh-CN"/>
          </w:rPr>
          <w:t>(七)、清洁生产</w:t>
        </w:r>
        <w:r>
          <w:tab/>
        </w:r>
        <w:r>
          <w:fldChar w:fldCharType="begin"/>
        </w:r>
        <w:r>
          <w:instrText xml:space="preserve"> PAGEREF _Toc17751 \h </w:instrText>
        </w:r>
        <w:r>
          <w:fldChar w:fldCharType="separate"/>
        </w:r>
        <w:r>
          <w:t>32</w:t>
        </w:r>
        <w:r>
          <w:fldChar w:fldCharType="end"/>
        </w:r>
      </w:hyperlink>
    </w:p>
    <w:p>
      <w:pPr>
        <w:pStyle w:val="TOC2"/>
        <w:tabs>
          <w:tab w:val="right" w:leader="dot" w:pos="8306"/>
        </w:tabs>
      </w:pPr>
      <w:hyperlink w:anchor="_Toc31349" w:history="1">
        <w:r>
          <w:rPr>
            <w:rFonts w:ascii="仿宋" w:eastAsia="仿宋" w:hAnsi="仿宋" w:cs="仿宋" w:hint="eastAsia"/>
            <w:lang w:eastAsia="zh-CN"/>
          </w:rPr>
          <w:t>(八)、环境保护综合评价</w:t>
        </w:r>
        <w:r>
          <w:tab/>
        </w:r>
        <w:r>
          <w:fldChar w:fldCharType="begin"/>
        </w:r>
        <w:r>
          <w:instrText xml:space="preserve"> PAGEREF _Toc31349 \h </w:instrText>
        </w:r>
        <w:r>
          <w:fldChar w:fldCharType="separate"/>
        </w:r>
        <w:r>
          <w:t>33</w:t>
        </w:r>
        <w:r>
          <w:fldChar w:fldCharType="end"/>
        </w:r>
      </w:hyperlink>
    </w:p>
    <w:p>
      <w:pPr>
        <w:pStyle w:val="TOC1"/>
        <w:tabs>
          <w:tab w:val="right" w:leader="dot" w:pos="8306"/>
        </w:tabs>
      </w:pPr>
      <w:hyperlink w:anchor="_Toc21013" w:history="1">
        <w:r>
          <w:rPr>
            <w:rFonts w:ascii="仿宋" w:eastAsia="仿宋" w:hAnsi="仿宋" w:cs="仿宋" w:hint="eastAsia"/>
            <w:lang w:eastAsia="zh-CN"/>
          </w:rPr>
          <w:t>八、口腔科设备项目社会影响</w:t>
        </w:r>
        <w:r>
          <w:tab/>
        </w:r>
        <w:r>
          <w:fldChar w:fldCharType="begin"/>
        </w:r>
        <w:r>
          <w:instrText xml:space="preserve"> PAGEREF _Toc21013 \h </w:instrText>
        </w:r>
        <w:r>
          <w:fldChar w:fldCharType="separate"/>
        </w:r>
        <w:r>
          <w:t>35</w:t>
        </w:r>
        <w:r>
          <w:fldChar w:fldCharType="end"/>
        </w:r>
      </w:hyperlink>
    </w:p>
    <w:p>
      <w:pPr>
        <w:pStyle w:val="TOC2"/>
        <w:tabs>
          <w:tab w:val="right" w:leader="dot" w:pos="8306"/>
        </w:tabs>
      </w:pPr>
      <w:hyperlink w:anchor="_Toc18683" w:history="1">
        <w:r>
          <w:rPr>
            <w:rFonts w:ascii="仿宋" w:eastAsia="仿宋" w:hAnsi="仿宋" w:cs="仿宋" w:hint="eastAsia"/>
            <w:lang w:eastAsia="zh-CN"/>
          </w:rPr>
          <w:t>(一)、社会责任与义务</w:t>
        </w:r>
        <w:r>
          <w:tab/>
        </w:r>
        <w:r>
          <w:fldChar w:fldCharType="begin"/>
        </w:r>
        <w:r>
          <w:instrText xml:space="preserve"> PAGEREF _Toc18683 \h </w:instrText>
        </w:r>
        <w:r>
          <w:fldChar w:fldCharType="separate"/>
        </w:r>
        <w:r>
          <w:t>35</w:t>
        </w:r>
        <w:r>
          <w:fldChar w:fldCharType="end"/>
        </w:r>
      </w:hyperlink>
    </w:p>
    <w:p>
      <w:pPr>
        <w:pStyle w:val="TOC2"/>
        <w:tabs>
          <w:tab w:val="right" w:leader="dot" w:pos="8306"/>
        </w:tabs>
      </w:pPr>
      <w:hyperlink w:anchor="_Toc746" w:history="1">
        <w:r>
          <w:rPr>
            <w:rFonts w:ascii="仿宋" w:eastAsia="仿宋" w:hAnsi="仿宋" w:cs="仿宋" w:hint="eastAsia"/>
            <w:lang w:eastAsia="zh-CN"/>
          </w:rPr>
          <w:t>(二)、社会参与与沟通</w:t>
        </w:r>
        <w:r>
          <w:tab/>
        </w:r>
        <w:r>
          <w:fldChar w:fldCharType="begin"/>
        </w:r>
        <w:r>
          <w:instrText xml:space="preserve"> PAGEREF _Toc746 \h </w:instrText>
        </w:r>
        <w:r>
          <w:fldChar w:fldCharType="separate"/>
        </w:r>
        <w:r>
          <w:t>35</w:t>
        </w:r>
        <w:r>
          <w:fldChar w:fldCharType="end"/>
        </w:r>
      </w:hyperlink>
    </w:p>
    <w:p>
      <w:pPr>
        <w:pStyle w:val="TOC1"/>
        <w:tabs>
          <w:tab w:val="right" w:leader="dot" w:pos="8306"/>
        </w:tabs>
      </w:pPr>
      <w:hyperlink w:anchor="_Toc29035" w:history="1">
        <w:r>
          <w:rPr>
            <w:rFonts w:ascii="仿宋" w:eastAsia="仿宋" w:hAnsi="仿宋" w:cs="仿宋" w:hint="eastAsia"/>
            <w:lang w:eastAsia="zh-CN"/>
          </w:rPr>
          <w:t>九、口腔科设备项目人力资源管理</w:t>
        </w:r>
        <w:r>
          <w:tab/>
        </w:r>
        <w:r>
          <w:fldChar w:fldCharType="begin"/>
        </w:r>
        <w:r>
          <w:instrText xml:space="preserve"> PAGEREF _Toc29035 \h </w:instrText>
        </w:r>
        <w:r>
          <w:fldChar w:fldCharType="separate"/>
        </w:r>
        <w:r>
          <w:t>36</w:t>
        </w:r>
        <w:r>
          <w:fldChar w:fldCharType="end"/>
        </w:r>
      </w:hyperlink>
    </w:p>
    <w:p>
      <w:pPr>
        <w:pStyle w:val="TOC2"/>
        <w:tabs>
          <w:tab w:val="right" w:leader="dot" w:pos="8306"/>
        </w:tabs>
      </w:pPr>
      <w:hyperlink w:anchor="_Toc10346" w:history="1">
        <w:r>
          <w:rPr>
            <w:rFonts w:ascii="仿宋" w:eastAsia="仿宋" w:hAnsi="仿宋" w:cs="仿宋" w:hint="eastAsia"/>
            <w:lang w:eastAsia="zh-CN"/>
          </w:rPr>
          <w:t>(一)、建立健全的预算管理制度</w:t>
        </w:r>
        <w:r>
          <w:tab/>
        </w:r>
        <w:r>
          <w:fldChar w:fldCharType="begin"/>
        </w:r>
        <w:r>
          <w:instrText xml:space="preserve"> PAGEREF _Toc10346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19" w:history="1">
        <w:r>
          <w:rPr>
            <w:rFonts w:ascii="仿宋" w:eastAsia="仿宋" w:hAnsi="仿宋" w:cs="仿宋" w:hint="eastAsia"/>
            <w:lang w:eastAsia="zh-CN"/>
          </w:rPr>
          <w:t>(二)、加强资金流动监控</w:t>
        </w:r>
        <w:r>
          <w:tab/>
        </w:r>
        <w:r>
          <w:fldChar w:fldCharType="begin"/>
        </w:r>
        <w:r>
          <w:instrText xml:space="preserve"> PAGEREF _Toc13719 \h </w:instrText>
        </w:r>
        <w:r>
          <w:fldChar w:fldCharType="separate"/>
        </w:r>
        <w:r>
          <w:t>38</w:t>
        </w:r>
        <w:r>
          <w:fldChar w:fldCharType="end"/>
        </w:r>
      </w:hyperlink>
    </w:p>
    <w:p>
      <w:pPr>
        <w:pStyle w:val="TOC2"/>
        <w:tabs>
          <w:tab w:val="right" w:leader="dot" w:pos="8306"/>
        </w:tabs>
      </w:pPr>
      <w:hyperlink w:anchor="_Toc2694" w:history="1">
        <w:r>
          <w:rPr>
            <w:rFonts w:ascii="仿宋" w:eastAsia="仿宋" w:hAnsi="仿宋" w:cs="仿宋" w:hint="eastAsia"/>
            <w:lang w:eastAsia="zh-CN"/>
          </w:rPr>
          <w:t>(三)、制定完善的风险控制机制</w:t>
        </w:r>
        <w:r>
          <w:tab/>
        </w:r>
        <w:r>
          <w:fldChar w:fldCharType="begin"/>
        </w:r>
        <w:r>
          <w:instrText xml:space="preserve"> PAGEREF _Toc2694 \h </w:instrText>
        </w:r>
        <w:r>
          <w:fldChar w:fldCharType="separate"/>
        </w:r>
        <w:r>
          <w:t>39</w:t>
        </w:r>
        <w:r>
          <w:fldChar w:fldCharType="end"/>
        </w:r>
      </w:hyperlink>
    </w:p>
    <w:p>
      <w:pPr>
        <w:pStyle w:val="TOC2"/>
        <w:tabs>
          <w:tab w:val="right" w:leader="dot" w:pos="8306"/>
        </w:tabs>
      </w:pPr>
      <w:hyperlink w:anchor="_Toc7554" w:history="1">
        <w:r>
          <w:rPr>
            <w:rFonts w:ascii="仿宋" w:eastAsia="仿宋" w:hAnsi="仿宋" w:cs="仿宋" w:hint="eastAsia"/>
            <w:lang w:eastAsia="zh-CN"/>
          </w:rPr>
          <w:t>(四)、优化成本管理</w:t>
        </w:r>
        <w:r>
          <w:tab/>
        </w:r>
        <w:r>
          <w:fldChar w:fldCharType="begin"/>
        </w:r>
        <w:r>
          <w:instrText xml:space="preserve"> PAGEREF _Toc7554 \h </w:instrText>
        </w:r>
        <w:r>
          <w:fldChar w:fldCharType="separate"/>
        </w:r>
        <w:r>
          <w:t>40</w:t>
        </w:r>
        <w:r>
          <w:fldChar w:fldCharType="end"/>
        </w:r>
      </w:hyperlink>
    </w:p>
    <w:p>
      <w:pPr>
        <w:pStyle w:val="TOC1"/>
        <w:tabs>
          <w:tab w:val="right" w:leader="dot" w:pos="8306"/>
        </w:tabs>
      </w:pPr>
      <w:hyperlink w:anchor="_Toc22951" w:history="1">
        <w:r>
          <w:rPr>
            <w:rFonts w:ascii="仿宋" w:eastAsia="仿宋" w:hAnsi="仿宋" w:cs="仿宋" w:hint="eastAsia"/>
            <w:lang w:eastAsia="zh-CN"/>
          </w:rPr>
          <w:t>十、口腔科设备项目投资规划</w:t>
        </w:r>
        <w:r>
          <w:tab/>
        </w:r>
        <w:r>
          <w:fldChar w:fldCharType="begin"/>
        </w:r>
        <w:r>
          <w:instrText xml:space="preserve"> PAGEREF _Toc22951 \h </w:instrText>
        </w:r>
        <w:r>
          <w:fldChar w:fldCharType="separate"/>
        </w:r>
        <w:r>
          <w:t>42</w:t>
        </w:r>
        <w:r>
          <w:fldChar w:fldCharType="end"/>
        </w:r>
      </w:hyperlink>
    </w:p>
    <w:p>
      <w:pPr>
        <w:pStyle w:val="TOC2"/>
        <w:tabs>
          <w:tab w:val="right" w:leader="dot" w:pos="8306"/>
        </w:tabs>
      </w:pPr>
      <w:hyperlink w:anchor="_Toc1694" w:history="1">
        <w:r>
          <w:rPr>
            <w:rFonts w:ascii="仿宋" w:eastAsia="仿宋" w:hAnsi="仿宋" w:cs="仿宋" w:hint="eastAsia"/>
            <w:lang w:eastAsia="zh-CN"/>
          </w:rPr>
          <w:t>(一)、口腔科设备项目总投资估算</w:t>
        </w:r>
        <w:r>
          <w:tab/>
        </w:r>
        <w:r>
          <w:fldChar w:fldCharType="begin"/>
        </w:r>
        <w:r>
          <w:instrText xml:space="preserve"> PAGEREF _Toc1694 \h </w:instrText>
        </w:r>
        <w:r>
          <w:fldChar w:fldCharType="separate"/>
        </w:r>
        <w:r>
          <w:t>42</w:t>
        </w:r>
        <w:r>
          <w:fldChar w:fldCharType="end"/>
        </w:r>
      </w:hyperlink>
    </w:p>
    <w:p>
      <w:pPr>
        <w:pStyle w:val="TOC2"/>
        <w:tabs>
          <w:tab w:val="right" w:leader="dot" w:pos="8306"/>
        </w:tabs>
      </w:pPr>
      <w:hyperlink w:anchor="_Toc22901" w:history="1">
        <w:r>
          <w:rPr>
            <w:rFonts w:ascii="仿宋" w:eastAsia="仿宋" w:hAnsi="仿宋" w:cs="仿宋" w:hint="eastAsia"/>
            <w:lang w:eastAsia="zh-CN"/>
          </w:rPr>
          <w:t>(二)、资金筹措</w:t>
        </w:r>
        <w:r>
          <w:tab/>
        </w:r>
        <w:r>
          <w:fldChar w:fldCharType="begin"/>
        </w:r>
        <w:r>
          <w:instrText xml:space="preserve"> PAGEREF _Toc22901 \h </w:instrText>
        </w:r>
        <w:r>
          <w:fldChar w:fldCharType="separate"/>
        </w:r>
        <w:r>
          <w:t>43</w:t>
        </w:r>
        <w:r>
          <w:fldChar w:fldCharType="end"/>
        </w:r>
      </w:hyperlink>
    </w:p>
    <w:p>
      <w:pPr>
        <w:pStyle w:val="TOC1"/>
        <w:tabs>
          <w:tab w:val="right" w:leader="dot" w:pos="8306"/>
        </w:tabs>
      </w:pPr>
      <w:hyperlink w:anchor="_Toc6635" w:history="1">
        <w:r>
          <w:rPr>
            <w:rFonts w:ascii="仿宋" w:eastAsia="仿宋" w:hAnsi="仿宋" w:cs="仿宋" w:hint="eastAsia"/>
            <w:lang w:eastAsia="zh-CN"/>
          </w:rPr>
          <w:t>十一、口腔科设备项目风险管理</w:t>
        </w:r>
        <w:r>
          <w:tab/>
        </w:r>
        <w:r>
          <w:fldChar w:fldCharType="begin"/>
        </w:r>
        <w:r>
          <w:instrText xml:space="preserve"> PAGEREF _Toc6635 \h </w:instrText>
        </w:r>
        <w:r>
          <w:fldChar w:fldCharType="separate"/>
        </w:r>
        <w:r>
          <w:t>44</w:t>
        </w:r>
        <w:r>
          <w:fldChar w:fldCharType="end"/>
        </w:r>
      </w:hyperlink>
    </w:p>
    <w:p>
      <w:pPr>
        <w:pStyle w:val="TOC2"/>
        <w:tabs>
          <w:tab w:val="right" w:leader="dot" w:pos="8306"/>
        </w:tabs>
      </w:pPr>
      <w:hyperlink w:anchor="_Toc6915" w:history="1">
        <w:r>
          <w:rPr>
            <w:rFonts w:ascii="仿宋" w:eastAsia="仿宋" w:hAnsi="仿宋" w:cs="仿宋" w:hint="eastAsia"/>
            <w:lang w:eastAsia="zh-CN"/>
          </w:rPr>
          <w:t>(一)、风险识别与评估</w:t>
        </w:r>
        <w:r>
          <w:tab/>
        </w:r>
        <w:r>
          <w:fldChar w:fldCharType="begin"/>
        </w:r>
        <w:r>
          <w:instrText xml:space="preserve"> PAGEREF _Toc6915 \h </w:instrText>
        </w:r>
        <w:r>
          <w:fldChar w:fldCharType="separate"/>
        </w:r>
        <w:r>
          <w:t>44</w:t>
        </w:r>
        <w:r>
          <w:fldChar w:fldCharType="end"/>
        </w:r>
      </w:hyperlink>
    </w:p>
    <w:p>
      <w:pPr>
        <w:pStyle w:val="TOC2"/>
        <w:tabs>
          <w:tab w:val="right" w:leader="dot" w:pos="8306"/>
        </w:tabs>
      </w:pPr>
      <w:hyperlink w:anchor="_Toc18429" w:history="1">
        <w:r>
          <w:rPr>
            <w:rFonts w:ascii="仿宋" w:eastAsia="仿宋" w:hAnsi="仿宋" w:cs="仿宋" w:hint="eastAsia"/>
            <w:lang w:eastAsia="zh-CN"/>
          </w:rPr>
          <w:t>(二)、风险应对策略</w:t>
        </w:r>
        <w:r>
          <w:tab/>
        </w:r>
        <w:r>
          <w:fldChar w:fldCharType="begin"/>
        </w:r>
        <w:r>
          <w:instrText xml:space="preserve"> PAGEREF _Toc18429 \h </w:instrText>
        </w:r>
        <w:r>
          <w:fldChar w:fldCharType="separate"/>
        </w:r>
        <w:r>
          <w:t>45</w:t>
        </w:r>
        <w:r>
          <w:fldChar w:fldCharType="end"/>
        </w:r>
      </w:hyperlink>
    </w:p>
    <w:p>
      <w:pPr>
        <w:pStyle w:val="TOC2"/>
        <w:tabs>
          <w:tab w:val="right" w:leader="dot" w:pos="8306"/>
        </w:tabs>
      </w:pPr>
      <w:hyperlink w:anchor="_Toc2363" w:history="1">
        <w:r>
          <w:rPr>
            <w:rFonts w:ascii="仿宋" w:eastAsia="仿宋" w:hAnsi="仿宋" w:cs="仿宋" w:hint="eastAsia"/>
            <w:lang w:eastAsia="zh-CN"/>
          </w:rPr>
          <w:t>(三)、风险监控与控制</w:t>
        </w:r>
        <w:r>
          <w:tab/>
        </w:r>
        <w:r>
          <w:fldChar w:fldCharType="begin"/>
        </w:r>
        <w:r>
          <w:instrText xml:space="preserve"> PAGEREF _Toc2363 \h </w:instrText>
        </w:r>
        <w:r>
          <w:fldChar w:fldCharType="separate"/>
        </w:r>
        <w:r>
          <w:t>47</w:t>
        </w:r>
        <w:r>
          <w:fldChar w:fldCharType="end"/>
        </w:r>
      </w:hyperlink>
    </w:p>
    <w:p>
      <w:pPr>
        <w:pStyle w:val="TOC1"/>
        <w:tabs>
          <w:tab w:val="right" w:leader="dot" w:pos="8306"/>
        </w:tabs>
      </w:pPr>
      <w:hyperlink w:anchor="_Toc8752" w:history="1">
        <w:r>
          <w:rPr>
            <w:rFonts w:ascii="仿宋" w:eastAsia="仿宋" w:hAnsi="仿宋" w:cs="仿宋" w:hint="eastAsia"/>
            <w:lang w:eastAsia="zh-CN"/>
          </w:rPr>
          <w:t>十二、口腔科设备项目创新与研发</w:t>
        </w:r>
        <w:r>
          <w:tab/>
        </w:r>
        <w:r>
          <w:fldChar w:fldCharType="begin"/>
        </w:r>
        <w:r>
          <w:instrText xml:space="preserve"> PAGEREF _Toc8752 \h </w:instrText>
        </w:r>
        <w:r>
          <w:fldChar w:fldCharType="separate"/>
        </w:r>
        <w:r>
          <w:t>48</w:t>
        </w:r>
        <w:r>
          <w:fldChar w:fldCharType="end"/>
        </w:r>
      </w:hyperlink>
    </w:p>
    <w:p>
      <w:pPr>
        <w:pStyle w:val="TOC2"/>
        <w:tabs>
          <w:tab w:val="right" w:leader="dot" w:pos="8306"/>
        </w:tabs>
      </w:pPr>
      <w:hyperlink w:anchor="_Toc25015" w:history="1">
        <w:r>
          <w:rPr>
            <w:rFonts w:ascii="仿宋" w:eastAsia="仿宋" w:hAnsi="仿宋" w:cs="仿宋" w:hint="eastAsia"/>
            <w:lang w:eastAsia="zh-CN"/>
          </w:rPr>
          <w:t>(一)、创新策略与方向</w:t>
        </w:r>
        <w:r>
          <w:tab/>
        </w:r>
        <w:r>
          <w:fldChar w:fldCharType="begin"/>
        </w:r>
        <w:r>
          <w:instrText xml:space="preserve"> PAGEREF _Toc25015 \h </w:instrText>
        </w:r>
        <w:r>
          <w:fldChar w:fldCharType="separate"/>
        </w:r>
        <w:r>
          <w:t>48</w:t>
        </w:r>
        <w:r>
          <w:fldChar w:fldCharType="end"/>
        </w:r>
      </w:hyperlink>
    </w:p>
    <w:p>
      <w:pPr>
        <w:pStyle w:val="TOC2"/>
        <w:tabs>
          <w:tab w:val="right" w:leader="dot" w:pos="8306"/>
        </w:tabs>
      </w:pPr>
      <w:hyperlink w:anchor="_Toc25243" w:history="1">
        <w:r>
          <w:rPr>
            <w:rFonts w:ascii="仿宋" w:eastAsia="仿宋" w:hAnsi="仿宋" w:cs="仿宋" w:hint="eastAsia"/>
            <w:lang w:eastAsia="zh-CN"/>
          </w:rPr>
          <w:t>(二)、研发规划与投入</w:t>
        </w:r>
        <w:r>
          <w:tab/>
        </w:r>
        <w:r>
          <w:fldChar w:fldCharType="begin"/>
        </w:r>
        <w:r>
          <w:instrText xml:space="preserve"> PAGEREF _Toc25243 \h </w:instrText>
        </w:r>
        <w:r>
          <w:fldChar w:fldCharType="separate"/>
        </w:r>
        <w:r>
          <w:t>49</w:t>
        </w:r>
        <w:r>
          <w:fldChar w:fldCharType="end"/>
        </w:r>
      </w:hyperlink>
    </w:p>
    <w:p>
      <w:pPr>
        <w:pStyle w:val="TOC1"/>
        <w:tabs>
          <w:tab w:val="right" w:leader="dot" w:pos="8306"/>
        </w:tabs>
      </w:pPr>
      <w:hyperlink w:anchor="_Toc17782" w:history="1">
        <w:r>
          <w:rPr>
            <w:rFonts w:ascii="仿宋" w:eastAsia="仿宋" w:hAnsi="仿宋" w:cs="仿宋" w:hint="eastAsia"/>
            <w:lang w:eastAsia="zh-CN"/>
          </w:rPr>
          <w:t>十三、口腔科设备项目实施保障措施</w:t>
        </w:r>
        <w:r>
          <w:tab/>
        </w:r>
        <w:r>
          <w:fldChar w:fldCharType="begin"/>
        </w:r>
        <w:r>
          <w:instrText xml:space="preserve"> PAGEREF _Toc17782 \h </w:instrText>
        </w:r>
        <w:r>
          <w:fldChar w:fldCharType="separate"/>
        </w:r>
        <w:r>
          <w:t>51</w:t>
        </w:r>
        <w:r>
          <w:fldChar w:fldCharType="end"/>
        </w:r>
      </w:hyperlink>
    </w:p>
    <w:p>
      <w:pPr>
        <w:pStyle w:val="TOC2"/>
        <w:tabs>
          <w:tab w:val="right" w:leader="dot" w:pos="8306"/>
        </w:tabs>
      </w:pPr>
      <w:hyperlink w:anchor="_Toc16512" w:history="1">
        <w:r>
          <w:rPr>
            <w:rFonts w:ascii="仿宋" w:eastAsia="仿宋" w:hAnsi="仿宋" w:cs="仿宋" w:hint="eastAsia"/>
            <w:lang w:eastAsia="zh-CN"/>
          </w:rPr>
          <w:t>(一)、口腔科设备项目实施保障机制</w:t>
        </w:r>
        <w:r>
          <w:tab/>
        </w:r>
        <w:r>
          <w:fldChar w:fldCharType="begin"/>
        </w:r>
        <w:r>
          <w:instrText xml:space="preserve"> PAGEREF _Toc16512 \h </w:instrText>
        </w:r>
        <w:r>
          <w:fldChar w:fldCharType="separate"/>
        </w:r>
        <w:r>
          <w:t>51</w:t>
        </w:r>
        <w:r>
          <w:fldChar w:fldCharType="end"/>
        </w:r>
      </w:hyperlink>
    </w:p>
    <w:p>
      <w:pPr>
        <w:pStyle w:val="TOC2"/>
        <w:tabs>
          <w:tab w:val="right" w:leader="dot" w:pos="8306"/>
        </w:tabs>
      </w:pPr>
      <w:hyperlink w:anchor="_Toc10242" w:history="1">
        <w:r>
          <w:rPr>
            <w:rFonts w:ascii="仿宋" w:eastAsia="仿宋" w:hAnsi="仿宋" w:cs="仿宋" w:hint="eastAsia"/>
            <w:lang w:eastAsia="zh-CN"/>
          </w:rPr>
          <w:t>(二)、口腔科设备项目法律合规要求</w:t>
        </w:r>
        <w:r>
          <w:tab/>
        </w:r>
        <w:r>
          <w:fldChar w:fldCharType="begin"/>
        </w:r>
        <w:r>
          <w:instrText xml:space="preserve"> PAGEREF _Toc10242 \h </w:instrText>
        </w:r>
        <w:r>
          <w:fldChar w:fldCharType="separate"/>
        </w:r>
        <w:r>
          <w:t>54</w:t>
        </w:r>
        <w:r>
          <w:fldChar w:fldCharType="end"/>
        </w:r>
      </w:hyperlink>
    </w:p>
    <w:p>
      <w:pPr>
        <w:pStyle w:val="TOC2"/>
        <w:tabs>
          <w:tab w:val="right" w:leader="dot" w:pos="8306"/>
        </w:tabs>
      </w:pPr>
      <w:hyperlink w:anchor="_Toc23879" w:history="1">
        <w:r>
          <w:rPr>
            <w:rFonts w:ascii="仿宋" w:eastAsia="仿宋" w:hAnsi="仿宋" w:cs="仿宋" w:hint="eastAsia"/>
            <w:lang w:eastAsia="zh-CN"/>
          </w:rPr>
          <w:t>(三)、口腔科设备项目合同管理与法律事务</w:t>
        </w:r>
        <w:r>
          <w:tab/>
        </w:r>
        <w:r>
          <w:fldChar w:fldCharType="begin"/>
        </w:r>
        <w:r>
          <w:instrText xml:space="preserve"> PAGEREF _Toc23879 \h </w:instrText>
        </w:r>
        <w:r>
          <w:fldChar w:fldCharType="separate"/>
        </w:r>
        <w:r>
          <w:t>58</w:t>
        </w:r>
        <w:r>
          <w:fldChar w:fldCharType="end"/>
        </w:r>
      </w:hyperlink>
    </w:p>
    <w:p>
      <w:pPr>
        <w:pStyle w:val="TOC2"/>
        <w:tabs>
          <w:tab w:val="right" w:leader="dot" w:pos="8306"/>
        </w:tabs>
      </w:pPr>
      <w:hyperlink w:anchor="_Toc22792" w:history="1">
        <w:r>
          <w:rPr>
            <w:rFonts w:ascii="仿宋" w:eastAsia="仿宋" w:hAnsi="仿宋" w:cs="仿宋" w:hint="eastAsia"/>
            <w:lang w:eastAsia="zh-CN"/>
          </w:rPr>
          <w:t>(四)、口腔科设备项目知识产权保护策略</w:t>
        </w:r>
        <w:r>
          <w:tab/>
        </w:r>
        <w:r>
          <w:fldChar w:fldCharType="begin"/>
        </w:r>
        <w:r>
          <w:instrText xml:space="preserve"> PAGEREF _Toc22792 \h </w:instrText>
        </w:r>
        <w:r>
          <w:fldChar w:fldCharType="separate"/>
        </w:r>
        <w:r>
          <w:t>65</w:t>
        </w:r>
        <w:r>
          <w:fldChar w:fldCharType="end"/>
        </w:r>
      </w:hyperlink>
    </w:p>
    <w:p>
      <w:pPr>
        <w:pStyle w:val="TOC1"/>
        <w:tabs>
          <w:tab w:val="right" w:leader="dot" w:pos="8306"/>
        </w:tabs>
      </w:pPr>
      <w:hyperlink w:anchor="_Toc13896" w:history="1">
        <w:r>
          <w:rPr>
            <w:rFonts w:ascii="仿宋" w:eastAsia="仿宋" w:hAnsi="仿宋" w:cs="仿宋" w:hint="eastAsia"/>
            <w:lang w:eastAsia="zh-CN"/>
          </w:rPr>
          <w:t>十四、口腔科设备项目工程方案分析</w:t>
        </w:r>
        <w:r>
          <w:tab/>
        </w:r>
        <w:r>
          <w:fldChar w:fldCharType="begin"/>
        </w:r>
        <w:r>
          <w:instrText xml:space="preserve"> PAGEREF _Toc13896 \h </w:instrText>
        </w:r>
        <w:r>
          <w:fldChar w:fldCharType="separate"/>
        </w:r>
        <w:r>
          <w:t>67</w:t>
        </w:r>
        <w:r>
          <w:fldChar w:fldCharType="end"/>
        </w:r>
      </w:hyperlink>
    </w:p>
    <w:p>
      <w:pPr>
        <w:pStyle w:val="TOC2"/>
        <w:tabs>
          <w:tab w:val="right" w:leader="dot" w:pos="8306"/>
        </w:tabs>
      </w:pPr>
      <w:hyperlink w:anchor="_Toc881" w:history="1">
        <w:r>
          <w:rPr>
            <w:rFonts w:ascii="仿宋" w:eastAsia="仿宋" w:hAnsi="仿宋" w:cs="仿宋" w:hint="eastAsia"/>
            <w:lang w:eastAsia="zh-CN"/>
          </w:rPr>
          <w:t>(一)、建筑工程设计原则</w:t>
        </w:r>
        <w:r>
          <w:tab/>
        </w:r>
        <w:r>
          <w:fldChar w:fldCharType="begin"/>
        </w:r>
        <w:r>
          <w:instrText xml:space="preserve"> PAGEREF _Toc881 \h </w:instrText>
        </w:r>
        <w:r>
          <w:fldChar w:fldCharType="separate"/>
        </w:r>
        <w:r>
          <w:t>67</w:t>
        </w:r>
        <w:r>
          <w:fldChar w:fldCharType="end"/>
        </w:r>
      </w:hyperlink>
    </w:p>
    <w:p>
      <w:pPr>
        <w:pStyle w:val="TOC2"/>
        <w:tabs>
          <w:tab w:val="right" w:leader="dot" w:pos="8306"/>
        </w:tabs>
      </w:pPr>
      <w:hyperlink w:anchor="_Toc10735" w:history="1">
        <w:r>
          <w:rPr>
            <w:rFonts w:ascii="仿宋" w:eastAsia="仿宋" w:hAnsi="仿宋" w:cs="仿宋" w:hint="eastAsia"/>
            <w:lang w:eastAsia="zh-CN"/>
          </w:rPr>
          <w:t>(二)、土建工程建设指标</w:t>
        </w:r>
        <w:r>
          <w:tab/>
        </w:r>
        <w:r>
          <w:fldChar w:fldCharType="begin"/>
        </w:r>
        <w:r>
          <w:instrText xml:space="preserve"> PAGEREF _Toc10735 \h </w:instrText>
        </w:r>
        <w:r>
          <w:fldChar w:fldCharType="separate"/>
        </w:r>
        <w:r>
          <w:t>71</w:t>
        </w:r>
        <w:r>
          <w:fldChar w:fldCharType="end"/>
        </w:r>
      </w:hyperlink>
    </w:p>
    <w:p>
      <w:pPr>
        <w:pStyle w:val="TOC1"/>
        <w:tabs>
          <w:tab w:val="right" w:leader="dot" w:pos="8306"/>
        </w:tabs>
      </w:pPr>
      <w:hyperlink w:anchor="_Toc5752" w:history="1">
        <w:r>
          <w:rPr>
            <w:rFonts w:ascii="仿宋" w:eastAsia="仿宋" w:hAnsi="仿宋" w:cs="仿宋" w:hint="eastAsia"/>
            <w:lang w:eastAsia="zh-CN"/>
          </w:rPr>
          <w:t>十五、质量管理体系</w:t>
        </w:r>
        <w:r>
          <w:tab/>
        </w:r>
        <w:r>
          <w:fldChar w:fldCharType="begin"/>
        </w:r>
        <w:r>
          <w:instrText xml:space="preserve"> PAGEREF _Toc5752 \h </w:instrText>
        </w:r>
        <w:r>
          <w:fldChar w:fldCharType="separate"/>
        </w:r>
        <w:r>
          <w:t>72</w:t>
        </w:r>
        <w:r>
          <w:fldChar w:fldCharType="end"/>
        </w:r>
      </w:hyperlink>
    </w:p>
    <w:p>
      <w:pPr>
        <w:pStyle w:val="TOC2"/>
        <w:tabs>
          <w:tab w:val="right" w:leader="dot" w:pos="8306"/>
        </w:tabs>
      </w:pPr>
      <w:hyperlink w:anchor="_Toc21251" w:history="1">
        <w:r>
          <w:rPr>
            <w:rFonts w:ascii="仿宋" w:eastAsia="仿宋" w:hAnsi="仿宋" w:cs="仿宋" w:hint="eastAsia"/>
            <w:lang w:eastAsia="zh-CN"/>
          </w:rPr>
          <w:t>(一)、质量目标与方针</w:t>
        </w:r>
        <w:r>
          <w:tab/>
        </w:r>
        <w:r>
          <w:fldChar w:fldCharType="begin"/>
        </w:r>
        <w:r>
          <w:instrText xml:space="preserve"> PAGEREF _Toc21251 \h </w:instrText>
        </w:r>
        <w:r>
          <w:fldChar w:fldCharType="separate"/>
        </w:r>
        <w:r>
          <w:t>72</w:t>
        </w:r>
        <w:r>
          <w:fldChar w:fldCharType="end"/>
        </w:r>
      </w:hyperlink>
    </w:p>
    <w:p>
      <w:pPr>
        <w:pStyle w:val="TOC2"/>
        <w:tabs>
          <w:tab w:val="right" w:leader="dot" w:pos="8306"/>
        </w:tabs>
      </w:pPr>
      <w:hyperlink w:anchor="_Toc28765" w:history="1">
        <w:r>
          <w:rPr>
            <w:rFonts w:ascii="仿宋" w:eastAsia="仿宋" w:hAnsi="仿宋" w:cs="仿宋" w:hint="eastAsia"/>
            <w:lang w:eastAsia="zh-CN"/>
          </w:rPr>
          <w:t>(二)、质量管理责任</w:t>
        </w:r>
        <w:r>
          <w:tab/>
        </w:r>
        <w:r>
          <w:fldChar w:fldCharType="begin"/>
        </w:r>
        <w:r>
          <w:instrText xml:space="preserve"> PAGEREF _Toc28765 \h </w:instrText>
        </w:r>
        <w:r>
          <w:fldChar w:fldCharType="separate"/>
        </w:r>
        <w:r>
          <w:t>73</w:t>
        </w:r>
        <w:r>
          <w:fldChar w:fldCharType="end"/>
        </w:r>
      </w:hyperlink>
    </w:p>
    <w:p>
      <w:pPr>
        <w:pStyle w:val="TOC2"/>
        <w:tabs>
          <w:tab w:val="right" w:leader="dot" w:pos="8306"/>
        </w:tabs>
      </w:pPr>
      <w:hyperlink w:anchor="_Toc21266" w:history="1">
        <w:r>
          <w:rPr>
            <w:rFonts w:ascii="仿宋" w:eastAsia="仿宋" w:hAnsi="仿宋" w:cs="仿宋" w:hint="eastAsia"/>
            <w:lang w:eastAsia="zh-CN"/>
          </w:rPr>
          <w:t>(三)、质量管理体系文件</w:t>
        </w:r>
        <w:r>
          <w:tab/>
        </w:r>
        <w:r>
          <w:fldChar w:fldCharType="begin"/>
        </w:r>
        <w:r>
          <w:instrText xml:space="preserve"> PAGEREF _Toc21266 \h </w:instrText>
        </w:r>
        <w:r>
          <w:fldChar w:fldCharType="separate"/>
        </w:r>
        <w:r>
          <w:t>75</w:t>
        </w:r>
        <w:r>
          <w:fldChar w:fldCharType="end"/>
        </w:r>
      </w:hyperlink>
    </w:p>
    <w:p>
      <w:pPr>
        <w:pStyle w:val="TOC2"/>
        <w:tabs>
          <w:tab w:val="right" w:leader="dot" w:pos="8306"/>
        </w:tabs>
      </w:pPr>
      <w:hyperlink w:anchor="_Toc8086" w:history="1">
        <w:r>
          <w:rPr>
            <w:rFonts w:ascii="仿宋" w:eastAsia="仿宋" w:hAnsi="仿宋" w:cs="仿宋" w:hint="eastAsia"/>
            <w:lang w:eastAsia="zh-CN"/>
          </w:rPr>
          <w:t>(四)、质量培训与教育</w:t>
        </w:r>
        <w:r>
          <w:tab/>
        </w:r>
        <w:r>
          <w:fldChar w:fldCharType="begin"/>
        </w:r>
        <w:r>
          <w:instrText xml:space="preserve"> PAGEREF _Toc8086 \h </w:instrText>
        </w:r>
        <w:r>
          <w:fldChar w:fldCharType="separate"/>
        </w:r>
        <w:r>
          <w:t>77</w:t>
        </w:r>
        <w:r>
          <w:fldChar w:fldCharType="end"/>
        </w:r>
      </w:hyperlink>
    </w:p>
    <w:p>
      <w:pPr>
        <w:pStyle w:val="TOC2"/>
        <w:tabs>
          <w:tab w:val="right" w:leader="dot" w:pos="8306"/>
        </w:tabs>
      </w:pPr>
      <w:hyperlink w:anchor="_Toc11602" w:history="1">
        <w:r>
          <w:rPr>
            <w:rFonts w:ascii="仿宋" w:eastAsia="仿宋" w:hAnsi="仿宋" w:cs="仿宋" w:hint="eastAsia"/>
            <w:lang w:eastAsia="zh-CN"/>
          </w:rPr>
          <w:t>(五)、质量审核与评价</w:t>
        </w:r>
        <w:r>
          <w:tab/>
        </w:r>
        <w:r>
          <w:fldChar w:fldCharType="begin"/>
        </w:r>
        <w:r>
          <w:instrText xml:space="preserve"> PAGEREF _Toc11602 \h </w:instrText>
        </w:r>
        <w:r>
          <w:fldChar w:fldCharType="separate"/>
        </w:r>
        <w:r>
          <w:t>78</w:t>
        </w:r>
        <w:r>
          <w:fldChar w:fldCharType="end"/>
        </w:r>
      </w:hyperlink>
    </w:p>
    <w:p>
      <w:pPr>
        <w:pStyle w:val="TOC2"/>
        <w:tabs>
          <w:tab w:val="right" w:leader="dot" w:pos="8306"/>
        </w:tabs>
      </w:pPr>
      <w:hyperlink w:anchor="_Toc30389" w:history="1">
        <w:r>
          <w:rPr>
            <w:rFonts w:ascii="仿宋" w:eastAsia="仿宋" w:hAnsi="仿宋" w:cs="仿宋" w:hint="eastAsia"/>
            <w:lang w:eastAsia="zh-CN"/>
          </w:rPr>
          <w:t>(六)、不符合与纠正措施</w:t>
        </w:r>
        <w:r>
          <w:tab/>
        </w:r>
        <w:r>
          <w:fldChar w:fldCharType="begin"/>
        </w:r>
        <w:r>
          <w:instrText xml:space="preserve"> PAGEREF _Toc30389 \h </w:instrText>
        </w:r>
        <w:r>
          <w:fldChar w:fldCharType="separate"/>
        </w:r>
        <w:r>
          <w:t>79</w:t>
        </w:r>
        <w:r>
          <w:fldChar w:fldCharType="end"/>
        </w:r>
      </w:hyperlink>
    </w:p>
    <w:p>
      <w:pPr>
        <w:pStyle w:val="TOC1"/>
        <w:tabs>
          <w:tab w:val="right" w:leader="dot" w:pos="8306"/>
        </w:tabs>
      </w:pPr>
      <w:hyperlink w:anchor="_Toc7543" w:history="1">
        <w:r>
          <w:rPr>
            <w:rFonts w:ascii="仿宋" w:eastAsia="仿宋" w:hAnsi="仿宋" w:cs="仿宋" w:hint="eastAsia"/>
            <w:lang w:eastAsia="zh-CN"/>
          </w:rPr>
          <w:t>十六、口腔科设备项目实施时间节点</w:t>
        </w:r>
        <w:r>
          <w:tab/>
        </w:r>
        <w:r>
          <w:fldChar w:fldCharType="begin"/>
        </w:r>
        <w:r>
          <w:instrText xml:space="preserve"> PAGEREF _Toc7543 \h </w:instrText>
        </w:r>
        <w:r>
          <w:fldChar w:fldCharType="separate"/>
        </w:r>
        <w:r>
          <w:t>80</w:t>
        </w:r>
        <w:r>
          <w:fldChar w:fldCharType="end"/>
        </w:r>
      </w:hyperlink>
    </w:p>
    <w:p>
      <w:pPr>
        <w:pStyle w:val="TOC2"/>
        <w:tabs>
          <w:tab w:val="right" w:leader="dot" w:pos="8306"/>
        </w:tabs>
      </w:pPr>
      <w:hyperlink w:anchor="_Toc20574" w:history="1">
        <w:r>
          <w:rPr>
            <w:rFonts w:ascii="仿宋" w:eastAsia="仿宋" w:hAnsi="仿宋" w:cs="仿宋" w:hint="eastAsia"/>
            <w:lang w:eastAsia="zh-CN"/>
          </w:rPr>
          <w:t>(一)、口腔科设备项目启动阶段时间节点</w:t>
        </w:r>
        <w:r>
          <w:tab/>
        </w:r>
        <w:r>
          <w:fldChar w:fldCharType="begin"/>
        </w:r>
        <w:r>
          <w:instrText xml:space="preserve"> PAGEREF _Toc20574 \h </w:instrText>
        </w:r>
        <w:r>
          <w:fldChar w:fldCharType="separate"/>
        </w:r>
        <w:r>
          <w:t>80</w:t>
        </w:r>
        <w:r>
          <w:fldChar w:fldCharType="end"/>
        </w:r>
      </w:hyperlink>
    </w:p>
    <w:p>
      <w:pPr>
        <w:pStyle w:val="TOC2"/>
        <w:tabs>
          <w:tab w:val="right" w:leader="dot" w:pos="8306"/>
        </w:tabs>
      </w:pPr>
      <w:hyperlink w:anchor="_Toc29263" w:history="1">
        <w:r>
          <w:rPr>
            <w:rFonts w:ascii="仿宋" w:eastAsia="仿宋" w:hAnsi="仿宋" w:cs="仿宋" w:hint="eastAsia"/>
            <w:lang w:eastAsia="zh-CN"/>
          </w:rPr>
          <w:t>(二)、口腔科设备项目执行阶段时间节点</w:t>
        </w:r>
        <w:r>
          <w:tab/>
        </w:r>
        <w:r>
          <w:fldChar w:fldCharType="begin"/>
        </w:r>
        <w:r>
          <w:instrText xml:space="preserve"> PAGEREF _Toc29263 \h </w:instrText>
        </w:r>
        <w:r>
          <w:fldChar w:fldCharType="separate"/>
        </w:r>
        <w:r>
          <w:t>81</w:t>
        </w:r>
        <w:r>
          <w:fldChar w:fldCharType="end"/>
        </w:r>
      </w:hyperlink>
    </w:p>
    <w:p>
      <w:pPr>
        <w:pStyle w:val="TOC2"/>
        <w:tabs>
          <w:tab w:val="right" w:leader="dot" w:pos="8306"/>
        </w:tabs>
      </w:pPr>
      <w:hyperlink w:anchor="_Toc3070" w:history="1">
        <w:r>
          <w:rPr>
            <w:rFonts w:ascii="仿宋" w:eastAsia="仿宋" w:hAnsi="仿宋" w:cs="仿宋" w:hint="eastAsia"/>
            <w:lang w:eastAsia="zh-CN"/>
          </w:rPr>
          <w:t>(三)、口腔科设备项目完成阶段时间节点</w:t>
        </w:r>
        <w:r>
          <w:tab/>
        </w:r>
        <w:r>
          <w:fldChar w:fldCharType="begin"/>
        </w:r>
        <w:r>
          <w:instrText xml:space="preserve"> PAGEREF _Toc3070 \h </w:instrText>
        </w:r>
        <w:r>
          <w:fldChar w:fldCharType="separate"/>
        </w:r>
        <w:r>
          <w:t>82</w:t>
        </w:r>
        <w:r>
          <w:fldChar w:fldCharType="end"/>
        </w:r>
      </w:hyperlink>
    </w:p>
    <w:p>
      <w:pPr>
        <w:pStyle w:val="TOC1"/>
        <w:tabs>
          <w:tab w:val="right" w:leader="dot" w:pos="8306"/>
        </w:tabs>
      </w:pPr>
      <w:hyperlink w:anchor="_Toc29216" w:history="1">
        <w:r>
          <w:rPr>
            <w:rFonts w:ascii="仿宋" w:eastAsia="仿宋" w:hAnsi="仿宋" w:cs="仿宋" w:hint="eastAsia"/>
            <w:lang w:eastAsia="zh-CN"/>
          </w:rPr>
          <w:t>十七、风险识别与分类</w:t>
        </w:r>
        <w:r>
          <w:tab/>
        </w:r>
        <w:r>
          <w:fldChar w:fldCharType="begin"/>
        </w:r>
        <w:r>
          <w:instrText xml:space="preserve"> PAGEREF _Toc29216 \h </w:instrText>
        </w:r>
        <w:r>
          <w:fldChar w:fldCharType="separate"/>
        </w:r>
        <w:r>
          <w:t>83</w:t>
        </w:r>
        <w:r>
          <w:fldChar w:fldCharType="end"/>
        </w:r>
      </w:hyperlink>
    </w:p>
    <w:p>
      <w:pPr>
        <w:pStyle w:val="TOC2"/>
        <w:tabs>
          <w:tab w:val="right" w:leader="dot" w:pos="8306"/>
        </w:tabs>
      </w:pPr>
      <w:hyperlink w:anchor="_Toc20767" w:history="1">
        <w:r>
          <w:rPr>
            <w:rFonts w:ascii="仿宋" w:eastAsia="仿宋" w:hAnsi="仿宋" w:cs="仿宋" w:hint="eastAsia"/>
            <w:lang w:eastAsia="zh-CN"/>
          </w:rPr>
          <w:t>(一)、风险识别</w:t>
        </w:r>
        <w:r>
          <w:tab/>
        </w:r>
        <w:r>
          <w:fldChar w:fldCharType="begin"/>
        </w:r>
        <w:r>
          <w:instrText xml:space="preserve"> PAGEREF _Toc20767 \h </w:instrText>
        </w:r>
        <w:r>
          <w:fldChar w:fldCharType="separate"/>
        </w:r>
        <w:r>
          <w:t>83</w:t>
        </w:r>
        <w:r>
          <w:fldChar w:fldCharType="end"/>
        </w:r>
      </w:hyperlink>
    </w:p>
    <w:p>
      <w:pPr>
        <w:pStyle w:val="TOC2"/>
        <w:tabs>
          <w:tab w:val="right" w:leader="dot" w:pos="8306"/>
        </w:tabs>
      </w:pPr>
      <w:hyperlink w:anchor="_Toc16158" w:history="1">
        <w:r>
          <w:rPr>
            <w:rFonts w:ascii="仿宋" w:eastAsia="仿宋" w:hAnsi="仿宋" w:cs="仿宋" w:hint="eastAsia"/>
            <w:lang w:eastAsia="zh-CN"/>
          </w:rPr>
          <w:t>(二)、风险分类</w:t>
        </w:r>
        <w:r>
          <w:tab/>
        </w:r>
        <w:r>
          <w:fldChar w:fldCharType="begin"/>
        </w:r>
        <w:r>
          <w:instrText xml:space="preserve"> PAGEREF _Toc16158 \h </w:instrText>
        </w:r>
        <w:r>
          <w:fldChar w:fldCharType="separate"/>
        </w:r>
        <w:r>
          <w:t>85</w:t>
        </w:r>
        <w:r>
          <w:fldChar w:fldCharType="end"/>
        </w:r>
      </w:hyperlink>
    </w:p>
    <w:p>
      <w:pPr>
        <w:pStyle w:val="TOC1"/>
        <w:tabs>
          <w:tab w:val="right" w:leader="dot" w:pos="8306"/>
        </w:tabs>
      </w:pPr>
      <w:hyperlink w:anchor="_Toc22167" w:history="1">
        <w:r>
          <w:rPr>
            <w:rFonts w:ascii="仿宋" w:eastAsia="仿宋" w:hAnsi="仿宋" w:cs="仿宋" w:hint="eastAsia"/>
            <w:lang w:eastAsia="zh-CN"/>
          </w:rPr>
          <w:t>十八、口腔科设备项目变更管理</w:t>
        </w:r>
        <w:r>
          <w:tab/>
        </w:r>
        <w:r>
          <w:fldChar w:fldCharType="begin"/>
        </w:r>
        <w:r>
          <w:instrText xml:space="preserve"> PAGEREF _Toc22167 \h </w:instrText>
        </w:r>
        <w:r>
          <w:fldChar w:fldCharType="separate"/>
        </w:r>
        <w:r>
          <w:t>86</w:t>
        </w:r>
        <w:r>
          <w:fldChar w:fldCharType="end"/>
        </w:r>
      </w:hyperlink>
    </w:p>
    <w:p>
      <w:pPr>
        <w:pStyle w:val="TOC2"/>
        <w:tabs>
          <w:tab w:val="right" w:leader="dot" w:pos="8306"/>
        </w:tabs>
      </w:pPr>
      <w:hyperlink w:anchor="_Toc9338" w:history="1">
        <w:r>
          <w:rPr>
            <w:rFonts w:ascii="仿宋" w:eastAsia="仿宋" w:hAnsi="仿宋" w:cs="仿宋" w:hint="eastAsia"/>
            <w:lang w:eastAsia="zh-CN"/>
          </w:rPr>
          <w:t>(一)、变更申请与评估</w:t>
        </w:r>
        <w:r>
          <w:tab/>
        </w:r>
        <w:r>
          <w:fldChar w:fldCharType="begin"/>
        </w:r>
        <w:r>
          <w:instrText xml:space="preserve"> PAGEREF _Toc9338 \h </w:instrText>
        </w:r>
        <w:r>
          <w:fldChar w:fldCharType="separate"/>
        </w:r>
        <w:r>
          <w:t>86</w:t>
        </w:r>
        <w:r>
          <w:fldChar w:fldCharType="end"/>
        </w:r>
      </w:hyperlink>
    </w:p>
    <w:p>
      <w:pPr>
        <w:pStyle w:val="TOC2"/>
        <w:tabs>
          <w:tab w:val="right" w:leader="dot" w:pos="8306"/>
        </w:tabs>
      </w:pPr>
      <w:hyperlink w:anchor="_Toc5085" w:history="1">
        <w:r>
          <w:rPr>
            <w:rFonts w:ascii="仿宋" w:eastAsia="仿宋" w:hAnsi="仿宋" w:cs="仿宋" w:hint="eastAsia"/>
            <w:lang w:eastAsia="zh-CN"/>
          </w:rPr>
          <w:t>(二)、变更实施与控制</w:t>
        </w:r>
        <w:r>
          <w:tab/>
        </w:r>
        <w:r>
          <w:fldChar w:fldCharType="begin"/>
        </w:r>
        <w:r>
          <w:instrText xml:space="preserve"> PAGEREF _Toc5085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4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051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口腔科设备项目的主要产品是XXXX，预计年产值为XXX万元。这一产品在市场中占据着重要的地位，其广泛的应用范围使得该口腔科设备项目的市场前景非常广阔。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口腔科设备项目的xxx产品作为重要的原材料之一，将在多个领域发挥关键作用。其在建筑、交通、能源等方面的广泛应用将为整个产业链提供强大的支持，形成产业协同效应。口腔科设备项目的年产值XXX万XXX万XXX万万元不仅反映了其在市场上的巨大潜力，更预示着它对国民经济的积极贡献。这种关联度高、涉及面广的产业关系，使得该口腔科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684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总征地面积为XXXX平方米，相当于约XX.XX亩，其中净用地面积为XXXX平方米，红线范围内相当于约XX.XX亩。这一用地规模充分考虑了口腔科设备项目的建设需求，保障了口腔科设备项目在合适的空间内得以充分发展。口腔科设备项目规划的总建筑面积为XXXX平方米，其中主体工程建设占XXXX平方米，计容建筑面积达XXXX平方米。预计建筑工程的投资将达到XXXX万元，为口腔科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计划购置的设备共计XXXX台（套），设备购置费用为XXXX万元。这一设备购置计划充分考虑到口腔科设备项目的生产需求和技术要求，确保了口腔科设备项目在生产运营中具备先进的技术装备和高效的生产能力。设备的合理配置将为口腔科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计划总投资为XXXX万元，预计年实现营业收入为XXXX万元。这一产能规模的设定旨在确保口腔科设备项目能够在投资与回报之间取得平衡，实现长期可持续的发展。口腔科设备项目的总投资充分考虑到各个方面的需求，包括用地建设、设备购置等多个环节，以确保口腔科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305"/>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681"/>
      <w:r>
        <w:rPr>
          <w:rFonts w:ascii="仿宋" w:eastAsia="仿宋" w:hAnsi="仿宋" w:cs="仿宋" w:hint="eastAsia"/>
          <w:lang w:eastAsia="zh-CN"/>
        </w:rPr>
        <w:t>(一)、口腔科设备行业分析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行业一直以来都是市场的关注焦点。行业内的发展趋势、竞争态势以及潜在机会都对口腔科设备项目的推进产生深远的影响。通过深入研究行业的整体概貌，我们将更好地理解行业的核心特征，为口腔科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设备行业，技术一直是推动创新和发展的关键因素。我们将对当前技术趋势进行详尽分析，包括但不限于人工智能、大数据应用、先进制造技术等。这有助于口腔科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口腔科设备项目成功的基础。我们将对主要竞争对手进行深入研究，包括其市场份额、产品特点、市场定位等。通过全面了解竞争对手的优势和劣势，口腔科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1444"/>
      <w:r>
        <w:rPr>
          <w:rFonts w:ascii="仿宋" w:eastAsia="仿宋" w:hAnsi="仿宋" w:cs="仿宋" w:hint="eastAsia"/>
          <w:sz w:val="28"/>
          <w:lang w:eastAsia="zh-CN"/>
        </w:rPr>
        <w:t>(二)、口腔科设备市场分析预测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口腔科设备市场未来的增长趋势。这包括市场的整体规模、各细分领域的发展趋势等。口腔科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口腔科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口腔科设备项目实施过程中需要充分考虑的因素。我们将对市场风险进行全面评估，包括但不限于政策法规风险、市场竞争风险、技术变革风险等。通过对潜在风险的深入分析，口腔科设备项目可以制定相应的风险缓解策略，降低不确定性对口腔科设备项目的影响。</w:t>
      </w:r>
    </w:p>
    <w:p>
      <w:pPr>
        <w:pStyle w:val="Heading1"/>
        <w:ind w:firstLine="560" w:firstLineChars="200"/>
        <w:rPr>
          <w:rFonts w:ascii="仿宋" w:eastAsia="仿宋" w:hAnsi="仿宋" w:cs="仿宋" w:hint="eastAsia"/>
          <w:sz w:val="28"/>
          <w:lang w:eastAsia="zh-CN"/>
        </w:rPr>
      </w:pPr>
      <w:bookmarkStart w:id="8" w:name="_Toc29916"/>
      <w:r>
        <w:rPr>
          <w:rFonts w:ascii="仿宋" w:eastAsia="仿宋" w:hAnsi="仿宋" w:cs="仿宋" w:hint="eastAsia"/>
          <w:sz w:val="28"/>
          <w:lang w:eastAsia="zh-CN"/>
        </w:rPr>
        <w:t>三、口腔科设备项目概论</w:t>
      </w:r>
      <w:bookmarkEnd w:id="8"/>
    </w:p>
    <w:p>
      <w:pPr>
        <w:pStyle w:val="Heading2"/>
        <w:rPr>
          <w:rFonts w:ascii="仿宋" w:eastAsia="仿宋" w:hAnsi="仿宋" w:cs="仿宋" w:hint="eastAsia"/>
          <w:lang w:eastAsia="zh-CN"/>
        </w:rPr>
      </w:pPr>
      <w:bookmarkStart w:id="9" w:name="_Toc6683"/>
      <w:r>
        <w:rPr>
          <w:rFonts w:ascii="仿宋" w:eastAsia="仿宋" w:hAnsi="仿宋" w:cs="仿宋" w:hint="eastAsia"/>
          <w:lang w:eastAsia="zh-CN"/>
        </w:rPr>
        <w:t>(一)、口腔科设备项目概况</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起源追溯至对市场的深入洞察。市场的不断演变与变革为口腔科设备项目提供了难得的机遇。当前市场存在的需求缺口和变革的大环境共同构成了口腔科设备项目的背景。这个口腔科设备项目旨在充分利用市场机遇，填补行业中尚未满足的需求，为客户提供全新的解决方案。市场的变革和需求的增长使得这个口腔科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口腔科设备项目名称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正式命名为口腔科设备。这个名称不仅仅是一个标识，更代表了口腔科设备项目的核心理念和愿景。它蕴含着口腔科设备项目所要解决问题的关键字，具有强烈的表达和辨识度，为口腔科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口腔科设备项目目标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核心目标是提供一种全新、高效的解决方案，满足客户日益增长的需求。口腔科设备项目追求的不仅仅是满足市场需求，更是在市场中获得卓越的竞争优势。通过不断提升产品或服务的质量和创新水平，口腔科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口腔科设备项目范围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全面涵盖了产品研发、制造、市场推广和售后服务，确保从产品设计到最终用户体验的全方位关注。这一全面的口腔科设备项目范围是为了确保口腔科设备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1.5 口腔科设备项目时间表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口腔科设备项目计划在未来18个月内完成，包括研发、测试、市场试点和正式推出等不同阶段。这个时间表的合理设计是为了确保口腔科设备项目各个阶段的顺利推进，以便按时交付高质量的成果。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口腔科设备项目预算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口腔科设备项目总预算估算为XX百万美元，主要分配在研发、市场推广、人员培训和运营等方面。这一充足的预算为口腔科设备项目提供了充足的资源，确保口腔科设备项目在各个方面都能取得优异的表现。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口腔科设备项目风险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可能面临的风险包括市场接受度低、技术难题、竞争激烈等。口腔科设备项目团队已经制定了相应的风险应对计划，通过前瞻性的风险管理，确保口腔科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口腔科设备项目团队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口腔科设备项目汇聚了一支经验丰富、多领域专业素养的核心团队，确保口腔科设备项目在各个方面都能拥有高水平的执行力。团队的协同作战是口腔科设备项目成功的关键因素之一。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口腔科设备项目背景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口腔科设备项目的背景根植于市场对更高效、创新产品的渴望，同时也受到科技发展对行业格局的深刻改变的影响。这为口腔科设备项目提供了广阔的发展空间和市场需求。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口腔科设备项目现状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截至目前，口腔科设备项目已完成市场调研和技术验证，取得了初步的成功。这为口腔科设备项目在未来的发展奠定了坚实的基础，为更远大的目标打下了坚实的基石。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119"/>
      <w:r>
        <w:rPr>
          <w:rFonts w:ascii="仿宋" w:eastAsia="仿宋" w:hAnsi="仿宋" w:cs="仿宋" w:hint="eastAsia"/>
          <w:sz w:val="28"/>
          <w:lang w:eastAsia="zh-CN"/>
        </w:rPr>
        <w:t>(二)、口腔科设备项目目标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keyword》口腔科设备项目首要业务目标是在市场中占据有利地位，实现产品/服务的成功推广和销售。通过不断提升产品质量、创新性，口腔科设备项目追求成为行业中的领导者，赢得更多客户的青睐。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在科技迅速发展的时代，口腔科设备项目着眼于技术创新。通过持续的研发和技术升级，口腔科设备项目旨在推出更具创新性的产品或服务，以满足市场对新鲜、先进解决方案的需求。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为了建立可持续的客户关系，口腔科设备项目设定了客户满意度目标。通过提供卓越的产品质量和优质的客户服务，口腔科设备项目追求赢得客户的信任和忠诚度，确保他们的满意度达到行业领先水平。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口腔科设备项目注重社会责任和可持续发展。通过实施环保、社会责任口腔科设备项目，口腔科设备项目致力于在经济发展的同时保护环境，促进社会公平，实现可持续经营。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口腔科设备项目的团队是实现目标的核心驱动力。因此，口腔科设备项目设定了团队发展目标，包括提升团队成员的专业技能、培养领导力，以及搭建协同高效的团队工作氛围。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1229"/>
      <w:r>
        <w:rPr>
          <w:rFonts w:ascii="仿宋" w:eastAsia="仿宋" w:hAnsi="仿宋" w:cs="仿宋" w:hint="eastAsia"/>
          <w:sz w:val="28"/>
          <w:lang w:eastAsia="zh-CN"/>
        </w:rPr>
        <w:t>(三)、口腔科设备项目提出的理由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口腔科设备项目提出的理由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提出源于对市场机遇的深刻洞察。当前市场中存在的需求缺口和行业发展趋势表明，有巨大的商业机会等待被开发。通过准确捕捉市场机遇，口腔科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理念基于对技术创新的信仰。通过持续的研发和技术投入，口腔科设备项目有望推出更具创新性的产品或服务。在科技飞速发展的当下，口腔科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提出是为了增强企业的行业竞争力。通过提升产品或服务的质量和独特性，口腔科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口腔科设备项目响应了消费者需求的变化。随着社会和科技的不断发展，消费者对产品和服务的需求也在发生变化。通过深入了解并及时回应消费者的新需求，口腔科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口腔科设备项目的提出是企业战略发展规划的一部分。在面对日益激烈的市场竞争和不断变化的商业环境中，口腔科设备项目作为企业战略的一环，旨在为企业开辟新的增长领域，巩固企业在行业中的地位。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提出不仅仅是基于商业考量，还注重社会责任。通过推出环保、社会责任等方面的口腔科设备项目，口腔科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口腔科设备项目的提出反映了对利益相关者期望的关注。包括客户、员工、投资者等利益相关者在企业发展中都有着各自的期望，口腔科设备项目力求在满足这些期望的同时，取得更大的共赢。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6454"/>
      <w:r>
        <w:rPr>
          <w:rFonts w:ascii="仿宋" w:eastAsia="仿宋" w:hAnsi="仿宋" w:cs="仿宋" w:hint="eastAsia"/>
          <w:sz w:val="28"/>
          <w:lang w:eastAsia="zh-CN"/>
        </w:rPr>
        <w:t>(四)、口腔科设备项目意义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在实施口腔科设备项目的过程中，我们不仅仅是在追逐商业成功，更是为企业和社会的多个层面创造了深远的意义。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口腔科设备项目的首要意义在于提升企业的市场竞争力。通过持续的创新和对产品质量的高标准要求，口腔科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口腔科设备项目的推进将促使行业技术水平的提升。通过引入先进技术和创新性解决方案，口腔科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口腔科设备项目不仅创造了大量就业机会，提高了就业水平，还注重社会责任和环保。通过参与社会公益事业和推动环保口腔科设备项目，口腔科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综合而言，口腔科设备项目意义重大，不仅推动了企业的发展，也为行业和社会的进步贡献了积极力量。这是一个全面而深刻的影响，将在未来产生可持续的正面效应。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453"/>
      <w:r>
        <w:rPr>
          <w:rFonts w:ascii="仿宋" w:eastAsia="仿宋" w:hAnsi="仿宋" w:cs="仿宋" w:hint="eastAsia"/>
          <w:sz w:val="28"/>
          <w:lang w:eastAsia="zh-CN"/>
        </w:rPr>
        <w:t>(五)、口腔科设备项目背景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在当今迅猛发展的商业环境中，口腔科设备项目的动因根植于对多方面因素的审慎考量。这个口腔科设备项目的提出并非孤立的决策，而是对企业所处背景深入思考的产物。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口腔科设备项目背后的首要原因。科技的迅速发展和全球市场的快速变化使得企业必须灵活应对。口腔科设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竞争的激烈程度也是口腔科设备项目背景中不可忽视的一环。企业需要在激烈竞争中脱颖而出，为此，口腔科设备项目致力于打破常规，提供独特的价值主张，以吸引客户并确保市场份额的增长。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技术的迅速发展为企业带来了机遇与挑战。作为口腔科设备项目启动的背景之一，对新兴技术的应用将有助于提升企业的技术水平，使其在不断演进的商业环境中保持竞争优势。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此外，社会对企业责任的期望也在逐渐升高。口腔科设备项目充分融入了社会责任的理念，通过可持续经营和社会公益口腔科设备项目，企图为社会贡献一份力量，在商业成功的同时关注社会价值。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0807"/>
      <w:r>
        <w:rPr>
          <w:rFonts w:ascii="仿宋" w:eastAsia="仿宋" w:hAnsi="仿宋" w:cs="仿宋" w:hint="eastAsia"/>
          <w:sz w:val="28"/>
          <w:lang w:eastAsia="zh-CN"/>
        </w:rPr>
        <w:t>四、口腔科设备项目选址可行性分析</w:t>
      </w:r>
      <w:bookmarkEnd w:id="14"/>
    </w:p>
    <w:p>
      <w:pPr>
        <w:pStyle w:val="Heading2"/>
        <w:rPr>
          <w:rFonts w:ascii="仿宋" w:eastAsia="仿宋" w:hAnsi="仿宋" w:cs="仿宋" w:hint="eastAsia"/>
          <w:lang w:eastAsia="zh-CN"/>
        </w:rPr>
      </w:pPr>
      <w:bookmarkStart w:id="15" w:name="_Toc8943"/>
      <w:r>
        <w:rPr>
          <w:rFonts w:ascii="仿宋" w:eastAsia="仿宋" w:hAnsi="仿宋" w:cs="仿宋" w:hint="eastAsia"/>
          <w:lang w:eastAsia="zh-CN"/>
        </w:rPr>
        <w:t>(一)、口腔科设备项目选址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该口腔科设备项目选址位于XX省XX市XX区XXX街道</w:t>
      </w:r>
    </w:p>
    <w:p>
      <w:pPr>
        <w:pStyle w:val="Heading2"/>
        <w:ind w:firstLine="560" w:firstLineChars="200"/>
        <w:rPr>
          <w:rFonts w:ascii="仿宋" w:eastAsia="仿宋" w:hAnsi="仿宋" w:cs="仿宋" w:hint="eastAsia"/>
          <w:sz w:val="28"/>
          <w:lang w:eastAsia="zh-CN"/>
        </w:rPr>
      </w:pPr>
      <w:bookmarkStart w:id="16" w:name="_Toc580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口腔科设备项目的征地面积将根据口腔科设备项目的实际规模和需求进行精确规划。具体面积XXX平方米，旨在确保口腔科设备项目不仅能够满足当前的发展需求，还能够预留空间以适应未来的扩展。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净用地面积是在征地面积基础上去除不可利用面积后的实际可开发用地。具体面积XXX平方米，考虑到环保、交通、安全等多方面因素，以确保口腔科设备项目在整体利用效率上达到最优。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口腔科设备项目计划建设的建筑总规模具体面积XXX平方米。这一规模的确定综合考虑了口腔科设备项目的性质、规模，以及城市规划的相关要求，确保建筑布局与周边环境协调一致。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绿地率是口腔科设备项目用地中被规划为绿地的比例。具体面积XXX平方米，旨在通过合理规划绿地，改善口腔科设备项目周边环境，提升居民生活质量，并符合城市整体绿化规划。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容积率是用地上可以建设的建筑总体积与用地面积之比。具体面积XXX，通过合理的容积率规划，确保口腔科设备项目建筑规模与周边环境和谐共生。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口腔科设备项目选址与当地城市规划相一致，具体面积XXX平方米。通过与城市规划部门深入沟通，确保口腔科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口腔科设备项目选址符合当地产业政策，具体面积XXX平方米。这包括口腔科设备项目对当地经济的促进作用，以及对相关产业的带动效应，确保口腔科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用地总体要求必须符合环保和可持续发展的原则，具体面积XXX平方米。通过采用绿色建筑设计、节能减排等措施，确保口腔科设备项目在建设和运营过程中对环境的影响最小化，达到可持续发展的要求。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确保口腔科设备项目选址具备必要的公共设施配套，具体面积XXX平方米。这包括交通便利性、教育、医疗等基础设施，以提高居民生活品质，使得口腔科设备项目选址更具吸引力。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考虑用地总体要求对当地社会稳定性的影响，具体面积XXX平方米。通过深入了解当地社区反馈，确保口腔科设备项目的选址和建设过程对当地社会和谐稳定产生积极作用。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口腔科设备项目选址不仅符合法规和规划，还在实际操作中具有可行性。这一全面规划将为口腔科设备项目的成功实施提供坚实的基础，确保口腔科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4124"/>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口腔科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口腔科设备项目的设备规划和空间设计中，我们将采取灵活设备布局的措施。设备布局将根据实际需求进行灵活设计，避免不必要的浪费。通过合理规划设备摆放位置，我们将提高设备的利用率，减少设备间距，以确保口腔科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口腔科设备项目内部引入共享设施的概念，例如共享会议室、办公区等。通过这种方式，我们可以减少对资源的重复建设，提高资源共享效率，从而减小口腔科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5135"/>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口腔科设备项目的总图布置中，我们将不同功能区域进行明确的规划，以最大程度满足口腔科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https://d.book118.com/068050106050006025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口腔科设备项目规划设计蓝图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A925B6"/>
    <w:rsid w:val="49A925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8050106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2024-01-10T18:45:00Z</dcterms:created>
  <dcterms:modified xsi:type="dcterms:W3CDTF">2024-01-10T18:45:29Z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D37A9BB11BB9481BB74AA244920CDDFD_11</vt:lpwstr>
  </property>
  <property fmtid="{D5CDD505-2E9C-101B-9397-08002B2CF9AE}" pid="3" name="KSOProductBuildVer">
    <vt:lpwstr>2052-12.1.0.16120</vt:lpwstr>
  </property>
</Properties>
</file>