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73" w:history="1">
        <w:r>
          <w:rPr>
            <w:rFonts w:ascii="仿宋" w:eastAsia="仿宋" w:hAnsi="仿宋" w:cs="仿宋" w:hint="eastAsia"/>
            <w:lang w:eastAsia="zh-CN"/>
          </w:rPr>
          <w:t>概论</w:t>
        </w:r>
        <w:r>
          <w:tab/>
        </w:r>
        <w:r>
          <w:fldChar w:fldCharType="begin"/>
        </w:r>
        <w:r>
          <w:instrText xml:space="preserve"> PAGEREF _Toc16673 \h </w:instrText>
        </w:r>
        <w:r>
          <w:fldChar w:fldCharType="separate"/>
        </w:r>
        <w:r>
          <w:t>3</w:t>
        </w:r>
        <w:r>
          <w:fldChar w:fldCharType="end"/>
        </w:r>
      </w:hyperlink>
    </w:p>
    <w:p>
      <w:pPr>
        <w:pStyle w:val="TOC1"/>
        <w:tabs>
          <w:tab w:val="right" w:leader="dot" w:pos="8306"/>
        </w:tabs>
      </w:pPr>
      <w:hyperlink w:anchor="_Toc26756" w:history="1">
        <w:r>
          <w:rPr>
            <w:rFonts w:ascii="仿宋" w:eastAsia="仿宋" w:hAnsi="仿宋" w:cs="仿宋" w:hint="eastAsia"/>
            <w:lang w:eastAsia="zh-CN"/>
          </w:rPr>
          <w:t>一、防水胶项目建设单位说明</w:t>
        </w:r>
        <w:r>
          <w:tab/>
        </w:r>
        <w:r>
          <w:fldChar w:fldCharType="begin"/>
        </w:r>
        <w:r>
          <w:instrText xml:space="preserve"> PAGEREF _Toc26756 \h </w:instrText>
        </w:r>
        <w:r>
          <w:fldChar w:fldCharType="separate"/>
        </w:r>
        <w:r>
          <w:t>3</w:t>
        </w:r>
        <w:r>
          <w:fldChar w:fldCharType="end"/>
        </w:r>
      </w:hyperlink>
    </w:p>
    <w:p>
      <w:pPr>
        <w:pStyle w:val="TOC2"/>
        <w:tabs>
          <w:tab w:val="right" w:leader="dot" w:pos="8306"/>
        </w:tabs>
      </w:pPr>
      <w:hyperlink w:anchor="_Toc8373" w:history="1">
        <w:r>
          <w:rPr>
            <w:rFonts w:ascii="仿宋" w:eastAsia="仿宋" w:hAnsi="仿宋" w:cs="仿宋" w:hint="eastAsia"/>
            <w:lang w:eastAsia="zh-CN"/>
          </w:rPr>
          <w:t>(一)、防水胶项目承办单位基本情况</w:t>
        </w:r>
        <w:r>
          <w:tab/>
        </w:r>
        <w:r>
          <w:fldChar w:fldCharType="begin"/>
        </w:r>
        <w:r>
          <w:instrText xml:space="preserve"> PAGEREF _Toc8373 \h </w:instrText>
        </w:r>
        <w:r>
          <w:fldChar w:fldCharType="separate"/>
        </w:r>
        <w:r>
          <w:t>3</w:t>
        </w:r>
        <w:r>
          <w:fldChar w:fldCharType="end"/>
        </w:r>
      </w:hyperlink>
    </w:p>
    <w:p>
      <w:pPr>
        <w:pStyle w:val="TOC2"/>
        <w:tabs>
          <w:tab w:val="right" w:leader="dot" w:pos="8306"/>
        </w:tabs>
      </w:pPr>
      <w:hyperlink w:anchor="_Toc7048" w:history="1">
        <w:r>
          <w:rPr>
            <w:rFonts w:ascii="仿宋" w:eastAsia="仿宋" w:hAnsi="仿宋" w:cs="仿宋" w:hint="eastAsia"/>
            <w:lang w:eastAsia="zh-CN"/>
          </w:rPr>
          <w:t>(二)、公司经济效益分析</w:t>
        </w:r>
        <w:r>
          <w:tab/>
        </w:r>
        <w:r>
          <w:fldChar w:fldCharType="begin"/>
        </w:r>
        <w:r>
          <w:instrText xml:space="preserve"> PAGEREF _Toc7048 \h </w:instrText>
        </w:r>
        <w:r>
          <w:fldChar w:fldCharType="separate"/>
        </w:r>
        <w:r>
          <w:t>4</w:t>
        </w:r>
        <w:r>
          <w:fldChar w:fldCharType="end"/>
        </w:r>
      </w:hyperlink>
    </w:p>
    <w:p>
      <w:pPr>
        <w:pStyle w:val="TOC1"/>
        <w:tabs>
          <w:tab w:val="right" w:leader="dot" w:pos="8306"/>
        </w:tabs>
      </w:pPr>
      <w:hyperlink w:anchor="_Toc30095" w:history="1">
        <w:r>
          <w:rPr>
            <w:rFonts w:ascii="仿宋" w:eastAsia="仿宋" w:hAnsi="仿宋" w:cs="仿宋" w:hint="eastAsia"/>
            <w:lang w:eastAsia="zh-CN"/>
          </w:rPr>
          <w:t>二、防水胶项目危机管理</w:t>
        </w:r>
        <w:r>
          <w:tab/>
        </w:r>
        <w:r>
          <w:fldChar w:fldCharType="begin"/>
        </w:r>
        <w:r>
          <w:instrText xml:space="preserve"> PAGEREF _Toc30095 \h </w:instrText>
        </w:r>
        <w:r>
          <w:fldChar w:fldCharType="separate"/>
        </w:r>
        <w:r>
          <w:t>5</w:t>
        </w:r>
        <w:r>
          <w:fldChar w:fldCharType="end"/>
        </w:r>
      </w:hyperlink>
    </w:p>
    <w:p>
      <w:pPr>
        <w:pStyle w:val="TOC2"/>
        <w:tabs>
          <w:tab w:val="right" w:leader="dot" w:pos="8306"/>
        </w:tabs>
      </w:pPr>
      <w:hyperlink w:anchor="_Toc10729" w:history="1">
        <w:r>
          <w:rPr>
            <w:rFonts w:ascii="仿宋" w:eastAsia="仿宋" w:hAnsi="仿宋" w:cs="仿宋" w:hint="eastAsia"/>
            <w:lang w:eastAsia="zh-CN"/>
          </w:rPr>
          <w:t>(一)、危机预警与识别</w:t>
        </w:r>
        <w:r>
          <w:tab/>
        </w:r>
        <w:r>
          <w:fldChar w:fldCharType="begin"/>
        </w:r>
        <w:r>
          <w:instrText xml:space="preserve"> PAGEREF _Toc10729 \h </w:instrText>
        </w:r>
        <w:r>
          <w:fldChar w:fldCharType="separate"/>
        </w:r>
        <w:r>
          <w:t>5</w:t>
        </w:r>
        <w:r>
          <w:fldChar w:fldCharType="end"/>
        </w:r>
      </w:hyperlink>
    </w:p>
    <w:p>
      <w:pPr>
        <w:pStyle w:val="TOC2"/>
        <w:tabs>
          <w:tab w:val="right" w:leader="dot" w:pos="8306"/>
        </w:tabs>
      </w:pPr>
      <w:hyperlink w:anchor="_Toc8120" w:history="1">
        <w:r>
          <w:rPr>
            <w:rFonts w:ascii="仿宋" w:eastAsia="仿宋" w:hAnsi="仿宋" w:cs="仿宋" w:hint="eastAsia"/>
            <w:lang w:eastAsia="zh-CN"/>
          </w:rPr>
          <w:t>(二)、危机应对与恢复</w:t>
        </w:r>
        <w:r>
          <w:tab/>
        </w:r>
        <w:r>
          <w:fldChar w:fldCharType="begin"/>
        </w:r>
        <w:r>
          <w:instrText xml:space="preserve"> PAGEREF _Toc8120 \h </w:instrText>
        </w:r>
        <w:r>
          <w:fldChar w:fldCharType="separate"/>
        </w:r>
        <w:r>
          <w:t>6</w:t>
        </w:r>
        <w:r>
          <w:fldChar w:fldCharType="end"/>
        </w:r>
      </w:hyperlink>
    </w:p>
    <w:p>
      <w:pPr>
        <w:pStyle w:val="TOC1"/>
        <w:tabs>
          <w:tab w:val="right" w:leader="dot" w:pos="8306"/>
        </w:tabs>
      </w:pPr>
      <w:hyperlink w:anchor="_Toc14117" w:history="1">
        <w:r>
          <w:rPr>
            <w:rFonts w:ascii="仿宋" w:eastAsia="仿宋" w:hAnsi="仿宋" w:cs="仿宋" w:hint="eastAsia"/>
            <w:lang w:eastAsia="zh-CN"/>
          </w:rPr>
          <w:t>三、防水胶项目选址可行性分析</w:t>
        </w:r>
        <w:r>
          <w:tab/>
        </w:r>
        <w:r>
          <w:fldChar w:fldCharType="begin"/>
        </w:r>
        <w:r>
          <w:instrText xml:space="preserve"> PAGEREF _Toc14117 \h </w:instrText>
        </w:r>
        <w:r>
          <w:fldChar w:fldCharType="separate"/>
        </w:r>
        <w:r>
          <w:t>7</w:t>
        </w:r>
        <w:r>
          <w:fldChar w:fldCharType="end"/>
        </w:r>
      </w:hyperlink>
    </w:p>
    <w:p>
      <w:pPr>
        <w:pStyle w:val="TOC2"/>
        <w:tabs>
          <w:tab w:val="right" w:leader="dot" w:pos="8306"/>
        </w:tabs>
      </w:pPr>
      <w:hyperlink w:anchor="_Toc12808" w:history="1">
        <w:r>
          <w:rPr>
            <w:rFonts w:ascii="仿宋" w:eastAsia="仿宋" w:hAnsi="仿宋" w:cs="仿宋" w:hint="eastAsia"/>
            <w:lang w:eastAsia="zh-CN"/>
          </w:rPr>
          <w:t>(一)、防水胶项目选址</w:t>
        </w:r>
        <w:r>
          <w:tab/>
        </w:r>
        <w:r>
          <w:fldChar w:fldCharType="begin"/>
        </w:r>
        <w:r>
          <w:instrText xml:space="preserve"> PAGEREF _Toc12808 \h </w:instrText>
        </w:r>
        <w:r>
          <w:fldChar w:fldCharType="separate"/>
        </w:r>
        <w:r>
          <w:t>7</w:t>
        </w:r>
        <w:r>
          <w:fldChar w:fldCharType="end"/>
        </w:r>
      </w:hyperlink>
    </w:p>
    <w:p>
      <w:pPr>
        <w:pStyle w:val="TOC2"/>
        <w:tabs>
          <w:tab w:val="right" w:leader="dot" w:pos="8306"/>
        </w:tabs>
      </w:pPr>
      <w:hyperlink w:anchor="_Toc15054" w:history="1">
        <w:r>
          <w:rPr>
            <w:rFonts w:ascii="仿宋" w:eastAsia="仿宋" w:hAnsi="仿宋" w:cs="仿宋" w:hint="eastAsia"/>
            <w:lang w:eastAsia="zh-CN"/>
          </w:rPr>
          <w:t>(二)、用地控制指标</w:t>
        </w:r>
        <w:r>
          <w:tab/>
        </w:r>
        <w:r>
          <w:fldChar w:fldCharType="begin"/>
        </w:r>
        <w:r>
          <w:instrText xml:space="preserve"> PAGEREF _Toc15054 \h </w:instrText>
        </w:r>
        <w:r>
          <w:fldChar w:fldCharType="separate"/>
        </w:r>
        <w:r>
          <w:t>7</w:t>
        </w:r>
        <w:r>
          <w:fldChar w:fldCharType="end"/>
        </w:r>
      </w:hyperlink>
    </w:p>
    <w:p>
      <w:pPr>
        <w:pStyle w:val="TOC2"/>
        <w:tabs>
          <w:tab w:val="right" w:leader="dot" w:pos="8306"/>
        </w:tabs>
      </w:pPr>
      <w:hyperlink w:anchor="_Toc15707" w:history="1">
        <w:r>
          <w:rPr>
            <w:rFonts w:ascii="仿宋" w:eastAsia="仿宋" w:hAnsi="仿宋" w:cs="仿宋" w:hint="eastAsia"/>
            <w:lang w:eastAsia="zh-CN"/>
          </w:rPr>
          <w:t>(三)、节约用地措施</w:t>
        </w:r>
        <w:r>
          <w:tab/>
        </w:r>
        <w:r>
          <w:fldChar w:fldCharType="begin"/>
        </w:r>
        <w:r>
          <w:instrText xml:space="preserve"> PAGEREF _Toc15707 \h </w:instrText>
        </w:r>
        <w:r>
          <w:fldChar w:fldCharType="separate"/>
        </w:r>
        <w:r>
          <w:t>9</w:t>
        </w:r>
        <w:r>
          <w:fldChar w:fldCharType="end"/>
        </w:r>
      </w:hyperlink>
    </w:p>
    <w:p>
      <w:pPr>
        <w:pStyle w:val="TOC2"/>
        <w:tabs>
          <w:tab w:val="right" w:leader="dot" w:pos="8306"/>
        </w:tabs>
      </w:pPr>
      <w:hyperlink w:anchor="_Toc903" w:history="1">
        <w:r>
          <w:rPr>
            <w:rFonts w:ascii="仿宋" w:eastAsia="仿宋" w:hAnsi="仿宋" w:cs="仿宋" w:hint="eastAsia"/>
            <w:lang w:eastAsia="zh-CN"/>
          </w:rPr>
          <w:t>(四)、总图布置方案</w:t>
        </w:r>
        <w:r>
          <w:tab/>
        </w:r>
        <w:r>
          <w:fldChar w:fldCharType="begin"/>
        </w:r>
        <w:r>
          <w:instrText xml:space="preserve"> PAGEREF _Toc903 \h </w:instrText>
        </w:r>
        <w:r>
          <w:fldChar w:fldCharType="separate"/>
        </w:r>
        <w:r>
          <w:t>10</w:t>
        </w:r>
        <w:r>
          <w:fldChar w:fldCharType="end"/>
        </w:r>
      </w:hyperlink>
    </w:p>
    <w:p>
      <w:pPr>
        <w:pStyle w:val="TOC2"/>
        <w:tabs>
          <w:tab w:val="right" w:leader="dot" w:pos="8306"/>
        </w:tabs>
      </w:pPr>
      <w:hyperlink w:anchor="_Toc6709" w:history="1">
        <w:r>
          <w:rPr>
            <w:rFonts w:ascii="仿宋" w:eastAsia="仿宋" w:hAnsi="仿宋" w:cs="仿宋" w:hint="eastAsia"/>
            <w:lang w:eastAsia="zh-CN"/>
          </w:rPr>
          <w:t>(五)、选址综合评价</w:t>
        </w:r>
        <w:r>
          <w:tab/>
        </w:r>
        <w:r>
          <w:fldChar w:fldCharType="begin"/>
        </w:r>
        <w:r>
          <w:instrText xml:space="preserve"> PAGEREF _Toc6709 \h </w:instrText>
        </w:r>
        <w:r>
          <w:fldChar w:fldCharType="separate"/>
        </w:r>
        <w:r>
          <w:t>11</w:t>
        </w:r>
        <w:r>
          <w:fldChar w:fldCharType="end"/>
        </w:r>
      </w:hyperlink>
    </w:p>
    <w:p>
      <w:pPr>
        <w:pStyle w:val="TOC1"/>
        <w:tabs>
          <w:tab w:val="right" w:leader="dot" w:pos="8306"/>
        </w:tabs>
      </w:pPr>
      <w:hyperlink w:anchor="_Toc25224" w:history="1">
        <w:r>
          <w:rPr>
            <w:rFonts w:ascii="仿宋" w:eastAsia="仿宋" w:hAnsi="仿宋" w:cs="仿宋" w:hint="eastAsia"/>
            <w:lang w:eastAsia="zh-CN"/>
          </w:rPr>
          <w:t>四、防水胶项目绩效评估</w:t>
        </w:r>
        <w:r>
          <w:tab/>
        </w:r>
        <w:r>
          <w:fldChar w:fldCharType="begin"/>
        </w:r>
        <w:r>
          <w:instrText xml:space="preserve"> PAGEREF _Toc25224 \h </w:instrText>
        </w:r>
        <w:r>
          <w:fldChar w:fldCharType="separate"/>
        </w:r>
        <w:r>
          <w:t>12</w:t>
        </w:r>
        <w:r>
          <w:fldChar w:fldCharType="end"/>
        </w:r>
      </w:hyperlink>
    </w:p>
    <w:p>
      <w:pPr>
        <w:pStyle w:val="TOC2"/>
        <w:tabs>
          <w:tab w:val="right" w:leader="dot" w:pos="8306"/>
        </w:tabs>
      </w:pPr>
      <w:hyperlink w:anchor="_Toc19627" w:history="1">
        <w:r>
          <w:rPr>
            <w:rFonts w:ascii="仿宋" w:eastAsia="仿宋" w:hAnsi="仿宋" w:cs="仿宋" w:hint="eastAsia"/>
            <w:lang w:eastAsia="zh-CN"/>
          </w:rPr>
          <w:t>(一)、绩效评估指标</w:t>
        </w:r>
        <w:r>
          <w:tab/>
        </w:r>
        <w:r>
          <w:fldChar w:fldCharType="begin"/>
        </w:r>
        <w:r>
          <w:instrText xml:space="preserve"> PAGEREF _Toc19627 \h </w:instrText>
        </w:r>
        <w:r>
          <w:fldChar w:fldCharType="separate"/>
        </w:r>
        <w:r>
          <w:t>12</w:t>
        </w:r>
        <w:r>
          <w:fldChar w:fldCharType="end"/>
        </w:r>
      </w:hyperlink>
    </w:p>
    <w:p>
      <w:pPr>
        <w:pStyle w:val="TOC2"/>
        <w:tabs>
          <w:tab w:val="right" w:leader="dot" w:pos="8306"/>
        </w:tabs>
      </w:pPr>
      <w:hyperlink w:anchor="_Toc19551" w:history="1">
        <w:r>
          <w:rPr>
            <w:rFonts w:ascii="仿宋" w:eastAsia="仿宋" w:hAnsi="仿宋" w:cs="仿宋" w:hint="eastAsia"/>
            <w:lang w:eastAsia="zh-CN"/>
          </w:rPr>
          <w:t>(二)、绩效评估方法</w:t>
        </w:r>
        <w:r>
          <w:tab/>
        </w:r>
        <w:r>
          <w:fldChar w:fldCharType="begin"/>
        </w:r>
        <w:r>
          <w:instrText xml:space="preserve"> PAGEREF _Toc19551 \h </w:instrText>
        </w:r>
        <w:r>
          <w:fldChar w:fldCharType="separate"/>
        </w:r>
        <w:r>
          <w:t>13</w:t>
        </w:r>
        <w:r>
          <w:fldChar w:fldCharType="end"/>
        </w:r>
      </w:hyperlink>
    </w:p>
    <w:p>
      <w:pPr>
        <w:pStyle w:val="TOC2"/>
        <w:tabs>
          <w:tab w:val="right" w:leader="dot" w:pos="8306"/>
        </w:tabs>
      </w:pPr>
      <w:hyperlink w:anchor="_Toc15512" w:history="1">
        <w:r>
          <w:rPr>
            <w:rFonts w:ascii="仿宋" w:eastAsia="仿宋" w:hAnsi="仿宋" w:cs="仿宋" w:hint="eastAsia"/>
            <w:lang w:eastAsia="zh-CN"/>
          </w:rPr>
          <w:t>(三)、绩效评估周期</w:t>
        </w:r>
        <w:r>
          <w:tab/>
        </w:r>
        <w:r>
          <w:fldChar w:fldCharType="begin"/>
        </w:r>
        <w:r>
          <w:instrText xml:space="preserve"> PAGEREF _Toc15512 \h </w:instrText>
        </w:r>
        <w:r>
          <w:fldChar w:fldCharType="separate"/>
        </w:r>
        <w:r>
          <w:t>14</w:t>
        </w:r>
        <w:r>
          <w:fldChar w:fldCharType="end"/>
        </w:r>
      </w:hyperlink>
    </w:p>
    <w:p>
      <w:pPr>
        <w:pStyle w:val="TOC1"/>
        <w:tabs>
          <w:tab w:val="right" w:leader="dot" w:pos="8306"/>
        </w:tabs>
      </w:pPr>
      <w:hyperlink w:anchor="_Toc24799" w:history="1">
        <w:r>
          <w:rPr>
            <w:rFonts w:ascii="仿宋" w:eastAsia="仿宋" w:hAnsi="仿宋" w:cs="仿宋" w:hint="eastAsia"/>
            <w:lang w:eastAsia="zh-CN"/>
          </w:rPr>
          <w:t>五、防水胶项目可持续发展</w:t>
        </w:r>
        <w:r>
          <w:tab/>
        </w:r>
        <w:r>
          <w:fldChar w:fldCharType="begin"/>
        </w:r>
        <w:r>
          <w:instrText xml:space="preserve"> PAGEREF _Toc24799 \h </w:instrText>
        </w:r>
        <w:r>
          <w:fldChar w:fldCharType="separate"/>
        </w:r>
        <w:r>
          <w:t>15</w:t>
        </w:r>
        <w:r>
          <w:fldChar w:fldCharType="end"/>
        </w:r>
      </w:hyperlink>
    </w:p>
    <w:p>
      <w:pPr>
        <w:pStyle w:val="TOC2"/>
        <w:tabs>
          <w:tab w:val="right" w:leader="dot" w:pos="8306"/>
        </w:tabs>
      </w:pPr>
      <w:hyperlink w:anchor="_Toc3167" w:history="1">
        <w:r>
          <w:rPr>
            <w:rFonts w:ascii="仿宋" w:eastAsia="仿宋" w:hAnsi="仿宋" w:cs="仿宋" w:hint="eastAsia"/>
            <w:lang w:eastAsia="zh-CN"/>
          </w:rPr>
          <w:t>(一)、可持续战略与实践</w:t>
        </w:r>
        <w:r>
          <w:tab/>
        </w:r>
        <w:r>
          <w:fldChar w:fldCharType="begin"/>
        </w:r>
        <w:r>
          <w:instrText xml:space="preserve"> PAGEREF _Toc3167 \h </w:instrText>
        </w:r>
        <w:r>
          <w:fldChar w:fldCharType="separate"/>
        </w:r>
        <w:r>
          <w:t>15</w:t>
        </w:r>
        <w:r>
          <w:fldChar w:fldCharType="end"/>
        </w:r>
      </w:hyperlink>
    </w:p>
    <w:p>
      <w:pPr>
        <w:pStyle w:val="TOC2"/>
        <w:tabs>
          <w:tab w:val="right" w:leader="dot" w:pos="8306"/>
        </w:tabs>
      </w:pPr>
      <w:hyperlink w:anchor="_Toc6998" w:history="1">
        <w:r>
          <w:rPr>
            <w:rFonts w:ascii="仿宋" w:eastAsia="仿宋" w:hAnsi="仿宋" w:cs="仿宋" w:hint="eastAsia"/>
            <w:lang w:eastAsia="zh-CN"/>
          </w:rPr>
          <w:t>(二)、环保与社会责任</w:t>
        </w:r>
        <w:r>
          <w:tab/>
        </w:r>
        <w:r>
          <w:fldChar w:fldCharType="begin"/>
        </w:r>
        <w:r>
          <w:instrText xml:space="preserve"> PAGEREF _Toc6998 \h </w:instrText>
        </w:r>
        <w:r>
          <w:fldChar w:fldCharType="separate"/>
        </w:r>
        <w:r>
          <w:t>16</w:t>
        </w:r>
        <w:r>
          <w:fldChar w:fldCharType="end"/>
        </w:r>
      </w:hyperlink>
    </w:p>
    <w:p>
      <w:pPr>
        <w:pStyle w:val="TOC1"/>
        <w:tabs>
          <w:tab w:val="right" w:leader="dot" w:pos="8306"/>
        </w:tabs>
      </w:pPr>
      <w:hyperlink w:anchor="_Toc27331" w:history="1">
        <w:r>
          <w:rPr>
            <w:rFonts w:ascii="仿宋" w:eastAsia="仿宋" w:hAnsi="仿宋" w:cs="仿宋" w:hint="eastAsia"/>
            <w:lang w:eastAsia="zh-CN"/>
          </w:rPr>
          <w:t>六、产品规划分析</w:t>
        </w:r>
        <w:r>
          <w:tab/>
        </w:r>
        <w:r>
          <w:fldChar w:fldCharType="begin"/>
        </w:r>
        <w:r>
          <w:instrText xml:space="preserve"> PAGEREF _Toc27331 \h </w:instrText>
        </w:r>
        <w:r>
          <w:fldChar w:fldCharType="separate"/>
        </w:r>
        <w:r>
          <w:t>17</w:t>
        </w:r>
        <w:r>
          <w:fldChar w:fldCharType="end"/>
        </w:r>
      </w:hyperlink>
    </w:p>
    <w:p>
      <w:pPr>
        <w:pStyle w:val="TOC2"/>
        <w:tabs>
          <w:tab w:val="right" w:leader="dot" w:pos="8306"/>
        </w:tabs>
      </w:pPr>
      <w:hyperlink w:anchor="_Toc13683" w:history="1">
        <w:r>
          <w:rPr>
            <w:rFonts w:ascii="仿宋" w:eastAsia="仿宋" w:hAnsi="仿宋" w:cs="仿宋" w:hint="eastAsia"/>
            <w:lang w:eastAsia="zh-CN"/>
          </w:rPr>
          <w:t>(一)、产品规划</w:t>
        </w:r>
        <w:r>
          <w:tab/>
        </w:r>
        <w:r>
          <w:fldChar w:fldCharType="begin"/>
        </w:r>
        <w:r>
          <w:instrText xml:space="preserve"> PAGEREF _Toc13683 \h </w:instrText>
        </w:r>
        <w:r>
          <w:fldChar w:fldCharType="separate"/>
        </w:r>
        <w:r>
          <w:t>17</w:t>
        </w:r>
        <w:r>
          <w:fldChar w:fldCharType="end"/>
        </w:r>
      </w:hyperlink>
    </w:p>
    <w:p>
      <w:pPr>
        <w:pStyle w:val="TOC2"/>
        <w:tabs>
          <w:tab w:val="right" w:leader="dot" w:pos="8306"/>
        </w:tabs>
      </w:pPr>
      <w:hyperlink w:anchor="_Toc24748" w:history="1">
        <w:r>
          <w:rPr>
            <w:rFonts w:ascii="仿宋" w:eastAsia="仿宋" w:hAnsi="仿宋" w:cs="仿宋" w:hint="eastAsia"/>
            <w:lang w:eastAsia="zh-CN"/>
          </w:rPr>
          <w:t>(二)、建设规模</w:t>
        </w:r>
        <w:r>
          <w:tab/>
        </w:r>
        <w:r>
          <w:fldChar w:fldCharType="begin"/>
        </w:r>
        <w:r>
          <w:instrText xml:space="preserve"> PAGEREF _Toc24748 \h </w:instrText>
        </w:r>
        <w:r>
          <w:fldChar w:fldCharType="separate"/>
        </w:r>
        <w:r>
          <w:t>18</w:t>
        </w:r>
        <w:r>
          <w:fldChar w:fldCharType="end"/>
        </w:r>
      </w:hyperlink>
    </w:p>
    <w:p>
      <w:pPr>
        <w:pStyle w:val="TOC1"/>
        <w:tabs>
          <w:tab w:val="right" w:leader="dot" w:pos="8306"/>
        </w:tabs>
      </w:pPr>
      <w:hyperlink w:anchor="_Toc23189" w:history="1">
        <w:r>
          <w:rPr>
            <w:rFonts w:ascii="仿宋" w:eastAsia="仿宋" w:hAnsi="仿宋" w:cs="仿宋" w:hint="eastAsia"/>
            <w:lang w:eastAsia="zh-CN"/>
          </w:rPr>
          <w:t>七、防水胶项目社会影响</w:t>
        </w:r>
        <w:r>
          <w:tab/>
        </w:r>
        <w:r>
          <w:fldChar w:fldCharType="begin"/>
        </w:r>
        <w:r>
          <w:instrText xml:space="preserve"> PAGEREF _Toc23189 \h </w:instrText>
        </w:r>
        <w:r>
          <w:fldChar w:fldCharType="separate"/>
        </w:r>
        <w:r>
          <w:t>19</w:t>
        </w:r>
        <w:r>
          <w:fldChar w:fldCharType="end"/>
        </w:r>
      </w:hyperlink>
    </w:p>
    <w:p>
      <w:pPr>
        <w:pStyle w:val="TOC2"/>
        <w:tabs>
          <w:tab w:val="right" w:leader="dot" w:pos="8306"/>
        </w:tabs>
      </w:pPr>
      <w:hyperlink w:anchor="_Toc25032" w:history="1">
        <w:r>
          <w:rPr>
            <w:rFonts w:ascii="仿宋" w:eastAsia="仿宋" w:hAnsi="仿宋" w:cs="仿宋" w:hint="eastAsia"/>
            <w:lang w:eastAsia="zh-CN"/>
          </w:rPr>
          <w:t>(一)、社会责任与义务</w:t>
        </w:r>
        <w:r>
          <w:tab/>
        </w:r>
        <w:r>
          <w:fldChar w:fldCharType="begin"/>
        </w:r>
        <w:r>
          <w:instrText xml:space="preserve"> PAGEREF _Toc25032 \h </w:instrText>
        </w:r>
        <w:r>
          <w:fldChar w:fldCharType="separate"/>
        </w:r>
        <w:r>
          <w:t>19</w:t>
        </w:r>
        <w:r>
          <w:fldChar w:fldCharType="end"/>
        </w:r>
      </w:hyperlink>
    </w:p>
    <w:p>
      <w:pPr>
        <w:pStyle w:val="TOC2"/>
        <w:tabs>
          <w:tab w:val="right" w:leader="dot" w:pos="8306"/>
        </w:tabs>
      </w:pPr>
      <w:hyperlink w:anchor="_Toc30296" w:history="1">
        <w:r>
          <w:rPr>
            <w:rFonts w:ascii="仿宋" w:eastAsia="仿宋" w:hAnsi="仿宋" w:cs="仿宋" w:hint="eastAsia"/>
            <w:lang w:eastAsia="zh-CN"/>
          </w:rPr>
          <w:t>(二)、社会参与与沟通</w:t>
        </w:r>
        <w:r>
          <w:tab/>
        </w:r>
        <w:r>
          <w:fldChar w:fldCharType="begin"/>
        </w:r>
        <w:r>
          <w:instrText xml:space="preserve"> PAGEREF _Toc30296 \h </w:instrText>
        </w:r>
        <w:r>
          <w:fldChar w:fldCharType="separate"/>
        </w:r>
        <w:r>
          <w:t>19</w:t>
        </w:r>
        <w:r>
          <w:fldChar w:fldCharType="end"/>
        </w:r>
      </w:hyperlink>
    </w:p>
    <w:p>
      <w:pPr>
        <w:pStyle w:val="TOC1"/>
        <w:tabs>
          <w:tab w:val="right" w:leader="dot" w:pos="8306"/>
        </w:tabs>
      </w:pPr>
      <w:hyperlink w:anchor="_Toc24417" w:history="1">
        <w:r>
          <w:rPr>
            <w:rFonts w:ascii="仿宋" w:eastAsia="仿宋" w:hAnsi="仿宋" w:cs="仿宋" w:hint="eastAsia"/>
            <w:lang w:eastAsia="zh-CN"/>
          </w:rPr>
          <w:t>八、生产安全保护</w:t>
        </w:r>
        <w:r>
          <w:tab/>
        </w:r>
        <w:r>
          <w:fldChar w:fldCharType="begin"/>
        </w:r>
        <w:r>
          <w:instrText xml:space="preserve"> PAGEREF _Toc24417 \h </w:instrText>
        </w:r>
        <w:r>
          <w:fldChar w:fldCharType="separate"/>
        </w:r>
        <w:r>
          <w:t>20</w:t>
        </w:r>
        <w:r>
          <w:fldChar w:fldCharType="end"/>
        </w:r>
      </w:hyperlink>
    </w:p>
    <w:p>
      <w:pPr>
        <w:pStyle w:val="TOC2"/>
        <w:tabs>
          <w:tab w:val="right" w:leader="dot" w:pos="8306"/>
        </w:tabs>
      </w:pPr>
      <w:hyperlink w:anchor="_Toc139" w:history="1">
        <w:r>
          <w:rPr>
            <w:rFonts w:ascii="仿宋" w:eastAsia="仿宋" w:hAnsi="仿宋" w:cs="仿宋" w:hint="eastAsia"/>
            <w:lang w:eastAsia="zh-CN"/>
          </w:rPr>
          <w:t>(一)、消防安全</w:t>
        </w:r>
        <w:r>
          <w:tab/>
        </w:r>
        <w:r>
          <w:fldChar w:fldCharType="begin"/>
        </w:r>
        <w:r>
          <w:instrText xml:space="preserve"> PAGEREF _Toc139 \h </w:instrText>
        </w:r>
        <w:r>
          <w:fldChar w:fldCharType="separate"/>
        </w:r>
        <w:r>
          <w:t>20</w:t>
        </w:r>
        <w:r>
          <w:fldChar w:fldCharType="end"/>
        </w:r>
      </w:hyperlink>
    </w:p>
    <w:p>
      <w:pPr>
        <w:pStyle w:val="TOC2"/>
        <w:tabs>
          <w:tab w:val="right" w:leader="dot" w:pos="8306"/>
        </w:tabs>
      </w:pPr>
      <w:hyperlink w:anchor="_Toc22256" w:history="1">
        <w:r>
          <w:rPr>
            <w:rFonts w:ascii="仿宋" w:eastAsia="仿宋" w:hAnsi="仿宋" w:cs="仿宋" w:hint="eastAsia"/>
            <w:lang w:eastAsia="zh-CN"/>
          </w:rPr>
          <w:t>(二)、防火防爆总图布置措施</w:t>
        </w:r>
        <w:r>
          <w:tab/>
        </w:r>
        <w:r>
          <w:fldChar w:fldCharType="begin"/>
        </w:r>
        <w:r>
          <w:instrText xml:space="preserve"> PAGEREF _Toc22256 \h </w:instrText>
        </w:r>
        <w:r>
          <w:fldChar w:fldCharType="separate"/>
        </w:r>
        <w:r>
          <w:t>22</w:t>
        </w:r>
        <w:r>
          <w:fldChar w:fldCharType="end"/>
        </w:r>
      </w:hyperlink>
    </w:p>
    <w:p>
      <w:pPr>
        <w:pStyle w:val="TOC2"/>
        <w:tabs>
          <w:tab w:val="right" w:leader="dot" w:pos="8306"/>
        </w:tabs>
      </w:pPr>
      <w:hyperlink w:anchor="_Toc31236" w:history="1">
        <w:r>
          <w:rPr>
            <w:rFonts w:ascii="仿宋" w:eastAsia="仿宋" w:hAnsi="仿宋" w:cs="仿宋" w:hint="eastAsia"/>
            <w:lang w:eastAsia="zh-CN"/>
          </w:rPr>
          <w:t>(三)、自然灾害防范措施</w:t>
        </w:r>
        <w:r>
          <w:tab/>
        </w:r>
        <w:r>
          <w:fldChar w:fldCharType="begin"/>
        </w:r>
        <w:r>
          <w:instrText xml:space="preserve"> PAGEREF _Toc31236 \h </w:instrText>
        </w:r>
        <w:r>
          <w:fldChar w:fldCharType="separate"/>
        </w:r>
        <w:r>
          <w:t>23</w:t>
        </w:r>
        <w:r>
          <w:fldChar w:fldCharType="end"/>
        </w:r>
      </w:hyperlink>
    </w:p>
    <w:p>
      <w:pPr>
        <w:pStyle w:val="TOC2"/>
        <w:tabs>
          <w:tab w:val="right" w:leader="dot" w:pos="8306"/>
        </w:tabs>
      </w:pPr>
      <w:hyperlink w:anchor="_Toc25135" w:history="1">
        <w:r>
          <w:rPr>
            <w:rFonts w:ascii="仿宋" w:eastAsia="仿宋" w:hAnsi="仿宋" w:cs="仿宋" w:hint="eastAsia"/>
            <w:lang w:eastAsia="zh-CN"/>
          </w:rPr>
          <w:t>(四)、安全色及安全标志使用要求</w:t>
        </w:r>
        <w:r>
          <w:tab/>
        </w:r>
        <w:r>
          <w:fldChar w:fldCharType="begin"/>
        </w:r>
        <w:r>
          <w:instrText xml:space="preserve"> PAGEREF _Toc25135 \h </w:instrText>
        </w:r>
        <w:r>
          <w:fldChar w:fldCharType="separate"/>
        </w:r>
        <w:r>
          <w:t>24</w:t>
        </w:r>
        <w:r>
          <w:fldChar w:fldCharType="end"/>
        </w:r>
      </w:hyperlink>
    </w:p>
    <w:p>
      <w:pPr>
        <w:pStyle w:val="TOC2"/>
        <w:tabs>
          <w:tab w:val="right" w:leader="dot" w:pos="8306"/>
        </w:tabs>
      </w:pPr>
      <w:hyperlink w:anchor="_Toc10474" w:history="1">
        <w:r>
          <w:rPr>
            <w:rFonts w:ascii="仿宋" w:eastAsia="仿宋" w:hAnsi="仿宋" w:cs="仿宋" w:hint="eastAsia"/>
            <w:lang w:eastAsia="zh-CN"/>
          </w:rPr>
          <w:t>(五)、防尘防毒措施</w:t>
        </w:r>
        <w:r>
          <w:tab/>
        </w:r>
        <w:r>
          <w:fldChar w:fldCharType="begin"/>
        </w:r>
        <w:r>
          <w:instrText xml:space="preserve"> PAGEREF _Toc10474 \h </w:instrText>
        </w:r>
        <w:r>
          <w:fldChar w:fldCharType="separate"/>
        </w:r>
        <w:r>
          <w:t>24</w:t>
        </w:r>
        <w:r>
          <w:fldChar w:fldCharType="end"/>
        </w:r>
      </w:hyperlink>
    </w:p>
    <w:p>
      <w:pPr>
        <w:pStyle w:val="TOC2"/>
        <w:tabs>
          <w:tab w:val="right" w:leader="dot" w:pos="8306"/>
        </w:tabs>
      </w:pPr>
      <w:hyperlink w:anchor="_Toc15536" w:history="1">
        <w:r>
          <w:rPr>
            <w:rFonts w:ascii="仿宋" w:eastAsia="仿宋" w:hAnsi="仿宋" w:cs="仿宋" w:hint="eastAsia"/>
            <w:lang w:eastAsia="zh-CN"/>
          </w:rPr>
          <w:t>(六)、防静电、触电防护及防雷措施</w:t>
        </w:r>
        <w:r>
          <w:tab/>
        </w:r>
        <w:r>
          <w:fldChar w:fldCharType="begin"/>
        </w:r>
        <w:r>
          <w:instrText xml:space="preserve"> PAGEREF _Toc15536 \h </w:instrText>
        </w:r>
        <w:r>
          <w:fldChar w:fldCharType="separate"/>
        </w:r>
        <w:r>
          <w:t>25</w:t>
        </w:r>
        <w:r>
          <w:fldChar w:fldCharType="end"/>
        </w:r>
      </w:hyperlink>
    </w:p>
    <w:p>
      <w:pPr>
        <w:pStyle w:val="TOC2"/>
        <w:tabs>
          <w:tab w:val="right" w:leader="dot" w:pos="8306"/>
        </w:tabs>
      </w:pPr>
      <w:hyperlink w:anchor="_Toc22635" w:history="1">
        <w:r>
          <w:rPr>
            <w:rFonts w:ascii="仿宋" w:eastAsia="仿宋" w:hAnsi="仿宋" w:cs="仿宋" w:hint="eastAsia"/>
            <w:lang w:eastAsia="zh-CN"/>
          </w:rPr>
          <w:t>(七)、机械设备安全保障措施</w:t>
        </w:r>
        <w:r>
          <w:tab/>
        </w:r>
        <w:r>
          <w:fldChar w:fldCharType="begin"/>
        </w:r>
        <w:r>
          <w:instrText xml:space="preserve"> PAGEREF _Toc22635 \h </w:instrText>
        </w:r>
        <w:r>
          <w:fldChar w:fldCharType="separate"/>
        </w:r>
        <w:r>
          <w:t>27</w:t>
        </w:r>
        <w:r>
          <w:fldChar w:fldCharType="end"/>
        </w:r>
      </w:hyperlink>
    </w:p>
    <w:p>
      <w:pPr>
        <w:pStyle w:val="TOC1"/>
        <w:tabs>
          <w:tab w:val="right" w:leader="dot" w:pos="8306"/>
        </w:tabs>
      </w:pPr>
      <w:hyperlink w:anchor="_Toc4936" w:history="1">
        <w:r>
          <w:rPr>
            <w:rFonts w:ascii="仿宋" w:eastAsia="仿宋" w:hAnsi="仿宋" w:cs="仿宋" w:hint="eastAsia"/>
            <w:lang w:eastAsia="zh-CN"/>
          </w:rPr>
          <w:t>九、防水胶项目投资规划</w:t>
        </w:r>
        <w:r>
          <w:tab/>
        </w:r>
        <w:r>
          <w:fldChar w:fldCharType="begin"/>
        </w:r>
        <w:r>
          <w:instrText xml:space="preserve"> PAGEREF _Toc4936 \h </w:instrText>
        </w:r>
        <w:r>
          <w:fldChar w:fldCharType="separate"/>
        </w:r>
        <w:r>
          <w:t>28</w:t>
        </w:r>
        <w:r>
          <w:fldChar w:fldCharType="end"/>
        </w:r>
      </w:hyperlink>
    </w:p>
    <w:p>
      <w:pPr>
        <w:pStyle w:val="TOC2"/>
        <w:tabs>
          <w:tab w:val="right" w:leader="dot" w:pos="8306"/>
        </w:tabs>
      </w:pPr>
      <w:hyperlink w:anchor="_Toc16115" w:history="1">
        <w:r>
          <w:rPr>
            <w:rFonts w:ascii="仿宋" w:eastAsia="仿宋" w:hAnsi="仿宋" w:cs="仿宋" w:hint="eastAsia"/>
            <w:lang w:eastAsia="zh-CN"/>
          </w:rPr>
          <w:t>(一)、防水胶项目总投资估算</w:t>
        </w:r>
        <w:r>
          <w:tab/>
        </w:r>
        <w:r>
          <w:fldChar w:fldCharType="begin"/>
        </w:r>
        <w:r>
          <w:instrText xml:space="preserve"> PAGEREF _Toc16115 \h </w:instrText>
        </w:r>
        <w:r>
          <w:fldChar w:fldCharType="separate"/>
        </w:r>
        <w:r>
          <w:t>28</w:t>
        </w:r>
        <w:r>
          <w:fldChar w:fldCharType="end"/>
        </w:r>
      </w:hyperlink>
    </w:p>
    <w:p>
      <w:pPr>
        <w:pStyle w:val="TOC2"/>
        <w:tabs>
          <w:tab w:val="right" w:leader="dot" w:pos="8306"/>
        </w:tabs>
      </w:pPr>
      <w:hyperlink w:anchor="_Toc21464" w:history="1">
        <w:r>
          <w:rPr>
            <w:rFonts w:ascii="仿宋" w:eastAsia="仿宋" w:hAnsi="仿宋" w:cs="仿宋" w:hint="eastAsia"/>
            <w:lang w:eastAsia="zh-CN"/>
          </w:rPr>
          <w:t>(二)、资金筹措</w:t>
        </w:r>
        <w:r>
          <w:tab/>
        </w:r>
        <w:r>
          <w:fldChar w:fldCharType="begin"/>
        </w:r>
        <w:r>
          <w:instrText xml:space="preserve"> PAGEREF _Toc21464 \h </w:instrText>
        </w:r>
        <w:r>
          <w:fldChar w:fldCharType="separate"/>
        </w:r>
        <w:r>
          <w:t>29</w:t>
        </w:r>
        <w:r>
          <w:fldChar w:fldCharType="end"/>
        </w:r>
      </w:hyperlink>
    </w:p>
    <w:p>
      <w:pPr>
        <w:pStyle w:val="TOC1"/>
        <w:tabs>
          <w:tab w:val="right" w:leader="dot" w:pos="8306"/>
        </w:tabs>
      </w:pPr>
      <w:hyperlink w:anchor="_Toc1896" w:history="1">
        <w:r>
          <w:rPr>
            <w:rFonts w:ascii="仿宋" w:eastAsia="仿宋" w:hAnsi="仿宋" w:cs="仿宋" w:hint="eastAsia"/>
            <w:lang w:eastAsia="zh-CN"/>
          </w:rPr>
          <w:t>十、防水胶项目风险管理</w:t>
        </w:r>
        <w:r>
          <w:tab/>
        </w:r>
        <w:r>
          <w:fldChar w:fldCharType="begin"/>
        </w:r>
        <w:r>
          <w:instrText xml:space="preserve"> PAGEREF _Toc1896 \h </w:instrText>
        </w:r>
        <w:r>
          <w:fldChar w:fldCharType="separate"/>
        </w:r>
        <w:r>
          <w:t>30</w:t>
        </w:r>
        <w:r>
          <w:fldChar w:fldCharType="end"/>
        </w:r>
      </w:hyperlink>
    </w:p>
    <w:p>
      <w:pPr>
        <w:pStyle w:val="TOC2"/>
        <w:tabs>
          <w:tab w:val="right" w:leader="dot" w:pos="8306"/>
        </w:tabs>
      </w:pPr>
      <w:hyperlink w:anchor="_Toc10285" w:history="1">
        <w:r>
          <w:rPr>
            <w:rFonts w:ascii="仿宋" w:eastAsia="仿宋" w:hAnsi="仿宋" w:cs="仿宋" w:hint="eastAsia"/>
            <w:lang w:eastAsia="zh-CN"/>
          </w:rPr>
          <w:t>(一)、风险识别与评估</w:t>
        </w:r>
        <w:r>
          <w:tab/>
        </w:r>
        <w:r>
          <w:fldChar w:fldCharType="begin"/>
        </w:r>
        <w:r>
          <w:instrText xml:space="preserve"> PAGEREF _Toc10285 \h </w:instrText>
        </w:r>
        <w:r>
          <w:fldChar w:fldCharType="separate"/>
        </w:r>
        <w:r>
          <w:t>30</w:t>
        </w:r>
        <w:r>
          <w:fldChar w:fldCharType="end"/>
        </w:r>
      </w:hyperlink>
    </w:p>
    <w:p>
      <w:pPr>
        <w:pStyle w:val="TOC2"/>
        <w:tabs>
          <w:tab w:val="right" w:leader="dot" w:pos="8306"/>
        </w:tabs>
      </w:pPr>
      <w:hyperlink w:anchor="_Toc7412" w:history="1">
        <w:r>
          <w:rPr>
            <w:rFonts w:ascii="仿宋" w:eastAsia="仿宋" w:hAnsi="仿宋" w:cs="仿宋" w:hint="eastAsia"/>
            <w:lang w:eastAsia="zh-CN"/>
          </w:rPr>
          <w:t>(二)、风险应对策略</w:t>
        </w:r>
        <w:r>
          <w:tab/>
        </w:r>
        <w:r>
          <w:fldChar w:fldCharType="begin"/>
        </w:r>
        <w:r>
          <w:instrText xml:space="preserve"> PAGEREF _Toc7412 \h </w:instrText>
        </w:r>
        <w:r>
          <w:fldChar w:fldCharType="separate"/>
        </w:r>
        <w:r>
          <w:t>31</w:t>
        </w:r>
        <w:r>
          <w:fldChar w:fldCharType="end"/>
        </w:r>
      </w:hyperlink>
    </w:p>
    <w:p>
      <w:pPr>
        <w:pStyle w:val="TOC2"/>
        <w:tabs>
          <w:tab w:val="right" w:leader="dot" w:pos="8306"/>
        </w:tabs>
      </w:pPr>
      <w:hyperlink w:anchor="_Toc23822" w:history="1">
        <w:r>
          <w:rPr>
            <w:rFonts w:ascii="仿宋" w:eastAsia="仿宋" w:hAnsi="仿宋" w:cs="仿宋" w:hint="eastAsia"/>
            <w:lang w:eastAsia="zh-CN"/>
          </w:rPr>
          <w:t>(三)、风险监控与控制</w:t>
        </w:r>
        <w:r>
          <w:tab/>
        </w:r>
        <w:r>
          <w:fldChar w:fldCharType="begin"/>
        </w:r>
        <w:r>
          <w:instrText xml:space="preserve"> PAGEREF _Toc23822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27" w:history="1">
        <w:r>
          <w:rPr>
            <w:rFonts w:ascii="仿宋" w:eastAsia="仿宋" w:hAnsi="仿宋" w:cs="仿宋" w:hint="eastAsia"/>
            <w:lang w:eastAsia="zh-CN"/>
          </w:rPr>
          <w:t>十一、防水胶项目经营效益</w:t>
        </w:r>
        <w:r>
          <w:tab/>
        </w:r>
        <w:r>
          <w:fldChar w:fldCharType="begin"/>
        </w:r>
        <w:r>
          <w:instrText xml:space="preserve"> PAGEREF _Toc5727 \h </w:instrText>
        </w:r>
        <w:r>
          <w:fldChar w:fldCharType="separate"/>
        </w:r>
        <w:r>
          <w:t>34</w:t>
        </w:r>
        <w:r>
          <w:fldChar w:fldCharType="end"/>
        </w:r>
      </w:hyperlink>
    </w:p>
    <w:p>
      <w:pPr>
        <w:pStyle w:val="TOC2"/>
        <w:tabs>
          <w:tab w:val="right" w:leader="dot" w:pos="8306"/>
        </w:tabs>
      </w:pPr>
      <w:hyperlink w:anchor="_Toc16064" w:history="1">
        <w:r>
          <w:rPr>
            <w:rFonts w:ascii="仿宋" w:eastAsia="仿宋" w:hAnsi="仿宋" w:cs="仿宋" w:hint="eastAsia"/>
            <w:lang w:eastAsia="zh-CN"/>
          </w:rPr>
          <w:t>(一)、经济评价财务测算</w:t>
        </w:r>
        <w:r>
          <w:tab/>
        </w:r>
        <w:r>
          <w:fldChar w:fldCharType="begin"/>
        </w:r>
        <w:r>
          <w:instrText xml:space="preserve"> PAGEREF _Toc16064 \h </w:instrText>
        </w:r>
        <w:r>
          <w:fldChar w:fldCharType="separate"/>
        </w:r>
        <w:r>
          <w:t>34</w:t>
        </w:r>
        <w:r>
          <w:fldChar w:fldCharType="end"/>
        </w:r>
      </w:hyperlink>
    </w:p>
    <w:p>
      <w:pPr>
        <w:pStyle w:val="TOC2"/>
        <w:tabs>
          <w:tab w:val="right" w:leader="dot" w:pos="8306"/>
        </w:tabs>
      </w:pPr>
      <w:hyperlink w:anchor="_Toc17679" w:history="1">
        <w:r>
          <w:rPr>
            <w:rFonts w:ascii="仿宋" w:eastAsia="仿宋" w:hAnsi="仿宋" w:cs="仿宋" w:hint="eastAsia"/>
            <w:lang w:eastAsia="zh-CN"/>
          </w:rPr>
          <w:t>(二)、防水胶项目盈利能力分析</w:t>
        </w:r>
        <w:r>
          <w:tab/>
        </w:r>
        <w:r>
          <w:fldChar w:fldCharType="begin"/>
        </w:r>
        <w:r>
          <w:instrText xml:space="preserve"> PAGEREF _Toc17679 \h </w:instrText>
        </w:r>
        <w:r>
          <w:fldChar w:fldCharType="separate"/>
        </w:r>
        <w:r>
          <w:t>35</w:t>
        </w:r>
        <w:r>
          <w:fldChar w:fldCharType="end"/>
        </w:r>
      </w:hyperlink>
    </w:p>
    <w:p>
      <w:pPr>
        <w:pStyle w:val="TOC1"/>
        <w:tabs>
          <w:tab w:val="right" w:leader="dot" w:pos="8306"/>
        </w:tabs>
      </w:pPr>
      <w:hyperlink w:anchor="_Toc32379" w:history="1">
        <w:r>
          <w:rPr>
            <w:rFonts w:ascii="仿宋" w:eastAsia="仿宋" w:hAnsi="仿宋" w:cs="仿宋" w:hint="eastAsia"/>
            <w:lang w:eastAsia="zh-CN"/>
          </w:rPr>
          <w:t>十二、防水胶项目人力资源管理</w:t>
        </w:r>
        <w:r>
          <w:tab/>
        </w:r>
        <w:r>
          <w:fldChar w:fldCharType="begin"/>
        </w:r>
        <w:r>
          <w:instrText xml:space="preserve"> PAGEREF _Toc32379 \h </w:instrText>
        </w:r>
        <w:r>
          <w:fldChar w:fldCharType="separate"/>
        </w:r>
        <w:r>
          <w:t>36</w:t>
        </w:r>
        <w:r>
          <w:fldChar w:fldCharType="end"/>
        </w:r>
      </w:hyperlink>
    </w:p>
    <w:p>
      <w:pPr>
        <w:pStyle w:val="TOC2"/>
        <w:tabs>
          <w:tab w:val="right" w:leader="dot" w:pos="8306"/>
        </w:tabs>
      </w:pPr>
      <w:hyperlink w:anchor="_Toc19745" w:history="1">
        <w:r>
          <w:rPr>
            <w:rFonts w:ascii="仿宋" w:eastAsia="仿宋" w:hAnsi="仿宋" w:cs="仿宋" w:hint="eastAsia"/>
            <w:lang w:eastAsia="zh-CN"/>
          </w:rPr>
          <w:t>(一)、建立健全的预算管理制度</w:t>
        </w:r>
        <w:r>
          <w:tab/>
        </w:r>
        <w:r>
          <w:fldChar w:fldCharType="begin"/>
        </w:r>
        <w:r>
          <w:instrText xml:space="preserve"> PAGEREF _Toc19745 \h </w:instrText>
        </w:r>
        <w:r>
          <w:fldChar w:fldCharType="separate"/>
        </w:r>
        <w:r>
          <w:t>36</w:t>
        </w:r>
        <w:r>
          <w:fldChar w:fldCharType="end"/>
        </w:r>
      </w:hyperlink>
    </w:p>
    <w:p>
      <w:pPr>
        <w:pStyle w:val="TOC2"/>
        <w:tabs>
          <w:tab w:val="right" w:leader="dot" w:pos="8306"/>
        </w:tabs>
      </w:pPr>
      <w:hyperlink w:anchor="_Toc4257" w:history="1">
        <w:r>
          <w:rPr>
            <w:rFonts w:ascii="仿宋" w:eastAsia="仿宋" w:hAnsi="仿宋" w:cs="仿宋" w:hint="eastAsia"/>
            <w:lang w:eastAsia="zh-CN"/>
          </w:rPr>
          <w:t>(二)、加强资金流动监控</w:t>
        </w:r>
        <w:r>
          <w:tab/>
        </w:r>
        <w:r>
          <w:fldChar w:fldCharType="begin"/>
        </w:r>
        <w:r>
          <w:instrText xml:space="preserve"> PAGEREF _Toc4257 \h </w:instrText>
        </w:r>
        <w:r>
          <w:fldChar w:fldCharType="separate"/>
        </w:r>
        <w:r>
          <w:t>38</w:t>
        </w:r>
        <w:r>
          <w:fldChar w:fldCharType="end"/>
        </w:r>
      </w:hyperlink>
    </w:p>
    <w:p>
      <w:pPr>
        <w:pStyle w:val="TOC2"/>
        <w:tabs>
          <w:tab w:val="right" w:leader="dot" w:pos="8306"/>
        </w:tabs>
      </w:pPr>
      <w:hyperlink w:anchor="_Toc5948" w:history="1">
        <w:r>
          <w:rPr>
            <w:rFonts w:ascii="仿宋" w:eastAsia="仿宋" w:hAnsi="仿宋" w:cs="仿宋" w:hint="eastAsia"/>
            <w:lang w:eastAsia="zh-CN"/>
          </w:rPr>
          <w:t>(三)、制定完善的风险控制机制</w:t>
        </w:r>
        <w:r>
          <w:tab/>
        </w:r>
        <w:r>
          <w:fldChar w:fldCharType="begin"/>
        </w:r>
        <w:r>
          <w:instrText xml:space="preserve"> PAGEREF _Toc5948 \h </w:instrText>
        </w:r>
        <w:r>
          <w:fldChar w:fldCharType="separate"/>
        </w:r>
        <w:r>
          <w:t>39</w:t>
        </w:r>
        <w:r>
          <w:fldChar w:fldCharType="end"/>
        </w:r>
      </w:hyperlink>
    </w:p>
    <w:p>
      <w:pPr>
        <w:pStyle w:val="TOC2"/>
        <w:tabs>
          <w:tab w:val="right" w:leader="dot" w:pos="8306"/>
        </w:tabs>
      </w:pPr>
      <w:hyperlink w:anchor="_Toc12740" w:history="1">
        <w:r>
          <w:rPr>
            <w:rFonts w:ascii="仿宋" w:eastAsia="仿宋" w:hAnsi="仿宋" w:cs="仿宋" w:hint="eastAsia"/>
            <w:lang w:eastAsia="zh-CN"/>
          </w:rPr>
          <w:t>(四)、优化成本管理</w:t>
        </w:r>
        <w:r>
          <w:tab/>
        </w:r>
        <w:r>
          <w:fldChar w:fldCharType="begin"/>
        </w:r>
        <w:r>
          <w:instrText xml:space="preserve"> PAGEREF _Toc12740 \h </w:instrText>
        </w:r>
        <w:r>
          <w:fldChar w:fldCharType="separate"/>
        </w:r>
        <w:r>
          <w:t>40</w:t>
        </w:r>
        <w:r>
          <w:fldChar w:fldCharType="end"/>
        </w:r>
      </w:hyperlink>
    </w:p>
    <w:p>
      <w:pPr>
        <w:pStyle w:val="TOC1"/>
        <w:tabs>
          <w:tab w:val="right" w:leader="dot" w:pos="8306"/>
        </w:tabs>
      </w:pPr>
      <w:hyperlink w:anchor="_Toc12815" w:history="1">
        <w:r>
          <w:rPr>
            <w:rFonts w:ascii="仿宋" w:eastAsia="仿宋" w:hAnsi="仿宋" w:cs="仿宋" w:hint="eastAsia"/>
            <w:lang w:eastAsia="zh-CN"/>
          </w:rPr>
          <w:t>十三、防水胶项目实施保障措施</w:t>
        </w:r>
        <w:r>
          <w:tab/>
        </w:r>
        <w:r>
          <w:fldChar w:fldCharType="begin"/>
        </w:r>
        <w:r>
          <w:instrText xml:space="preserve"> PAGEREF _Toc12815 \h </w:instrText>
        </w:r>
        <w:r>
          <w:fldChar w:fldCharType="separate"/>
        </w:r>
        <w:r>
          <w:t>41</w:t>
        </w:r>
        <w:r>
          <w:fldChar w:fldCharType="end"/>
        </w:r>
      </w:hyperlink>
    </w:p>
    <w:p>
      <w:pPr>
        <w:pStyle w:val="TOC2"/>
        <w:tabs>
          <w:tab w:val="right" w:leader="dot" w:pos="8306"/>
        </w:tabs>
      </w:pPr>
      <w:hyperlink w:anchor="_Toc28855" w:history="1">
        <w:r>
          <w:rPr>
            <w:rFonts w:ascii="仿宋" w:eastAsia="仿宋" w:hAnsi="仿宋" w:cs="仿宋" w:hint="eastAsia"/>
            <w:lang w:eastAsia="zh-CN"/>
          </w:rPr>
          <w:t>(一)、防水胶项目实施保障机制</w:t>
        </w:r>
        <w:r>
          <w:tab/>
        </w:r>
        <w:r>
          <w:fldChar w:fldCharType="begin"/>
        </w:r>
        <w:r>
          <w:instrText xml:space="preserve"> PAGEREF _Toc28855 \h </w:instrText>
        </w:r>
        <w:r>
          <w:fldChar w:fldCharType="separate"/>
        </w:r>
        <w:r>
          <w:t>41</w:t>
        </w:r>
        <w:r>
          <w:fldChar w:fldCharType="end"/>
        </w:r>
      </w:hyperlink>
    </w:p>
    <w:p>
      <w:pPr>
        <w:pStyle w:val="TOC2"/>
        <w:tabs>
          <w:tab w:val="right" w:leader="dot" w:pos="8306"/>
        </w:tabs>
      </w:pPr>
      <w:hyperlink w:anchor="_Toc10385" w:history="1">
        <w:r>
          <w:rPr>
            <w:rFonts w:ascii="仿宋" w:eastAsia="仿宋" w:hAnsi="仿宋" w:cs="仿宋" w:hint="eastAsia"/>
            <w:lang w:eastAsia="zh-CN"/>
          </w:rPr>
          <w:t>(二)、防水胶项目法律合规要求</w:t>
        </w:r>
        <w:r>
          <w:tab/>
        </w:r>
        <w:r>
          <w:fldChar w:fldCharType="begin"/>
        </w:r>
        <w:r>
          <w:instrText xml:space="preserve"> PAGEREF _Toc10385 \h </w:instrText>
        </w:r>
        <w:r>
          <w:fldChar w:fldCharType="separate"/>
        </w:r>
        <w:r>
          <w:t>45</w:t>
        </w:r>
        <w:r>
          <w:fldChar w:fldCharType="end"/>
        </w:r>
      </w:hyperlink>
    </w:p>
    <w:p>
      <w:pPr>
        <w:pStyle w:val="TOC2"/>
        <w:tabs>
          <w:tab w:val="right" w:leader="dot" w:pos="8306"/>
        </w:tabs>
      </w:pPr>
      <w:hyperlink w:anchor="_Toc20028" w:history="1">
        <w:r>
          <w:rPr>
            <w:rFonts w:ascii="仿宋" w:eastAsia="仿宋" w:hAnsi="仿宋" w:cs="仿宋" w:hint="eastAsia"/>
            <w:lang w:eastAsia="zh-CN"/>
          </w:rPr>
          <w:t>(三)、防水胶项目合同管理与法律事务</w:t>
        </w:r>
        <w:r>
          <w:tab/>
        </w:r>
        <w:r>
          <w:fldChar w:fldCharType="begin"/>
        </w:r>
        <w:r>
          <w:instrText xml:space="preserve"> PAGEREF _Toc20028 \h </w:instrText>
        </w:r>
        <w:r>
          <w:fldChar w:fldCharType="separate"/>
        </w:r>
        <w:r>
          <w:t>49</w:t>
        </w:r>
        <w:r>
          <w:fldChar w:fldCharType="end"/>
        </w:r>
      </w:hyperlink>
    </w:p>
    <w:p>
      <w:pPr>
        <w:pStyle w:val="TOC2"/>
        <w:tabs>
          <w:tab w:val="right" w:leader="dot" w:pos="8306"/>
        </w:tabs>
      </w:pPr>
      <w:hyperlink w:anchor="_Toc15235" w:history="1">
        <w:r>
          <w:rPr>
            <w:rFonts w:ascii="仿宋" w:eastAsia="仿宋" w:hAnsi="仿宋" w:cs="仿宋" w:hint="eastAsia"/>
            <w:lang w:eastAsia="zh-CN"/>
          </w:rPr>
          <w:t>(四)、防水胶项目知识产权保护策略</w:t>
        </w:r>
        <w:r>
          <w:tab/>
        </w:r>
        <w:r>
          <w:fldChar w:fldCharType="begin"/>
        </w:r>
        <w:r>
          <w:instrText xml:space="preserve"> PAGEREF _Toc15235 \h </w:instrText>
        </w:r>
        <w:r>
          <w:fldChar w:fldCharType="separate"/>
        </w:r>
        <w:r>
          <w:t>55</w:t>
        </w:r>
        <w:r>
          <w:fldChar w:fldCharType="end"/>
        </w:r>
      </w:hyperlink>
    </w:p>
    <w:p>
      <w:pPr>
        <w:pStyle w:val="TOC1"/>
        <w:tabs>
          <w:tab w:val="right" w:leader="dot" w:pos="8306"/>
        </w:tabs>
      </w:pPr>
      <w:hyperlink w:anchor="_Toc18189" w:history="1">
        <w:r>
          <w:rPr>
            <w:rFonts w:ascii="仿宋" w:eastAsia="仿宋" w:hAnsi="仿宋" w:cs="仿宋" w:hint="eastAsia"/>
            <w:lang w:eastAsia="zh-CN"/>
          </w:rPr>
          <w:t>十四、防水胶项目治理与监督</w:t>
        </w:r>
        <w:r>
          <w:tab/>
        </w:r>
        <w:r>
          <w:fldChar w:fldCharType="begin"/>
        </w:r>
        <w:r>
          <w:instrText xml:space="preserve"> PAGEREF _Toc18189 \h </w:instrText>
        </w:r>
        <w:r>
          <w:fldChar w:fldCharType="separate"/>
        </w:r>
        <w:r>
          <w:t>57</w:t>
        </w:r>
        <w:r>
          <w:fldChar w:fldCharType="end"/>
        </w:r>
      </w:hyperlink>
    </w:p>
    <w:p>
      <w:pPr>
        <w:pStyle w:val="TOC2"/>
        <w:tabs>
          <w:tab w:val="right" w:leader="dot" w:pos="8306"/>
        </w:tabs>
      </w:pPr>
      <w:hyperlink w:anchor="_Toc8130" w:history="1">
        <w:r>
          <w:rPr>
            <w:rFonts w:ascii="仿宋" w:eastAsia="仿宋" w:hAnsi="仿宋" w:cs="仿宋" w:hint="eastAsia"/>
            <w:lang w:eastAsia="zh-CN"/>
          </w:rPr>
          <w:t>(一)、防水胶项目治理结构</w:t>
        </w:r>
        <w:r>
          <w:tab/>
        </w:r>
        <w:r>
          <w:fldChar w:fldCharType="begin"/>
        </w:r>
        <w:r>
          <w:instrText xml:space="preserve"> PAGEREF _Toc8130 \h </w:instrText>
        </w:r>
        <w:r>
          <w:fldChar w:fldCharType="separate"/>
        </w:r>
        <w:r>
          <w:t>57</w:t>
        </w:r>
        <w:r>
          <w:fldChar w:fldCharType="end"/>
        </w:r>
      </w:hyperlink>
    </w:p>
    <w:p>
      <w:pPr>
        <w:pStyle w:val="TOC2"/>
        <w:tabs>
          <w:tab w:val="right" w:leader="dot" w:pos="8306"/>
        </w:tabs>
      </w:pPr>
      <w:hyperlink w:anchor="_Toc856" w:history="1">
        <w:r>
          <w:rPr>
            <w:rFonts w:ascii="仿宋" w:eastAsia="仿宋" w:hAnsi="仿宋" w:cs="仿宋" w:hint="eastAsia"/>
            <w:lang w:eastAsia="zh-CN"/>
          </w:rPr>
          <w:t>(二)、监督与审计</w:t>
        </w:r>
        <w:r>
          <w:tab/>
        </w:r>
        <w:r>
          <w:fldChar w:fldCharType="begin"/>
        </w:r>
        <w:r>
          <w:instrText xml:space="preserve"> PAGEREF _Toc856 \h </w:instrText>
        </w:r>
        <w:r>
          <w:fldChar w:fldCharType="separate"/>
        </w:r>
        <w:r>
          <w:t>59</w:t>
        </w:r>
        <w:r>
          <w:fldChar w:fldCharType="end"/>
        </w:r>
      </w:hyperlink>
    </w:p>
    <w:p>
      <w:pPr>
        <w:pStyle w:val="TOC1"/>
        <w:tabs>
          <w:tab w:val="right" w:leader="dot" w:pos="8306"/>
        </w:tabs>
      </w:pPr>
      <w:hyperlink w:anchor="_Toc12395" w:history="1">
        <w:r>
          <w:rPr>
            <w:rFonts w:ascii="仿宋" w:eastAsia="仿宋" w:hAnsi="仿宋" w:cs="仿宋" w:hint="eastAsia"/>
            <w:lang w:eastAsia="zh-CN"/>
          </w:rPr>
          <w:t>十五、质量管理体系</w:t>
        </w:r>
        <w:r>
          <w:tab/>
        </w:r>
        <w:r>
          <w:fldChar w:fldCharType="begin"/>
        </w:r>
        <w:r>
          <w:instrText xml:space="preserve"> PAGEREF _Toc12395 \h </w:instrText>
        </w:r>
        <w:r>
          <w:fldChar w:fldCharType="separate"/>
        </w:r>
        <w:r>
          <w:t>60</w:t>
        </w:r>
        <w:r>
          <w:fldChar w:fldCharType="end"/>
        </w:r>
      </w:hyperlink>
    </w:p>
    <w:p>
      <w:pPr>
        <w:pStyle w:val="TOC2"/>
        <w:tabs>
          <w:tab w:val="right" w:leader="dot" w:pos="8306"/>
        </w:tabs>
      </w:pPr>
      <w:hyperlink w:anchor="_Toc32480" w:history="1">
        <w:r>
          <w:rPr>
            <w:rFonts w:ascii="仿宋" w:eastAsia="仿宋" w:hAnsi="仿宋" w:cs="仿宋" w:hint="eastAsia"/>
            <w:lang w:eastAsia="zh-CN"/>
          </w:rPr>
          <w:t>(一)、质量目标与方针</w:t>
        </w:r>
        <w:r>
          <w:tab/>
        </w:r>
        <w:r>
          <w:fldChar w:fldCharType="begin"/>
        </w:r>
        <w:r>
          <w:instrText xml:space="preserve"> PAGEREF _Toc32480 \h </w:instrText>
        </w:r>
        <w:r>
          <w:fldChar w:fldCharType="separate"/>
        </w:r>
        <w:r>
          <w:t>60</w:t>
        </w:r>
        <w:r>
          <w:fldChar w:fldCharType="end"/>
        </w:r>
      </w:hyperlink>
    </w:p>
    <w:p>
      <w:pPr>
        <w:pStyle w:val="TOC2"/>
        <w:tabs>
          <w:tab w:val="right" w:leader="dot" w:pos="8306"/>
        </w:tabs>
      </w:pPr>
      <w:hyperlink w:anchor="_Toc15076" w:history="1">
        <w:r>
          <w:rPr>
            <w:rFonts w:ascii="仿宋" w:eastAsia="仿宋" w:hAnsi="仿宋" w:cs="仿宋" w:hint="eastAsia"/>
            <w:lang w:eastAsia="zh-CN"/>
          </w:rPr>
          <w:t>(二)、质量管理责任</w:t>
        </w:r>
        <w:r>
          <w:tab/>
        </w:r>
        <w:r>
          <w:fldChar w:fldCharType="begin"/>
        </w:r>
        <w:r>
          <w:instrText xml:space="preserve"> PAGEREF _Toc15076 \h </w:instrText>
        </w:r>
        <w:r>
          <w:fldChar w:fldCharType="separate"/>
        </w:r>
        <w:r>
          <w:t>61</w:t>
        </w:r>
        <w:r>
          <w:fldChar w:fldCharType="end"/>
        </w:r>
      </w:hyperlink>
    </w:p>
    <w:p>
      <w:pPr>
        <w:pStyle w:val="TOC2"/>
        <w:tabs>
          <w:tab w:val="right" w:leader="dot" w:pos="8306"/>
        </w:tabs>
      </w:pPr>
      <w:hyperlink w:anchor="_Toc22371" w:history="1">
        <w:r>
          <w:rPr>
            <w:rFonts w:ascii="仿宋" w:eastAsia="仿宋" w:hAnsi="仿宋" w:cs="仿宋" w:hint="eastAsia"/>
            <w:lang w:eastAsia="zh-CN"/>
          </w:rPr>
          <w:t>(三)、质量管理体系文件</w:t>
        </w:r>
        <w:r>
          <w:tab/>
        </w:r>
        <w:r>
          <w:fldChar w:fldCharType="begin"/>
        </w:r>
        <w:r>
          <w:instrText xml:space="preserve"> PAGEREF _Toc22371 \h </w:instrText>
        </w:r>
        <w:r>
          <w:fldChar w:fldCharType="separate"/>
        </w:r>
        <w:r>
          <w:t>62</w:t>
        </w:r>
        <w:r>
          <w:fldChar w:fldCharType="end"/>
        </w:r>
      </w:hyperlink>
    </w:p>
    <w:p>
      <w:pPr>
        <w:pStyle w:val="TOC2"/>
        <w:tabs>
          <w:tab w:val="right" w:leader="dot" w:pos="8306"/>
        </w:tabs>
      </w:pPr>
      <w:hyperlink w:anchor="_Toc31799" w:history="1">
        <w:r>
          <w:rPr>
            <w:rFonts w:ascii="仿宋" w:eastAsia="仿宋" w:hAnsi="仿宋" w:cs="仿宋" w:hint="eastAsia"/>
            <w:lang w:eastAsia="zh-CN"/>
          </w:rPr>
          <w:t>(四)、质量培训与教育</w:t>
        </w:r>
        <w:r>
          <w:tab/>
        </w:r>
        <w:r>
          <w:fldChar w:fldCharType="begin"/>
        </w:r>
        <w:r>
          <w:instrText xml:space="preserve"> PAGEREF _Toc31799 \h </w:instrText>
        </w:r>
        <w:r>
          <w:fldChar w:fldCharType="separate"/>
        </w:r>
        <w:r>
          <w:t>64</w:t>
        </w:r>
        <w:r>
          <w:fldChar w:fldCharType="end"/>
        </w:r>
      </w:hyperlink>
    </w:p>
    <w:p>
      <w:pPr>
        <w:pStyle w:val="TOC2"/>
        <w:tabs>
          <w:tab w:val="right" w:leader="dot" w:pos="8306"/>
        </w:tabs>
      </w:pPr>
      <w:hyperlink w:anchor="_Toc6902" w:history="1">
        <w:r>
          <w:rPr>
            <w:rFonts w:ascii="仿宋" w:eastAsia="仿宋" w:hAnsi="仿宋" w:cs="仿宋" w:hint="eastAsia"/>
            <w:lang w:eastAsia="zh-CN"/>
          </w:rPr>
          <w:t>(五)、质量审核与评价</w:t>
        </w:r>
        <w:r>
          <w:tab/>
        </w:r>
        <w:r>
          <w:fldChar w:fldCharType="begin"/>
        </w:r>
        <w:r>
          <w:instrText xml:space="preserve"> PAGEREF _Toc6902 \h </w:instrText>
        </w:r>
        <w:r>
          <w:fldChar w:fldCharType="separate"/>
        </w:r>
        <w:r>
          <w:t>66</w:t>
        </w:r>
        <w:r>
          <w:fldChar w:fldCharType="end"/>
        </w:r>
      </w:hyperlink>
    </w:p>
    <w:p>
      <w:pPr>
        <w:pStyle w:val="TOC2"/>
        <w:tabs>
          <w:tab w:val="right" w:leader="dot" w:pos="8306"/>
        </w:tabs>
      </w:pPr>
      <w:hyperlink w:anchor="_Toc25206" w:history="1">
        <w:r>
          <w:rPr>
            <w:rFonts w:ascii="仿宋" w:eastAsia="仿宋" w:hAnsi="仿宋" w:cs="仿宋" w:hint="eastAsia"/>
            <w:lang w:eastAsia="zh-CN"/>
          </w:rPr>
          <w:t>(六)、不符合与纠正措施</w:t>
        </w:r>
        <w:r>
          <w:tab/>
        </w:r>
        <w:r>
          <w:fldChar w:fldCharType="begin"/>
        </w:r>
        <w:r>
          <w:instrText xml:space="preserve"> PAGEREF _Toc25206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56"/>
      <w:r>
        <w:rPr>
          <w:rFonts w:ascii="仿宋" w:eastAsia="仿宋" w:hAnsi="仿宋" w:cs="仿宋" w:hint="eastAsia"/>
          <w:sz w:val="28"/>
          <w:lang w:eastAsia="zh-CN"/>
        </w:rPr>
        <w:t>一、防水胶项目建设单位说明</w:t>
      </w:r>
      <w:bookmarkEnd w:id="2"/>
    </w:p>
    <w:p>
      <w:pPr>
        <w:pStyle w:val="Heading2"/>
        <w:rPr>
          <w:rFonts w:ascii="仿宋" w:eastAsia="仿宋" w:hAnsi="仿宋" w:cs="仿宋" w:hint="eastAsia"/>
          <w:lang w:eastAsia="zh-CN"/>
        </w:rPr>
      </w:pPr>
      <w:bookmarkStart w:id="3" w:name="_Toc8373"/>
      <w:r>
        <w:rPr>
          <w:rFonts w:ascii="仿宋" w:eastAsia="仿宋" w:hAnsi="仿宋" w:cs="仿宋" w:hint="eastAsia"/>
          <w:lang w:eastAsia="zh-CN"/>
        </w:rPr>
        <w:t>(一)、防水胶项目承办单位基本情况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0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水胶项目承办单位的XXXX，我们着眼于实现可持续的经济效益。通过技术创新和解决方案的提供，公司预计在防水胶项目执行期间将获得可观的收入增长。这一收入来源主要包括防水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同时，我们注重成本控制和效率提升，以确保防水胶项目的可持续盈利。透过精细的管理和资源优化，公司期望实现防水胶项目利润最大化。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水胶项目实施进行全面的投资评估，包括防水胶项目启动阶段的资金投入和后续运营成本。通过对防水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水胶项目实施过程中具备足够的资金流动性，公司将进行详尽的现金流分析。这包括资金需求的合理预测、防水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095"/>
      <w:r>
        <w:rPr>
          <w:rFonts w:ascii="仿宋" w:eastAsia="仿宋" w:hAnsi="仿宋" w:cs="仿宋" w:hint="eastAsia"/>
          <w:sz w:val="28"/>
          <w:lang w:eastAsia="zh-CN"/>
        </w:rPr>
        <w:t>二、防水胶项目危机管理</w:t>
      </w:r>
      <w:bookmarkEnd w:id="5"/>
    </w:p>
    <w:p>
      <w:pPr>
        <w:pStyle w:val="Heading2"/>
        <w:rPr>
          <w:rFonts w:ascii="仿宋" w:eastAsia="仿宋" w:hAnsi="仿宋" w:cs="仿宋" w:hint="eastAsia"/>
          <w:lang w:eastAsia="zh-CN"/>
        </w:rPr>
      </w:pPr>
      <w:bookmarkStart w:id="6" w:name="_Toc1072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危机管理中，危机预警与识别是确保防水胶项目稳健运行的核心步骤。通过建立全面的监测机制，防水胶项目团队旨在及时发现和理解潜在的风险和危机因素，以便采取及时的预防和应对措施，确保防水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首先，通过深入的风险评估，防水胶项目团队全面分析了整个防水胶项目和各个阶段可能存在的威胁。这包括准确评估每个潜在风险的发生概率和可能影响的程度，为后续危机预警提供了有力支持。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水胶项目团队着重于明确定义防水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水胶项目进展的持续监控，团队能够及时发现潜在问题并作出迅速反应。防水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在这一阶段，团队的专业素养和反应速度将发挥至关重要的作用，以确保潜在危机能够在初期得到有效的处理，最大程度地减轻负面影响。通过危机预警与识别，防水胶项目得以更有序、可控地推进。</w:t>
      </w:r>
    </w:p>
    <w:p>
      <w:pPr>
        <w:pStyle w:val="Heading2"/>
        <w:ind w:firstLine="560" w:firstLineChars="200"/>
        <w:rPr>
          <w:rFonts w:ascii="仿宋" w:eastAsia="仿宋" w:hAnsi="仿宋" w:cs="仿宋" w:hint="eastAsia"/>
          <w:sz w:val="28"/>
          <w:lang w:eastAsia="zh-CN"/>
        </w:rPr>
      </w:pPr>
      <w:bookmarkStart w:id="7" w:name="_Toc81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在危机发生时，防水胶项目团队立即行动，成立了应急小组。该小组的任务是迅速制定并实施紧急应对措施，以最小化潜在损失。以下是采取的主要措施：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暂停防水胶项目进度：为遏制危机蔓延，防水胶项目暂时停止进行，以便全面评估当前状况。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资源重新分配：重新评估防水胶项目资源的分配，确保最大限度地减小损失。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实时沟通：与关键利益相关者建立实时沟通机制，向他们传递防水胶项目危机的实际状况，保障防水胶项目核心利益。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在紧急应对的同时，防水胶项目团队强调了团队协作和有效沟通的重要性。以下是团队协作的关键举措：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信息共享机制：建立了信息共享平台，确保团队成员能够及时获取防水胶项目危机的实时信息。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领导者沟通：防水胶项目领导者通过定期会议和即时沟通工具，指导团队应对危机，保持团队稳定运行。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随着危机得到初步控制，防水胶项目团队转向制定恢复计划，以确保防水胶项目能够从中迅速恢复。主要恢复计划包括：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修复受损的进度计划：重新评估防水胶项目进度，制定修复计划，确保防水胶项目尽快回归正常进程。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重新调整资源分配：优化资源分配，确保防水胶项目在有限资源下高效运转。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风险管理机制加强：对防水胶项目风险进行全面评估，制定更强化的风险管理策略，以预防未来可能的危机。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117"/>
      <w:r>
        <w:rPr>
          <w:rFonts w:ascii="仿宋" w:eastAsia="仿宋" w:hAnsi="仿宋" w:cs="仿宋" w:hint="eastAsia"/>
          <w:sz w:val="28"/>
          <w:lang w:eastAsia="zh-CN"/>
        </w:rPr>
        <w:t>三、防水胶项目选址可行性分析</w:t>
      </w:r>
      <w:bookmarkEnd w:id="8"/>
    </w:p>
    <w:p>
      <w:pPr>
        <w:pStyle w:val="Heading2"/>
        <w:rPr>
          <w:rFonts w:ascii="仿宋" w:eastAsia="仿宋" w:hAnsi="仿宋" w:cs="仿宋" w:hint="eastAsia"/>
          <w:lang w:eastAsia="zh-CN"/>
        </w:rPr>
      </w:pPr>
      <w:bookmarkStart w:id="9" w:name="_Toc12808"/>
      <w:r>
        <w:rPr>
          <w:rFonts w:ascii="仿宋" w:eastAsia="仿宋" w:hAnsi="仿宋" w:cs="仿宋" w:hint="eastAsia"/>
          <w:lang w:eastAsia="zh-CN"/>
        </w:rPr>
        <w:t>(一)、防水胶项目选址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该防水胶项目选址位于XX省XX市XX区XXX街道</w:t>
      </w:r>
    </w:p>
    <w:p>
      <w:pPr>
        <w:pStyle w:val="Heading2"/>
        <w:ind w:firstLine="560" w:firstLineChars="200"/>
        <w:rPr>
          <w:rFonts w:ascii="仿宋" w:eastAsia="仿宋" w:hAnsi="仿宋" w:cs="仿宋" w:hint="eastAsia"/>
          <w:sz w:val="28"/>
          <w:lang w:eastAsia="zh-CN"/>
        </w:rPr>
      </w:pPr>
      <w:bookmarkStart w:id="10" w:name="_Toc1505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防水胶项目的征地面积将根据防水胶项目的实际规模和需求进行精确规划。具体面积XXX平方米，旨在确保防水胶项目不仅能够满足当前的发展需求，还能够预留空间以适应未来的扩展。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净用地面积是在征地面积基础上去除不可利用面积后的实际可开发用地。具体面积XXX平方米，考虑到环保、交通、安全等多方面因素，以确保防水胶项目在整体利用效率上达到最优。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防水胶项目计划建设的建筑总规模具体面积XXX平方米。这一规模的确定综合考虑了防水胶项目的性质、规模，以及城市规划的相关要求，确保建筑布局与周边环境协调一致。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绿地率是防水胶项目用地中被规划为绿地的比例。具体面积XXX平方米，旨在通过合理规划绿地，改善防水胶项目周边环境，提升居民生活质量，并符合城市整体绿化规划。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容积率是用地上可以建设的建筑总体积与用地面积之比。具体面积XXX，通过合理的容积率规划，确保防水胶项目建筑规模与周边环境和谐共生。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确保防水胶项目选址与当地城市规划相一致，具体面积XXX平方米。通过与城市规划部门深入沟通，确保防水胶项目不仅符合城市的整体发展方向，还能够融入城市的发展布局，为城市的长远发展贡献力量。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充分了解并确保防水胶项目选址符合当地产业政策，具体面积XXX平方米。这包括防水胶项目对当地经济的促进作用，以及对相关产业的带动效应，确保防水胶项目与地方政府的产业政策保持一致，促进共赢合作。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用地总体要求必须符合环保和可持续发展的原则，具体面积XXX平方米。通过采用绿色建筑设计、节能减排等措施，确保防水胶项目在建设和运营过程中对环境的影响最小化，达到可持续发展的要求。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确保防水胶项目选址具备必要的公共设施配套，具体面积XXX平方米。这包括交通便利性、教育、医疗等基础设施，以提高居民生活品质，使得防水胶项目选址更具吸引力。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考虑用地总体要求对当地社会稳定性的影响，具体面积XXX平方米。通过深入了解当地社区反馈，确保防水胶项目的选址和建设过程对当地社会和谐稳定产生积极作用。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水胶项目选址不仅符合法规和规划，还在实际操作中具有可行性。这一全面规划将为防水胶项目的成功实施提供坚实的基础，确保防水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7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水胶项目的设备规划和空间设计中，我们将采取灵活设备布局的措施。设备布局将根据实际需求进行灵活设计，避免不必要的浪费。通过合理规划设备摆放位置，我们将提高设备的利用率，减少设备间距，以确保防水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水胶项目内部引入共享设施的概念，例如共享会议室、办公区等。通过这种方式，我们可以减少对资源的重复建设，提高资源共享效率，从而减小防水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0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水胶项目的总图布置中，我们将不同功能区域进行明确的规划，以最大程度满足防水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70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我们首先关注市场因素，包括潜在客户分布、竞争对手位置、市场需求等。通过深入的市场调研，我们能够更准确地评估选址对于市场开拓和产品销售的影响，确保防水胶项目能够在有利的市场环境中蓬勃发展。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防水胶项目对环境的影响是综合评价的重要因素之一。我们将详细考虑选址周边的自然环境、生态保护区、水源地等情况，确保防水胶项目的建设和运营对环境影响最小化，并符合当地的环保法规标准。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对选址的评价还需充分考虑当地政府的产业政策和法规。我们将详细了解防水胶项目所在地的相关政策，确保防水胶项目的规划和运营与当地法规相符，降低不必要的法律风险。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考虑到社会稳定性对企业运营的重要性，我们将评估选址地区的社会安全情况、劳工关系、社区反馈等方面，以确保防水胶项目的建设和运营不会受到社会稳定性的负面影响。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最后，我们将综合考虑用地成本，包括土地购置费用、土地开发成本等。通过对用地成本的详细评估，我们能够做出更为精确的经济效益分析，为防水胶项目的投资决策提供有力支持。</w:t>
      </w:r>
    </w:p>
    <w:p>
      <w:pPr>
        <w:pStyle w:val="Heading1"/>
        <w:ind w:firstLine="560" w:firstLineChars="200"/>
        <w:rPr>
          <w:rFonts w:ascii="仿宋" w:eastAsia="仿宋" w:hAnsi="仿宋" w:cs="仿宋" w:hint="eastAsia"/>
          <w:sz w:val="28"/>
          <w:lang w:eastAsia="zh-CN"/>
        </w:rPr>
      </w:pPr>
      <w:bookmarkStart w:id="14" w:name="_Toc25224"/>
      <w:r>
        <w:rPr>
          <w:rFonts w:ascii="仿宋" w:eastAsia="仿宋" w:hAnsi="仿宋" w:cs="仿宋" w:hint="eastAsia"/>
          <w:sz w:val="28"/>
          <w:lang w:eastAsia="zh-CN"/>
        </w:rPr>
        <w:t>四、防水胶项目绩效评估</w:t>
      </w:r>
      <w:bookmarkEnd w:id="14"/>
    </w:p>
    <w:p>
      <w:pPr>
        <w:pStyle w:val="Heading2"/>
        <w:rPr>
          <w:rFonts w:ascii="仿宋" w:eastAsia="仿宋" w:hAnsi="仿宋" w:cs="仿宋" w:hint="eastAsia"/>
          <w:lang w:eastAsia="zh-CN"/>
        </w:rPr>
      </w:pPr>
      <w:bookmarkStart w:id="15" w:name="_Toc1962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在防水胶项目中，我们设计了一套全面的绩效评估指标，以确保防水胶项目的可控和成功交付。这些指标跨足防水胶项目目标、成本、进度和质量等多个维度，为我们提供了全面洞察防水胶项目的健康状况。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水胶项目目标达成率是我们关注的首要指标。我们设定了明确的目标，并通过定期监测和评估，迅速发现并应对潜在的目标偏差。这为防水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成本绩效是另一个核心关注点。通过实际成本与预算成本的对比分析，我们深入了解成本差异的原因，及时调整资源分配，保持防水胶项目在经济效益方面的合理水平。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进度作为关键的绩效指标之一，得到了精心的关注。我们制定了详细的防水胶项目进度计划，并设立了进度符合度指标，确保实际进度与计划进度保持一致。这使我们能够快速发现和解决潜在的进度问题，保持防水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水胶项目绩效的不可或缺的一环。我们引入了一系列的质量标准和客户满意度指标，以确保防水胶项目交付的成果在质量上达到或超越预期水平。通过持续监测这些指标，我们努力提升防水胶项目整体质量水平，为防水胶项目的成功交付提供有力保障。通过这些科学且全面的绩效评估，我们能够更好地引导防水胶项目的持续改进，确保防水胶项目目标的顺利达成。</w:t>
      </w:r>
    </w:p>
    <w:p>
      <w:pPr>
        <w:pStyle w:val="Heading2"/>
        <w:ind w:firstLine="560" w:firstLineChars="200"/>
        <w:rPr>
          <w:rFonts w:ascii="仿宋" w:eastAsia="仿宋" w:hAnsi="仿宋" w:cs="仿宋" w:hint="eastAsia"/>
          <w:sz w:val="28"/>
          <w:lang w:eastAsia="zh-CN"/>
        </w:rPr>
      </w:pPr>
      <w:bookmarkStart w:id="16" w:name="_Toc1955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绩效评估是防水胶项目中的关键环节，为确保防水胶项目达到预期目标，我们采用了多层次、多维度的绩效评估方法。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水胶项目的战略目标对齐，确保每个决策和行动都与防水胶项目整体目标保持一致。团队会定期召开战略对齐会议，审视当前工作与防水胶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水胶项目进度、质量、成本和风险等方面。这些指标通过数据收集和分析，为防水胶项目管理团队提供了客观的评估依据。例如，我们通过防水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绩效评估不仅仅停留在防水胶项目内部，还考虑了防水胶项目对外部环境的影响。我们定期进行干系人满意度调查，以了解各利益相关方对防水胶项目的期望和满意度，并及时做出调整。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这种多层次、多角度的绩效评估方法，使得我们能够全面了解防水胶项目的运行状态，及时做出调整，确保防水胶项目在不断变化的环境中保持稳健前行。</w:t>
      </w:r>
    </w:p>
    <w:p>
      <w:pPr>
        <w:pStyle w:val="Heading2"/>
        <w:ind w:firstLine="560" w:firstLineChars="200"/>
        <w:rPr>
          <w:rFonts w:ascii="仿宋" w:eastAsia="仿宋" w:hAnsi="仿宋" w:cs="仿宋" w:hint="eastAsia"/>
          <w:sz w:val="28"/>
          <w:lang w:eastAsia="zh-CN"/>
        </w:rPr>
      </w:pPr>
      <w:bookmarkStart w:id="17" w:name="_Toc155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为了确保防水胶项目的有效管理和不断优化，我们采用了精心设计的绩效评估周期。这个周期旨在实现灵活、实时和全面的评估，以适应防水胶项目执行中的各种挑战。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水胶项目的不同需求，分为短期、中期和长期。短期评估关注每个迭代或工作周期，以及时发现和解决当前任务中的问题。中期评估涵盖几个迭代，深入了解整体防水胶项目的趋势和性能。长期评估则着眼于整个防水胶项目阶段，确保防水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水胶项目管理工具和协作平台，团队成员能够随时更新和分享防水胶项目数据。这种实时性的反馈机制使我们能够及时察觉潜在问题，快速调整，保持防水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水胶项目的决策制定密不可分。每个周期的防水胶项目回顾会议成为集体总结经验、识别问题深层次原因并找到创新解决方案的平台。这种定期的反思与调整机制使防水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4799"/>
      <w:r>
        <w:rPr>
          <w:rFonts w:ascii="仿宋" w:eastAsia="仿宋" w:hAnsi="仿宋" w:cs="仿宋" w:hint="eastAsia"/>
          <w:sz w:val="28"/>
          <w:lang w:eastAsia="zh-CN"/>
        </w:rPr>
        <w:t>五、防水胶项目可持续发展</w:t>
      </w:r>
      <w:bookmarkEnd w:id="18"/>
    </w:p>
    <w:p>
      <w:pPr>
        <w:pStyle w:val="Heading2"/>
        <w:rPr>
          <w:rFonts w:ascii="仿宋" w:eastAsia="仿宋" w:hAnsi="仿宋" w:cs="仿宋" w:hint="eastAsia"/>
          <w:lang w:eastAsia="zh-CN"/>
        </w:rPr>
      </w:pPr>
      <w:bookmarkStart w:id="19" w:name="_Toc316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防水胶项目中，防水胶项目团队着眼于未来，明确了可持续发展的战略方向。制定的具体可持续发展目标包括降低资源使用、采用环保技术、最大化社会效益等。这一步骤不仅有助于防水胶项目在环保和社会责任方面达到最高标准，也为未来提供了明确的指引，确保防水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可持续实践的融入防水胶项目管理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水胶项目管理周期。从防水胶项目规划开始，防水胶项目团队就考虑了环境和社会的因素。在执行阶段，防水胶项目团队积极推动绿色技术的应用，优化资源利用。此外，关注员工的社会责任，通过培训和沟通活动提高员工对可持续发展的认知，使他们能够在日常工作中践行可持续实践。这些举措不仅为防水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699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扎根于防水胶项目的可持续发展理念，我们深信环保与社会责任是防水胶项目成功的关键支柱。在防水胶项目的每一步，我们都致力于通过创新和实践，履行对环境和社会的坚定责任。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团队通过引入先进的环保技术、建立高效的废物处理系统以及推动能源节约措施，积极履行环保责任。定期的环保监测和评估确保防水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https://d.book118.com/068052036000006033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10F76"/>
    <w:rsid w:val="4AB10F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5203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2024-01-30T12:51:00Z</dcterms:created>
  <dcterms:modified xsi:type="dcterms:W3CDTF">2024-01-30T12:51:23Z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B768583AD53A42FF9C5273DA223B3DD7_11</vt:lpwstr>
  </property>
  <property fmtid="{D5CDD505-2E9C-101B-9397-08002B2CF9AE}" pid="3" name="KSOProductBuildVer">
    <vt:lpwstr>2052-12.1.0.16250</vt:lpwstr>
  </property>
</Properties>
</file>