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宠物水族项目构思建设方案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75" w:history="1">
        <w:r>
          <w:rPr>
            <w:rFonts w:ascii="仿宋" w:eastAsia="仿宋" w:hAnsi="仿宋" w:cs="仿宋" w:hint="eastAsia"/>
            <w:lang w:eastAsia="zh-CN"/>
          </w:rPr>
          <w:t>前言</w:t>
        </w:r>
        <w:r>
          <w:tab/>
        </w:r>
        <w:r>
          <w:fldChar w:fldCharType="begin"/>
        </w:r>
        <w:r>
          <w:instrText xml:space="preserve"> PAGEREF _Toc30775 \h </w:instrText>
        </w:r>
        <w:r>
          <w:fldChar w:fldCharType="separate"/>
        </w:r>
        <w:r>
          <w:t>3</w:t>
        </w:r>
        <w:r>
          <w:fldChar w:fldCharType="end"/>
        </w:r>
      </w:hyperlink>
    </w:p>
    <w:p>
      <w:pPr>
        <w:pStyle w:val="TOC1"/>
        <w:tabs>
          <w:tab w:val="right" w:leader="dot" w:pos="8306"/>
        </w:tabs>
      </w:pPr>
      <w:hyperlink w:anchor="_Toc26260" w:history="1">
        <w:r>
          <w:rPr>
            <w:rFonts w:ascii="仿宋" w:eastAsia="仿宋" w:hAnsi="仿宋" w:cs="仿宋" w:hint="eastAsia"/>
            <w:lang w:eastAsia="zh-CN"/>
          </w:rPr>
          <w:t>一、项目选址研究</w:t>
        </w:r>
        <w:r>
          <w:tab/>
        </w:r>
        <w:r>
          <w:fldChar w:fldCharType="begin"/>
        </w:r>
        <w:r>
          <w:instrText xml:space="preserve"> PAGEREF _Toc26260 \h </w:instrText>
        </w:r>
        <w:r>
          <w:fldChar w:fldCharType="separate"/>
        </w:r>
        <w:r>
          <w:t>3</w:t>
        </w:r>
        <w:r>
          <w:fldChar w:fldCharType="end"/>
        </w:r>
      </w:hyperlink>
    </w:p>
    <w:p>
      <w:pPr>
        <w:pStyle w:val="TOC2"/>
        <w:tabs>
          <w:tab w:val="right" w:leader="dot" w:pos="8306"/>
        </w:tabs>
      </w:pPr>
      <w:hyperlink w:anchor="_Toc7868" w:history="1">
        <w:r>
          <w:rPr>
            <w:rFonts w:ascii="仿宋" w:eastAsia="仿宋" w:hAnsi="仿宋" w:cs="仿宋" w:hint="eastAsia"/>
            <w:lang w:eastAsia="zh-CN"/>
          </w:rPr>
          <w:t>(一)、项目选址原则</w:t>
        </w:r>
        <w:r>
          <w:tab/>
        </w:r>
        <w:r>
          <w:fldChar w:fldCharType="begin"/>
        </w:r>
        <w:r>
          <w:instrText xml:space="preserve"> PAGEREF _Toc7868 \h </w:instrText>
        </w:r>
        <w:r>
          <w:fldChar w:fldCharType="separate"/>
        </w:r>
        <w:r>
          <w:t>3</w:t>
        </w:r>
        <w:r>
          <w:fldChar w:fldCharType="end"/>
        </w:r>
      </w:hyperlink>
    </w:p>
    <w:p>
      <w:pPr>
        <w:pStyle w:val="TOC2"/>
        <w:tabs>
          <w:tab w:val="right" w:leader="dot" w:pos="8306"/>
        </w:tabs>
      </w:pPr>
      <w:hyperlink w:anchor="_Toc21050" w:history="1">
        <w:r>
          <w:rPr>
            <w:rFonts w:ascii="仿宋" w:eastAsia="仿宋" w:hAnsi="仿宋" w:cs="仿宋" w:hint="eastAsia"/>
            <w:lang w:eastAsia="zh-CN"/>
          </w:rPr>
          <w:t>(二)、项目选址</w:t>
        </w:r>
        <w:r>
          <w:tab/>
        </w:r>
        <w:r>
          <w:fldChar w:fldCharType="begin"/>
        </w:r>
        <w:r>
          <w:instrText xml:space="preserve"> PAGEREF _Toc21050 \h </w:instrText>
        </w:r>
        <w:r>
          <w:fldChar w:fldCharType="separate"/>
        </w:r>
        <w:r>
          <w:t>6</w:t>
        </w:r>
        <w:r>
          <w:fldChar w:fldCharType="end"/>
        </w:r>
      </w:hyperlink>
    </w:p>
    <w:p>
      <w:pPr>
        <w:pStyle w:val="TOC2"/>
        <w:tabs>
          <w:tab w:val="right" w:leader="dot" w:pos="8306"/>
        </w:tabs>
      </w:pPr>
      <w:hyperlink w:anchor="_Toc13003" w:history="1">
        <w:r>
          <w:rPr>
            <w:rFonts w:ascii="仿宋" w:eastAsia="仿宋" w:hAnsi="仿宋" w:cs="仿宋" w:hint="eastAsia"/>
            <w:lang w:eastAsia="zh-CN"/>
          </w:rPr>
          <w:t>(三)、建设条件分析</w:t>
        </w:r>
        <w:r>
          <w:tab/>
        </w:r>
        <w:r>
          <w:fldChar w:fldCharType="begin"/>
        </w:r>
        <w:r>
          <w:instrText xml:space="preserve"> PAGEREF _Toc13003 \h </w:instrText>
        </w:r>
        <w:r>
          <w:fldChar w:fldCharType="separate"/>
        </w:r>
        <w:r>
          <w:t>8</w:t>
        </w:r>
        <w:r>
          <w:fldChar w:fldCharType="end"/>
        </w:r>
      </w:hyperlink>
    </w:p>
    <w:p>
      <w:pPr>
        <w:pStyle w:val="TOC2"/>
        <w:tabs>
          <w:tab w:val="right" w:leader="dot" w:pos="8306"/>
        </w:tabs>
      </w:pPr>
      <w:hyperlink w:anchor="_Toc13097" w:history="1">
        <w:r>
          <w:rPr>
            <w:rFonts w:ascii="仿宋" w:eastAsia="仿宋" w:hAnsi="仿宋" w:cs="仿宋" w:hint="eastAsia"/>
            <w:lang w:eastAsia="zh-CN"/>
          </w:rPr>
          <w:t>(四)、用地控制指标</w:t>
        </w:r>
        <w:r>
          <w:tab/>
        </w:r>
        <w:r>
          <w:fldChar w:fldCharType="begin"/>
        </w:r>
        <w:r>
          <w:instrText xml:space="preserve"> PAGEREF _Toc13097 \h </w:instrText>
        </w:r>
        <w:r>
          <w:fldChar w:fldCharType="separate"/>
        </w:r>
        <w:r>
          <w:t>10</w:t>
        </w:r>
        <w:r>
          <w:fldChar w:fldCharType="end"/>
        </w:r>
      </w:hyperlink>
    </w:p>
    <w:p>
      <w:pPr>
        <w:pStyle w:val="TOC2"/>
        <w:tabs>
          <w:tab w:val="right" w:leader="dot" w:pos="8306"/>
        </w:tabs>
      </w:pPr>
      <w:hyperlink w:anchor="_Toc21073" w:history="1">
        <w:r>
          <w:rPr>
            <w:rFonts w:ascii="仿宋" w:eastAsia="仿宋" w:hAnsi="仿宋" w:cs="仿宋" w:hint="eastAsia"/>
            <w:lang w:eastAsia="zh-CN"/>
          </w:rPr>
          <w:t>(五)、地总体要求</w:t>
        </w:r>
        <w:r>
          <w:tab/>
        </w:r>
        <w:r>
          <w:fldChar w:fldCharType="begin"/>
        </w:r>
        <w:r>
          <w:instrText xml:space="preserve"> PAGEREF _Toc21073 \h </w:instrText>
        </w:r>
        <w:r>
          <w:fldChar w:fldCharType="separate"/>
        </w:r>
        <w:r>
          <w:t>11</w:t>
        </w:r>
        <w:r>
          <w:fldChar w:fldCharType="end"/>
        </w:r>
      </w:hyperlink>
    </w:p>
    <w:p>
      <w:pPr>
        <w:pStyle w:val="TOC2"/>
        <w:tabs>
          <w:tab w:val="right" w:leader="dot" w:pos="8306"/>
        </w:tabs>
      </w:pPr>
      <w:hyperlink w:anchor="_Toc16575" w:history="1">
        <w:r>
          <w:rPr>
            <w:rFonts w:ascii="仿宋" w:eastAsia="仿宋" w:hAnsi="仿宋" w:cs="仿宋" w:hint="eastAsia"/>
            <w:lang w:eastAsia="zh-CN"/>
          </w:rPr>
          <w:t>(六)、节约用地措施</w:t>
        </w:r>
        <w:r>
          <w:tab/>
        </w:r>
        <w:r>
          <w:fldChar w:fldCharType="begin"/>
        </w:r>
        <w:r>
          <w:instrText xml:space="preserve"> PAGEREF _Toc16575 \h </w:instrText>
        </w:r>
        <w:r>
          <w:fldChar w:fldCharType="separate"/>
        </w:r>
        <w:r>
          <w:t>12</w:t>
        </w:r>
        <w:r>
          <w:fldChar w:fldCharType="end"/>
        </w:r>
      </w:hyperlink>
    </w:p>
    <w:p>
      <w:pPr>
        <w:pStyle w:val="TOC2"/>
        <w:tabs>
          <w:tab w:val="right" w:leader="dot" w:pos="8306"/>
        </w:tabs>
      </w:pPr>
      <w:hyperlink w:anchor="_Toc19380" w:history="1">
        <w:r>
          <w:rPr>
            <w:rFonts w:ascii="仿宋" w:eastAsia="仿宋" w:hAnsi="仿宋" w:cs="仿宋" w:hint="eastAsia"/>
            <w:lang w:eastAsia="zh-CN"/>
          </w:rPr>
          <w:t>(七)、选址综合评价</w:t>
        </w:r>
        <w:r>
          <w:tab/>
        </w:r>
        <w:r>
          <w:fldChar w:fldCharType="begin"/>
        </w:r>
        <w:r>
          <w:instrText xml:space="preserve"> PAGEREF _Toc19380 \h </w:instrText>
        </w:r>
        <w:r>
          <w:fldChar w:fldCharType="separate"/>
        </w:r>
        <w:r>
          <w:t>14</w:t>
        </w:r>
        <w:r>
          <w:fldChar w:fldCharType="end"/>
        </w:r>
      </w:hyperlink>
    </w:p>
    <w:p>
      <w:pPr>
        <w:pStyle w:val="TOC1"/>
        <w:tabs>
          <w:tab w:val="right" w:leader="dot" w:pos="8306"/>
        </w:tabs>
      </w:pPr>
      <w:hyperlink w:anchor="_Toc14921" w:history="1">
        <w:r>
          <w:rPr>
            <w:rFonts w:ascii="仿宋" w:eastAsia="仿宋" w:hAnsi="仿宋" w:cs="仿宋" w:hint="eastAsia"/>
            <w:lang w:eastAsia="zh-CN"/>
          </w:rPr>
          <w:t>二、经济影响分析</w:t>
        </w:r>
        <w:r>
          <w:tab/>
        </w:r>
        <w:r>
          <w:fldChar w:fldCharType="begin"/>
        </w:r>
        <w:r>
          <w:instrText xml:space="preserve"> PAGEREF _Toc14921 \h </w:instrText>
        </w:r>
        <w:r>
          <w:fldChar w:fldCharType="separate"/>
        </w:r>
        <w:r>
          <w:t>15</w:t>
        </w:r>
        <w:r>
          <w:fldChar w:fldCharType="end"/>
        </w:r>
      </w:hyperlink>
    </w:p>
    <w:p>
      <w:pPr>
        <w:pStyle w:val="TOC2"/>
        <w:tabs>
          <w:tab w:val="right" w:leader="dot" w:pos="8306"/>
        </w:tabs>
      </w:pPr>
      <w:hyperlink w:anchor="_Toc18846" w:history="1">
        <w:r>
          <w:rPr>
            <w:rFonts w:ascii="仿宋" w:eastAsia="仿宋" w:hAnsi="仿宋" w:cs="仿宋" w:hint="eastAsia"/>
            <w:lang w:eastAsia="zh-CN"/>
          </w:rPr>
          <w:t>(一)、经济费用效益或费用效果分析</w:t>
        </w:r>
        <w:r>
          <w:tab/>
        </w:r>
        <w:r>
          <w:fldChar w:fldCharType="begin"/>
        </w:r>
        <w:r>
          <w:instrText xml:space="preserve"> PAGEREF _Toc18846 \h </w:instrText>
        </w:r>
        <w:r>
          <w:fldChar w:fldCharType="separate"/>
        </w:r>
        <w:r>
          <w:t>15</w:t>
        </w:r>
        <w:r>
          <w:fldChar w:fldCharType="end"/>
        </w:r>
      </w:hyperlink>
    </w:p>
    <w:p>
      <w:pPr>
        <w:pStyle w:val="TOC2"/>
        <w:tabs>
          <w:tab w:val="right" w:leader="dot" w:pos="8306"/>
        </w:tabs>
      </w:pPr>
      <w:hyperlink w:anchor="_Toc11793" w:history="1">
        <w:r>
          <w:rPr>
            <w:rFonts w:ascii="仿宋" w:eastAsia="仿宋" w:hAnsi="仿宋" w:cs="仿宋" w:hint="eastAsia"/>
            <w:lang w:eastAsia="zh-CN"/>
          </w:rPr>
          <w:t>(二)、行业影响分析</w:t>
        </w:r>
        <w:r>
          <w:tab/>
        </w:r>
        <w:r>
          <w:fldChar w:fldCharType="begin"/>
        </w:r>
        <w:r>
          <w:instrText xml:space="preserve"> PAGEREF _Toc11793 \h </w:instrText>
        </w:r>
        <w:r>
          <w:fldChar w:fldCharType="separate"/>
        </w:r>
        <w:r>
          <w:t>17</w:t>
        </w:r>
        <w:r>
          <w:fldChar w:fldCharType="end"/>
        </w:r>
      </w:hyperlink>
    </w:p>
    <w:p>
      <w:pPr>
        <w:pStyle w:val="TOC2"/>
        <w:tabs>
          <w:tab w:val="right" w:leader="dot" w:pos="8306"/>
        </w:tabs>
      </w:pPr>
      <w:hyperlink w:anchor="_Toc7767" w:history="1">
        <w:r>
          <w:rPr>
            <w:rFonts w:ascii="仿宋" w:eastAsia="仿宋" w:hAnsi="仿宋" w:cs="仿宋" w:hint="eastAsia"/>
            <w:lang w:eastAsia="zh-CN"/>
          </w:rPr>
          <w:t>(三)、区域经济影响分析</w:t>
        </w:r>
        <w:r>
          <w:tab/>
        </w:r>
        <w:r>
          <w:fldChar w:fldCharType="begin"/>
        </w:r>
        <w:r>
          <w:instrText xml:space="preserve"> PAGEREF _Toc7767 \h </w:instrText>
        </w:r>
        <w:r>
          <w:fldChar w:fldCharType="separate"/>
        </w:r>
        <w:r>
          <w:t>19</w:t>
        </w:r>
        <w:r>
          <w:fldChar w:fldCharType="end"/>
        </w:r>
      </w:hyperlink>
    </w:p>
    <w:p>
      <w:pPr>
        <w:pStyle w:val="TOC2"/>
        <w:tabs>
          <w:tab w:val="right" w:leader="dot" w:pos="8306"/>
        </w:tabs>
      </w:pPr>
      <w:hyperlink w:anchor="_Toc13785" w:history="1">
        <w:r>
          <w:rPr>
            <w:rFonts w:ascii="仿宋" w:eastAsia="仿宋" w:hAnsi="仿宋" w:cs="仿宋" w:hint="eastAsia"/>
            <w:lang w:eastAsia="zh-CN"/>
          </w:rPr>
          <w:t>(四)、宏观经济影响分析</w:t>
        </w:r>
        <w:r>
          <w:tab/>
        </w:r>
        <w:r>
          <w:fldChar w:fldCharType="begin"/>
        </w:r>
        <w:r>
          <w:instrText xml:space="preserve"> PAGEREF _Toc13785 \h </w:instrText>
        </w:r>
        <w:r>
          <w:fldChar w:fldCharType="separate"/>
        </w:r>
        <w:r>
          <w:t>19</w:t>
        </w:r>
        <w:r>
          <w:fldChar w:fldCharType="end"/>
        </w:r>
      </w:hyperlink>
    </w:p>
    <w:p>
      <w:pPr>
        <w:pStyle w:val="TOC1"/>
        <w:tabs>
          <w:tab w:val="right" w:leader="dot" w:pos="8306"/>
        </w:tabs>
      </w:pPr>
      <w:hyperlink w:anchor="_Toc12997" w:history="1">
        <w:r>
          <w:rPr>
            <w:rFonts w:ascii="仿宋" w:eastAsia="仿宋" w:hAnsi="仿宋" w:cs="仿宋" w:hint="eastAsia"/>
            <w:lang w:eastAsia="zh-CN"/>
          </w:rPr>
          <w:t>三、财务管理与成本控制</w:t>
        </w:r>
        <w:r>
          <w:tab/>
        </w:r>
        <w:r>
          <w:fldChar w:fldCharType="begin"/>
        </w:r>
        <w:r>
          <w:instrText xml:space="preserve"> PAGEREF _Toc12997 \h </w:instrText>
        </w:r>
        <w:r>
          <w:fldChar w:fldCharType="separate"/>
        </w:r>
        <w:r>
          <w:t>21</w:t>
        </w:r>
        <w:r>
          <w:fldChar w:fldCharType="end"/>
        </w:r>
      </w:hyperlink>
    </w:p>
    <w:p>
      <w:pPr>
        <w:pStyle w:val="TOC2"/>
        <w:tabs>
          <w:tab w:val="right" w:leader="dot" w:pos="8306"/>
        </w:tabs>
      </w:pPr>
      <w:hyperlink w:anchor="_Toc15450" w:history="1">
        <w:r>
          <w:rPr>
            <w:rFonts w:ascii="仿宋" w:eastAsia="仿宋" w:hAnsi="仿宋" w:cs="仿宋" w:hint="eastAsia"/>
            <w:lang w:eastAsia="zh-CN"/>
          </w:rPr>
          <w:t>(一)、财务管理体系建设</w:t>
        </w:r>
        <w:r>
          <w:tab/>
        </w:r>
        <w:r>
          <w:fldChar w:fldCharType="begin"/>
        </w:r>
        <w:r>
          <w:instrText xml:space="preserve"> PAGEREF _Toc15450 \h </w:instrText>
        </w:r>
        <w:r>
          <w:fldChar w:fldCharType="separate"/>
        </w:r>
        <w:r>
          <w:t>21</w:t>
        </w:r>
        <w:r>
          <w:fldChar w:fldCharType="end"/>
        </w:r>
      </w:hyperlink>
    </w:p>
    <w:p>
      <w:pPr>
        <w:pStyle w:val="TOC2"/>
        <w:tabs>
          <w:tab w:val="right" w:leader="dot" w:pos="8306"/>
        </w:tabs>
      </w:pPr>
      <w:hyperlink w:anchor="_Toc32388" w:history="1">
        <w:r>
          <w:rPr>
            <w:rFonts w:ascii="仿宋" w:eastAsia="仿宋" w:hAnsi="仿宋" w:cs="仿宋" w:hint="eastAsia"/>
            <w:lang w:eastAsia="zh-CN"/>
          </w:rPr>
          <w:t>(二)、成本控制措施</w:t>
        </w:r>
        <w:r>
          <w:tab/>
        </w:r>
        <w:r>
          <w:fldChar w:fldCharType="begin"/>
        </w:r>
        <w:r>
          <w:instrText xml:space="preserve"> PAGEREF _Toc32388 \h </w:instrText>
        </w:r>
        <w:r>
          <w:fldChar w:fldCharType="separate"/>
        </w:r>
        <w:r>
          <w:t>22</w:t>
        </w:r>
        <w:r>
          <w:fldChar w:fldCharType="end"/>
        </w:r>
      </w:hyperlink>
    </w:p>
    <w:p>
      <w:pPr>
        <w:pStyle w:val="TOC1"/>
        <w:tabs>
          <w:tab w:val="right" w:leader="dot" w:pos="8306"/>
        </w:tabs>
      </w:pPr>
      <w:hyperlink w:anchor="_Toc15222" w:history="1">
        <w:r>
          <w:rPr>
            <w:rFonts w:ascii="仿宋" w:eastAsia="仿宋" w:hAnsi="仿宋" w:cs="仿宋" w:hint="eastAsia"/>
            <w:lang w:eastAsia="zh-CN"/>
          </w:rPr>
          <w:t>四、宠物水族项目概论</w:t>
        </w:r>
        <w:r>
          <w:tab/>
        </w:r>
        <w:r>
          <w:fldChar w:fldCharType="begin"/>
        </w:r>
        <w:r>
          <w:instrText xml:space="preserve"> PAGEREF _Toc15222 \h </w:instrText>
        </w:r>
        <w:r>
          <w:fldChar w:fldCharType="separate"/>
        </w:r>
        <w:r>
          <w:t>24</w:t>
        </w:r>
        <w:r>
          <w:fldChar w:fldCharType="end"/>
        </w:r>
      </w:hyperlink>
    </w:p>
    <w:p>
      <w:pPr>
        <w:pStyle w:val="TOC2"/>
        <w:tabs>
          <w:tab w:val="right" w:leader="dot" w:pos="8306"/>
        </w:tabs>
      </w:pPr>
      <w:hyperlink w:anchor="_Toc22974" w:history="1">
        <w:r>
          <w:rPr>
            <w:rFonts w:ascii="仿宋" w:eastAsia="仿宋" w:hAnsi="仿宋" w:cs="仿宋" w:hint="eastAsia"/>
            <w:lang w:eastAsia="zh-CN"/>
          </w:rPr>
          <w:t>(一)、项目申报单位概况</w:t>
        </w:r>
        <w:r>
          <w:tab/>
        </w:r>
        <w:r>
          <w:fldChar w:fldCharType="begin"/>
        </w:r>
        <w:r>
          <w:instrText xml:space="preserve"> PAGEREF _Toc22974 \h </w:instrText>
        </w:r>
        <w:r>
          <w:fldChar w:fldCharType="separate"/>
        </w:r>
        <w:r>
          <w:t>24</w:t>
        </w:r>
        <w:r>
          <w:fldChar w:fldCharType="end"/>
        </w:r>
      </w:hyperlink>
    </w:p>
    <w:p>
      <w:pPr>
        <w:pStyle w:val="TOC2"/>
        <w:tabs>
          <w:tab w:val="right" w:leader="dot" w:pos="8306"/>
        </w:tabs>
      </w:pPr>
      <w:hyperlink w:anchor="_Toc8511" w:history="1">
        <w:r>
          <w:rPr>
            <w:rFonts w:ascii="仿宋" w:eastAsia="仿宋" w:hAnsi="仿宋" w:cs="仿宋" w:hint="eastAsia"/>
            <w:lang w:eastAsia="zh-CN"/>
          </w:rPr>
          <w:t>(二)、项目概况</w:t>
        </w:r>
        <w:r>
          <w:tab/>
        </w:r>
        <w:r>
          <w:fldChar w:fldCharType="begin"/>
        </w:r>
        <w:r>
          <w:instrText xml:space="preserve"> PAGEREF _Toc8511 \h </w:instrText>
        </w:r>
        <w:r>
          <w:fldChar w:fldCharType="separate"/>
        </w:r>
        <w:r>
          <w:t>25</w:t>
        </w:r>
        <w:r>
          <w:fldChar w:fldCharType="end"/>
        </w:r>
      </w:hyperlink>
    </w:p>
    <w:p>
      <w:pPr>
        <w:pStyle w:val="TOC1"/>
        <w:tabs>
          <w:tab w:val="right" w:leader="dot" w:pos="8306"/>
        </w:tabs>
      </w:pPr>
      <w:hyperlink w:anchor="_Toc16031" w:history="1">
        <w:r>
          <w:rPr>
            <w:rFonts w:ascii="仿宋" w:eastAsia="仿宋" w:hAnsi="仿宋" w:cs="仿宋" w:hint="eastAsia"/>
            <w:lang w:eastAsia="zh-CN"/>
          </w:rPr>
          <w:t>五、背景、必要性分析</w:t>
        </w:r>
        <w:r>
          <w:tab/>
        </w:r>
        <w:r>
          <w:fldChar w:fldCharType="begin"/>
        </w:r>
        <w:r>
          <w:instrText xml:space="preserve"> PAGEREF _Toc16031 \h </w:instrText>
        </w:r>
        <w:r>
          <w:fldChar w:fldCharType="separate"/>
        </w:r>
        <w:r>
          <w:t>28</w:t>
        </w:r>
        <w:r>
          <w:fldChar w:fldCharType="end"/>
        </w:r>
      </w:hyperlink>
    </w:p>
    <w:p>
      <w:pPr>
        <w:pStyle w:val="TOC2"/>
        <w:tabs>
          <w:tab w:val="right" w:leader="dot" w:pos="8306"/>
        </w:tabs>
      </w:pPr>
      <w:hyperlink w:anchor="_Toc14856" w:history="1">
        <w:r>
          <w:rPr>
            <w:rFonts w:ascii="仿宋" w:eastAsia="仿宋" w:hAnsi="仿宋" w:cs="仿宋" w:hint="eastAsia"/>
            <w:lang w:eastAsia="zh-CN"/>
          </w:rPr>
          <w:t>(一)、项目建设背景</w:t>
        </w:r>
        <w:r>
          <w:tab/>
        </w:r>
        <w:r>
          <w:fldChar w:fldCharType="begin"/>
        </w:r>
        <w:r>
          <w:instrText xml:space="preserve"> PAGEREF _Toc14856 \h </w:instrText>
        </w:r>
        <w:r>
          <w:fldChar w:fldCharType="separate"/>
        </w:r>
        <w:r>
          <w:t>28</w:t>
        </w:r>
        <w:r>
          <w:fldChar w:fldCharType="end"/>
        </w:r>
      </w:hyperlink>
    </w:p>
    <w:p>
      <w:pPr>
        <w:pStyle w:val="TOC2"/>
        <w:tabs>
          <w:tab w:val="right" w:leader="dot" w:pos="8306"/>
        </w:tabs>
      </w:pPr>
      <w:hyperlink w:anchor="_Toc32671" w:history="1">
        <w:r>
          <w:rPr>
            <w:rFonts w:ascii="仿宋" w:eastAsia="仿宋" w:hAnsi="仿宋" w:cs="仿宋" w:hint="eastAsia"/>
            <w:lang w:eastAsia="zh-CN"/>
          </w:rPr>
          <w:t>(二)、必要性分析</w:t>
        </w:r>
        <w:r>
          <w:tab/>
        </w:r>
        <w:r>
          <w:fldChar w:fldCharType="begin"/>
        </w:r>
        <w:r>
          <w:instrText xml:space="preserve"> PAGEREF _Toc32671 \h </w:instrText>
        </w:r>
        <w:r>
          <w:fldChar w:fldCharType="separate"/>
        </w:r>
        <w:r>
          <w:t>29</w:t>
        </w:r>
        <w:r>
          <w:fldChar w:fldCharType="end"/>
        </w:r>
      </w:hyperlink>
    </w:p>
    <w:p>
      <w:pPr>
        <w:pStyle w:val="TOC2"/>
        <w:tabs>
          <w:tab w:val="right" w:leader="dot" w:pos="8306"/>
        </w:tabs>
      </w:pPr>
      <w:hyperlink w:anchor="_Toc12307" w:history="1">
        <w:r>
          <w:rPr>
            <w:rFonts w:ascii="仿宋" w:eastAsia="仿宋" w:hAnsi="仿宋" w:cs="仿宋" w:hint="eastAsia"/>
            <w:lang w:eastAsia="zh-CN"/>
          </w:rPr>
          <w:t>(三)、项目建设有利条件</w:t>
        </w:r>
        <w:r>
          <w:tab/>
        </w:r>
        <w:r>
          <w:fldChar w:fldCharType="begin"/>
        </w:r>
        <w:r>
          <w:instrText xml:space="preserve"> PAGEREF _Toc12307 \h </w:instrText>
        </w:r>
        <w:r>
          <w:fldChar w:fldCharType="separate"/>
        </w:r>
        <w:r>
          <w:t>30</w:t>
        </w:r>
        <w:r>
          <w:fldChar w:fldCharType="end"/>
        </w:r>
      </w:hyperlink>
    </w:p>
    <w:p>
      <w:pPr>
        <w:pStyle w:val="TOC1"/>
        <w:tabs>
          <w:tab w:val="right" w:leader="dot" w:pos="8306"/>
        </w:tabs>
      </w:pPr>
      <w:hyperlink w:anchor="_Toc24830" w:history="1">
        <w:r>
          <w:rPr>
            <w:rFonts w:ascii="仿宋" w:eastAsia="仿宋" w:hAnsi="仿宋" w:cs="仿宋" w:hint="eastAsia"/>
            <w:lang w:eastAsia="zh-CN"/>
          </w:rPr>
          <w:t>六、建设风险评估分析</w:t>
        </w:r>
        <w:r>
          <w:tab/>
        </w:r>
        <w:r>
          <w:fldChar w:fldCharType="begin"/>
        </w:r>
        <w:r>
          <w:instrText xml:space="preserve"> PAGEREF _Toc24830 \h </w:instrText>
        </w:r>
        <w:r>
          <w:fldChar w:fldCharType="separate"/>
        </w:r>
        <w:r>
          <w:t>32</w:t>
        </w:r>
        <w:r>
          <w:fldChar w:fldCharType="end"/>
        </w:r>
      </w:hyperlink>
    </w:p>
    <w:p>
      <w:pPr>
        <w:pStyle w:val="TOC2"/>
        <w:tabs>
          <w:tab w:val="right" w:leader="dot" w:pos="8306"/>
        </w:tabs>
      </w:pPr>
      <w:hyperlink w:anchor="_Toc30106" w:history="1">
        <w:r>
          <w:rPr>
            <w:rFonts w:ascii="仿宋" w:eastAsia="仿宋" w:hAnsi="仿宋" w:cs="仿宋" w:hint="eastAsia"/>
            <w:lang w:eastAsia="zh-CN"/>
          </w:rPr>
          <w:t>(一)、政策风险分析</w:t>
        </w:r>
        <w:r>
          <w:tab/>
        </w:r>
        <w:r>
          <w:fldChar w:fldCharType="begin"/>
        </w:r>
        <w:r>
          <w:instrText xml:space="preserve"> PAGEREF _Toc30106 \h </w:instrText>
        </w:r>
        <w:r>
          <w:fldChar w:fldCharType="separate"/>
        </w:r>
        <w:r>
          <w:t>32</w:t>
        </w:r>
        <w:r>
          <w:fldChar w:fldCharType="end"/>
        </w:r>
      </w:hyperlink>
    </w:p>
    <w:p>
      <w:pPr>
        <w:pStyle w:val="TOC2"/>
        <w:tabs>
          <w:tab w:val="right" w:leader="dot" w:pos="8306"/>
        </w:tabs>
      </w:pPr>
      <w:hyperlink w:anchor="_Toc14107" w:history="1">
        <w:r>
          <w:rPr>
            <w:rFonts w:ascii="仿宋" w:eastAsia="仿宋" w:hAnsi="仿宋" w:cs="仿宋" w:hint="eastAsia"/>
            <w:lang w:eastAsia="zh-CN"/>
          </w:rPr>
          <w:t>(二)、社会风险分析</w:t>
        </w:r>
        <w:r>
          <w:tab/>
        </w:r>
        <w:r>
          <w:fldChar w:fldCharType="begin"/>
        </w:r>
        <w:r>
          <w:instrText xml:space="preserve"> PAGEREF _Toc14107 \h </w:instrText>
        </w:r>
        <w:r>
          <w:fldChar w:fldCharType="separate"/>
        </w:r>
        <w:r>
          <w:t>33</w:t>
        </w:r>
        <w:r>
          <w:fldChar w:fldCharType="end"/>
        </w:r>
      </w:hyperlink>
    </w:p>
    <w:p>
      <w:pPr>
        <w:pStyle w:val="TOC2"/>
        <w:tabs>
          <w:tab w:val="right" w:leader="dot" w:pos="8306"/>
        </w:tabs>
      </w:pPr>
      <w:hyperlink w:anchor="_Toc21578" w:history="1">
        <w:r>
          <w:rPr>
            <w:rFonts w:ascii="仿宋" w:eastAsia="仿宋" w:hAnsi="仿宋" w:cs="仿宋" w:hint="eastAsia"/>
            <w:lang w:eastAsia="zh-CN"/>
          </w:rPr>
          <w:t>(三)、市场风险分析</w:t>
        </w:r>
        <w:r>
          <w:tab/>
        </w:r>
        <w:r>
          <w:fldChar w:fldCharType="begin"/>
        </w:r>
        <w:r>
          <w:instrText xml:space="preserve"> PAGEREF _Toc21578 \h </w:instrText>
        </w:r>
        <w:r>
          <w:fldChar w:fldCharType="separate"/>
        </w:r>
        <w:r>
          <w:t>34</w:t>
        </w:r>
        <w:r>
          <w:fldChar w:fldCharType="end"/>
        </w:r>
      </w:hyperlink>
    </w:p>
    <w:p>
      <w:pPr>
        <w:pStyle w:val="TOC2"/>
        <w:tabs>
          <w:tab w:val="right" w:leader="dot" w:pos="8306"/>
        </w:tabs>
      </w:pPr>
      <w:hyperlink w:anchor="_Toc30867" w:history="1">
        <w:r>
          <w:rPr>
            <w:rFonts w:ascii="仿宋" w:eastAsia="仿宋" w:hAnsi="仿宋" w:cs="仿宋" w:hint="eastAsia"/>
            <w:lang w:eastAsia="zh-CN"/>
          </w:rPr>
          <w:t>(四)、资金风险分析</w:t>
        </w:r>
        <w:r>
          <w:tab/>
        </w:r>
        <w:r>
          <w:fldChar w:fldCharType="begin"/>
        </w:r>
        <w:r>
          <w:instrText xml:space="preserve"> PAGEREF _Toc30867 \h </w:instrText>
        </w:r>
        <w:r>
          <w:fldChar w:fldCharType="separate"/>
        </w:r>
        <w:r>
          <w:t>35</w:t>
        </w:r>
        <w:r>
          <w:fldChar w:fldCharType="end"/>
        </w:r>
      </w:hyperlink>
    </w:p>
    <w:p>
      <w:pPr>
        <w:pStyle w:val="TOC2"/>
        <w:tabs>
          <w:tab w:val="right" w:leader="dot" w:pos="8306"/>
        </w:tabs>
      </w:pPr>
      <w:hyperlink w:anchor="_Toc30057" w:history="1">
        <w:r>
          <w:rPr>
            <w:rFonts w:ascii="仿宋" w:eastAsia="仿宋" w:hAnsi="仿宋" w:cs="仿宋" w:hint="eastAsia"/>
            <w:lang w:eastAsia="zh-CN"/>
          </w:rPr>
          <w:t>(五)、技术风险分析</w:t>
        </w:r>
        <w:r>
          <w:tab/>
        </w:r>
        <w:r>
          <w:fldChar w:fldCharType="begin"/>
        </w:r>
        <w:r>
          <w:instrText xml:space="preserve"> PAGEREF _Toc30057 \h </w:instrText>
        </w:r>
        <w:r>
          <w:fldChar w:fldCharType="separate"/>
        </w:r>
        <w:r>
          <w:t>36</w:t>
        </w:r>
        <w:r>
          <w:fldChar w:fldCharType="end"/>
        </w:r>
      </w:hyperlink>
    </w:p>
    <w:p>
      <w:pPr>
        <w:pStyle w:val="TOC2"/>
        <w:tabs>
          <w:tab w:val="right" w:leader="dot" w:pos="8306"/>
        </w:tabs>
      </w:pPr>
      <w:hyperlink w:anchor="_Toc27209" w:history="1">
        <w:r>
          <w:rPr>
            <w:rFonts w:ascii="仿宋" w:eastAsia="仿宋" w:hAnsi="仿宋" w:cs="仿宋" w:hint="eastAsia"/>
            <w:lang w:eastAsia="zh-CN"/>
          </w:rPr>
          <w:t>(六)、财务风险分析</w:t>
        </w:r>
        <w:r>
          <w:tab/>
        </w:r>
        <w:r>
          <w:fldChar w:fldCharType="begin"/>
        </w:r>
        <w:r>
          <w:instrText xml:space="preserve"> PAGEREF _Toc27209 \h </w:instrText>
        </w:r>
        <w:r>
          <w:fldChar w:fldCharType="separate"/>
        </w:r>
        <w:r>
          <w:t>38</w:t>
        </w:r>
        <w:r>
          <w:fldChar w:fldCharType="end"/>
        </w:r>
      </w:hyperlink>
    </w:p>
    <w:p>
      <w:pPr>
        <w:pStyle w:val="TOC2"/>
        <w:tabs>
          <w:tab w:val="right" w:leader="dot" w:pos="8306"/>
        </w:tabs>
      </w:pPr>
      <w:hyperlink w:anchor="_Toc4145" w:history="1">
        <w:r>
          <w:rPr>
            <w:rFonts w:ascii="仿宋" w:eastAsia="仿宋" w:hAnsi="仿宋" w:cs="仿宋" w:hint="eastAsia"/>
            <w:lang w:eastAsia="zh-CN"/>
          </w:rPr>
          <w:t>(七)、管理风险分析</w:t>
        </w:r>
        <w:r>
          <w:tab/>
        </w:r>
        <w:r>
          <w:fldChar w:fldCharType="begin"/>
        </w:r>
        <w:r>
          <w:instrText xml:space="preserve"> PAGEREF _Toc4145 \h </w:instrText>
        </w:r>
        <w:r>
          <w:fldChar w:fldCharType="separate"/>
        </w:r>
        <w:r>
          <w:t>39</w:t>
        </w:r>
        <w:r>
          <w:fldChar w:fldCharType="end"/>
        </w:r>
      </w:hyperlink>
    </w:p>
    <w:p>
      <w:pPr>
        <w:pStyle w:val="TOC2"/>
        <w:tabs>
          <w:tab w:val="right" w:leader="dot" w:pos="8306"/>
        </w:tabs>
      </w:pPr>
      <w:hyperlink w:anchor="_Toc31947" w:history="1">
        <w:r>
          <w:rPr>
            <w:rFonts w:ascii="仿宋" w:eastAsia="仿宋" w:hAnsi="仿宋" w:cs="仿宋" w:hint="eastAsia"/>
            <w:lang w:eastAsia="zh-CN"/>
          </w:rPr>
          <w:t>(八)、其它风险分析</w:t>
        </w:r>
        <w:r>
          <w:tab/>
        </w:r>
        <w:r>
          <w:fldChar w:fldCharType="begin"/>
        </w:r>
        <w:r>
          <w:instrText xml:space="preserve"> PAGEREF _Toc31947 \h </w:instrText>
        </w:r>
        <w:r>
          <w:fldChar w:fldCharType="separate"/>
        </w:r>
        <w:r>
          <w:t>41</w:t>
        </w:r>
        <w:r>
          <w:fldChar w:fldCharType="end"/>
        </w:r>
      </w:hyperlink>
    </w:p>
    <w:p>
      <w:pPr>
        <w:pStyle w:val="TOC2"/>
        <w:tabs>
          <w:tab w:val="right" w:leader="dot" w:pos="8306"/>
        </w:tabs>
      </w:pPr>
      <w:hyperlink w:anchor="_Toc6202" w:history="1">
        <w:r>
          <w:rPr>
            <w:rFonts w:ascii="仿宋" w:eastAsia="仿宋" w:hAnsi="仿宋" w:cs="仿宋" w:hint="eastAsia"/>
            <w:lang w:eastAsia="zh-CN"/>
          </w:rPr>
          <w:t>(九)、社会影响评估</w:t>
        </w:r>
        <w:r>
          <w:tab/>
        </w:r>
        <w:r>
          <w:fldChar w:fldCharType="begin"/>
        </w:r>
        <w:r>
          <w:instrText xml:space="preserve"> PAGEREF _Toc6202 \h </w:instrText>
        </w:r>
        <w:r>
          <w:fldChar w:fldCharType="separate"/>
        </w:r>
        <w:r>
          <w:t>42</w:t>
        </w:r>
        <w:r>
          <w:fldChar w:fldCharType="end"/>
        </w:r>
      </w:hyperlink>
    </w:p>
    <w:p>
      <w:pPr>
        <w:pStyle w:val="TOC1"/>
        <w:tabs>
          <w:tab w:val="right" w:leader="dot" w:pos="8306"/>
        </w:tabs>
      </w:pPr>
      <w:hyperlink w:anchor="_Toc28071" w:history="1">
        <w:r>
          <w:rPr>
            <w:rFonts w:ascii="仿宋" w:eastAsia="仿宋" w:hAnsi="仿宋" w:cs="仿宋" w:hint="eastAsia"/>
            <w:lang w:eastAsia="zh-CN"/>
          </w:rPr>
          <w:t>七、项目实施与管理方案</w:t>
        </w:r>
        <w:r>
          <w:tab/>
        </w:r>
        <w:r>
          <w:fldChar w:fldCharType="begin"/>
        </w:r>
        <w:r>
          <w:instrText xml:space="preserve"> PAGEREF _Toc28071 \h </w:instrText>
        </w:r>
        <w:r>
          <w:fldChar w:fldCharType="separate"/>
        </w:r>
        <w:r>
          <w:t>44</w:t>
        </w:r>
        <w:r>
          <w:fldChar w:fldCharType="end"/>
        </w:r>
      </w:hyperlink>
    </w:p>
    <w:p>
      <w:pPr>
        <w:pStyle w:val="TOC2"/>
        <w:tabs>
          <w:tab w:val="right" w:leader="dot" w:pos="8306"/>
        </w:tabs>
      </w:pPr>
      <w:hyperlink w:anchor="_Toc21469" w:history="1">
        <w:r>
          <w:rPr>
            <w:rFonts w:ascii="仿宋" w:eastAsia="仿宋" w:hAnsi="仿宋" w:cs="仿宋" w:hint="eastAsia"/>
            <w:lang w:eastAsia="zh-CN"/>
          </w:rPr>
          <w:t>(一)、项目实施计划</w:t>
        </w:r>
        <w:r>
          <w:tab/>
        </w:r>
        <w:r>
          <w:fldChar w:fldCharType="begin"/>
        </w:r>
        <w:r>
          <w:instrText xml:space="preserve"> PAGEREF _Toc21469 \h </w:instrText>
        </w:r>
        <w:r>
          <w:fldChar w:fldCharType="separate"/>
        </w:r>
        <w:r>
          <w:t>44</w:t>
        </w:r>
        <w:r>
          <w:fldChar w:fldCharType="end"/>
        </w:r>
      </w:hyperlink>
    </w:p>
    <w:p>
      <w:pPr>
        <w:pStyle w:val="TOC2"/>
        <w:tabs>
          <w:tab w:val="right" w:leader="dot" w:pos="8306"/>
        </w:tabs>
      </w:pPr>
      <w:hyperlink w:anchor="_Toc5301" w:history="1">
        <w:r>
          <w:rPr>
            <w:rFonts w:ascii="仿宋" w:eastAsia="仿宋" w:hAnsi="仿宋" w:cs="仿宋" w:hint="eastAsia"/>
            <w:lang w:eastAsia="zh-CN"/>
          </w:rPr>
          <w:t>(二)、项目组织机构与职责</w:t>
        </w:r>
        <w:r>
          <w:tab/>
        </w:r>
        <w:r>
          <w:fldChar w:fldCharType="begin"/>
        </w:r>
        <w:r>
          <w:instrText xml:space="preserve"> PAGEREF _Toc5301 \h </w:instrText>
        </w:r>
        <w:r>
          <w:fldChar w:fldCharType="separate"/>
        </w:r>
        <w:r>
          <w:t>45</w:t>
        </w:r>
        <w:r>
          <w:fldChar w:fldCharType="end"/>
        </w:r>
      </w:hyperlink>
    </w:p>
    <w:p>
      <w:pPr>
        <w:pStyle w:val="TOC2"/>
        <w:tabs>
          <w:tab w:val="right" w:leader="dot" w:pos="8306"/>
        </w:tabs>
      </w:pPr>
      <w:hyperlink w:anchor="_Toc17137" w:history="1">
        <w:r>
          <w:rPr>
            <w:rFonts w:ascii="仿宋" w:eastAsia="仿宋" w:hAnsi="仿宋" w:cs="仿宋" w:hint="eastAsia"/>
            <w:lang w:eastAsia="zh-CN"/>
          </w:rPr>
          <w:t>(三)、项目管理与监控体系</w:t>
        </w:r>
        <w:r>
          <w:tab/>
        </w:r>
        <w:r>
          <w:fldChar w:fldCharType="begin"/>
        </w:r>
        <w:r>
          <w:instrText xml:space="preserve"> PAGEREF _Toc17137 \h </w:instrText>
        </w:r>
        <w:r>
          <w:fldChar w:fldCharType="separate"/>
        </w:r>
        <w:r>
          <w:t>48</w:t>
        </w:r>
        <w:r>
          <w:fldChar w:fldCharType="end"/>
        </w:r>
      </w:hyperlink>
    </w:p>
    <w:p>
      <w:pPr>
        <w:pStyle w:val="TOC1"/>
        <w:tabs>
          <w:tab w:val="right" w:leader="dot" w:pos="8306"/>
        </w:tabs>
      </w:pPr>
      <w:hyperlink w:anchor="_Toc17503" w:history="1">
        <w:r>
          <w:rPr>
            <w:rFonts w:ascii="仿宋" w:eastAsia="仿宋" w:hAnsi="仿宋" w:cs="仿宋" w:hint="eastAsia"/>
            <w:lang w:eastAsia="zh-CN"/>
          </w:rPr>
          <w:t>八、项目质量与标准</w:t>
        </w:r>
        <w:r>
          <w:tab/>
        </w:r>
        <w:r>
          <w:fldChar w:fldCharType="begin"/>
        </w:r>
        <w:r>
          <w:instrText xml:space="preserve"> PAGEREF _Toc17503 \h </w:instrText>
        </w:r>
        <w:r>
          <w:fldChar w:fldCharType="separate"/>
        </w:r>
        <w:r>
          <w:t>50</w:t>
        </w:r>
        <w:r>
          <w:fldChar w:fldCharType="end"/>
        </w:r>
      </w:hyperlink>
    </w:p>
    <w:p>
      <w:pPr>
        <w:pStyle w:val="TOC2"/>
        <w:tabs>
          <w:tab w:val="right" w:leader="dot" w:pos="8306"/>
        </w:tabs>
      </w:pPr>
      <w:hyperlink w:anchor="_Toc16481" w:history="1">
        <w:r>
          <w:rPr>
            <w:rFonts w:ascii="仿宋" w:eastAsia="仿宋" w:hAnsi="仿宋" w:cs="仿宋" w:hint="eastAsia"/>
            <w:lang w:eastAsia="zh-CN"/>
          </w:rPr>
          <w:t>(一)、质量保障体系</w:t>
        </w:r>
        <w:r>
          <w:tab/>
        </w:r>
        <w:r>
          <w:fldChar w:fldCharType="begin"/>
        </w:r>
        <w:r>
          <w:instrText xml:space="preserve"> PAGEREF _Toc16481 \h </w:instrText>
        </w:r>
        <w:r>
          <w:fldChar w:fldCharType="separate"/>
        </w:r>
        <w:r>
          <w:t>50</w:t>
        </w:r>
        <w:r>
          <w:fldChar w:fldCharType="end"/>
        </w:r>
      </w:hyperlink>
    </w:p>
    <w:p>
      <w:pPr>
        <w:pStyle w:val="TOC2"/>
        <w:tabs>
          <w:tab w:val="right" w:leader="dot" w:pos="8306"/>
        </w:tabs>
      </w:pPr>
      <w:hyperlink w:anchor="_Toc7527" w:history="1">
        <w:r>
          <w:rPr>
            <w:rFonts w:ascii="仿宋" w:eastAsia="仿宋" w:hAnsi="仿宋" w:cs="仿宋" w:hint="eastAsia"/>
            <w:lang w:eastAsia="zh-CN"/>
          </w:rPr>
          <w:t>(二)、标准化作业流程</w:t>
        </w:r>
        <w:r>
          <w:tab/>
        </w:r>
        <w:r>
          <w:fldChar w:fldCharType="begin"/>
        </w:r>
        <w:r>
          <w:instrText xml:space="preserve"> PAGEREF _Toc7527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04" w:history="1">
        <w:r>
          <w:rPr>
            <w:rFonts w:ascii="仿宋" w:eastAsia="仿宋" w:hAnsi="仿宋" w:cs="仿宋" w:hint="eastAsia"/>
            <w:lang w:eastAsia="zh-CN"/>
          </w:rPr>
          <w:t>(三)、质量监控与评估</w:t>
        </w:r>
        <w:r>
          <w:tab/>
        </w:r>
        <w:r>
          <w:fldChar w:fldCharType="begin"/>
        </w:r>
        <w:r>
          <w:instrText xml:space="preserve"> PAGEREF _Toc23904 \h </w:instrText>
        </w:r>
        <w:r>
          <w:fldChar w:fldCharType="separate"/>
        </w:r>
        <w:r>
          <w:t>53</w:t>
        </w:r>
        <w:r>
          <w:fldChar w:fldCharType="end"/>
        </w:r>
      </w:hyperlink>
    </w:p>
    <w:p>
      <w:pPr>
        <w:pStyle w:val="TOC2"/>
        <w:tabs>
          <w:tab w:val="right" w:leader="dot" w:pos="8306"/>
        </w:tabs>
      </w:pPr>
      <w:hyperlink w:anchor="_Toc31177" w:history="1">
        <w:r>
          <w:rPr>
            <w:rFonts w:ascii="仿宋" w:eastAsia="仿宋" w:hAnsi="仿宋" w:cs="仿宋" w:hint="eastAsia"/>
            <w:lang w:eastAsia="zh-CN"/>
          </w:rPr>
          <w:t>(四)、质量改进计划</w:t>
        </w:r>
        <w:r>
          <w:tab/>
        </w:r>
        <w:r>
          <w:fldChar w:fldCharType="begin"/>
        </w:r>
        <w:r>
          <w:instrText xml:space="preserve"> PAGEREF _Toc31177 \h </w:instrText>
        </w:r>
        <w:r>
          <w:fldChar w:fldCharType="separate"/>
        </w:r>
        <w:r>
          <w:t>54</w:t>
        </w:r>
        <w:r>
          <w:fldChar w:fldCharType="end"/>
        </w:r>
      </w:hyperlink>
    </w:p>
    <w:p>
      <w:pPr>
        <w:pStyle w:val="TOC1"/>
        <w:tabs>
          <w:tab w:val="right" w:leader="dot" w:pos="8306"/>
        </w:tabs>
      </w:pPr>
      <w:hyperlink w:anchor="_Toc11077" w:history="1">
        <w:r>
          <w:rPr>
            <w:rFonts w:ascii="仿宋" w:eastAsia="仿宋" w:hAnsi="仿宋" w:cs="仿宋" w:hint="eastAsia"/>
            <w:lang w:eastAsia="zh-CN"/>
          </w:rPr>
          <w:t>九、项目变更管理</w:t>
        </w:r>
        <w:r>
          <w:tab/>
        </w:r>
        <w:r>
          <w:fldChar w:fldCharType="begin"/>
        </w:r>
        <w:r>
          <w:instrText xml:space="preserve"> PAGEREF _Toc11077 \h </w:instrText>
        </w:r>
        <w:r>
          <w:fldChar w:fldCharType="separate"/>
        </w:r>
        <w:r>
          <w:t>55</w:t>
        </w:r>
        <w:r>
          <w:fldChar w:fldCharType="end"/>
        </w:r>
      </w:hyperlink>
    </w:p>
    <w:p>
      <w:pPr>
        <w:pStyle w:val="TOC2"/>
        <w:tabs>
          <w:tab w:val="right" w:leader="dot" w:pos="8306"/>
        </w:tabs>
      </w:pPr>
      <w:hyperlink w:anchor="_Toc28574" w:history="1">
        <w:r>
          <w:rPr>
            <w:rFonts w:ascii="仿宋" w:eastAsia="仿宋" w:hAnsi="仿宋" w:cs="仿宋" w:hint="eastAsia"/>
            <w:lang w:eastAsia="zh-CN"/>
          </w:rPr>
          <w:t>(一)、变更控制流程</w:t>
        </w:r>
        <w:r>
          <w:tab/>
        </w:r>
        <w:r>
          <w:fldChar w:fldCharType="begin"/>
        </w:r>
        <w:r>
          <w:instrText xml:space="preserve"> PAGEREF _Toc28574 \h </w:instrText>
        </w:r>
        <w:r>
          <w:fldChar w:fldCharType="separate"/>
        </w:r>
        <w:r>
          <w:t>55</w:t>
        </w:r>
        <w:r>
          <w:fldChar w:fldCharType="end"/>
        </w:r>
      </w:hyperlink>
    </w:p>
    <w:p>
      <w:pPr>
        <w:pStyle w:val="TOC2"/>
        <w:tabs>
          <w:tab w:val="right" w:leader="dot" w:pos="8306"/>
        </w:tabs>
      </w:pPr>
      <w:hyperlink w:anchor="_Toc4445" w:history="1">
        <w:r>
          <w:rPr>
            <w:rFonts w:ascii="仿宋" w:eastAsia="仿宋" w:hAnsi="仿宋" w:cs="仿宋" w:hint="eastAsia"/>
            <w:lang w:eastAsia="zh-CN"/>
          </w:rPr>
          <w:t>(二)、影响评估与处理</w:t>
        </w:r>
        <w:r>
          <w:tab/>
        </w:r>
        <w:r>
          <w:fldChar w:fldCharType="begin"/>
        </w:r>
        <w:r>
          <w:instrText xml:space="preserve"> PAGEREF _Toc4445 \h </w:instrText>
        </w:r>
        <w:r>
          <w:fldChar w:fldCharType="separate"/>
        </w:r>
        <w:r>
          <w:t>56</w:t>
        </w:r>
        <w:r>
          <w:fldChar w:fldCharType="end"/>
        </w:r>
      </w:hyperlink>
    </w:p>
    <w:p>
      <w:pPr>
        <w:pStyle w:val="TOC2"/>
        <w:tabs>
          <w:tab w:val="right" w:leader="dot" w:pos="8306"/>
        </w:tabs>
      </w:pPr>
      <w:hyperlink w:anchor="_Toc13360" w:history="1">
        <w:r>
          <w:rPr>
            <w:rFonts w:ascii="仿宋" w:eastAsia="仿宋" w:hAnsi="仿宋" w:cs="仿宋" w:hint="eastAsia"/>
            <w:lang w:eastAsia="zh-CN"/>
          </w:rPr>
          <w:t>(三)、变更记录与追踪</w:t>
        </w:r>
        <w:r>
          <w:tab/>
        </w:r>
        <w:r>
          <w:fldChar w:fldCharType="begin"/>
        </w:r>
        <w:r>
          <w:instrText xml:space="preserve"> PAGEREF _Toc13360 \h </w:instrText>
        </w:r>
        <w:r>
          <w:fldChar w:fldCharType="separate"/>
        </w:r>
        <w:r>
          <w:t>57</w:t>
        </w:r>
        <w:r>
          <w:fldChar w:fldCharType="end"/>
        </w:r>
      </w:hyperlink>
    </w:p>
    <w:p>
      <w:pPr>
        <w:pStyle w:val="TOC2"/>
        <w:tabs>
          <w:tab w:val="right" w:leader="dot" w:pos="8306"/>
        </w:tabs>
      </w:pPr>
      <w:hyperlink w:anchor="_Toc30259" w:history="1">
        <w:r>
          <w:rPr>
            <w:rFonts w:ascii="仿宋" w:eastAsia="仿宋" w:hAnsi="仿宋" w:cs="仿宋" w:hint="eastAsia"/>
            <w:lang w:eastAsia="zh-CN"/>
          </w:rPr>
          <w:t>(四)、变更管理策略</w:t>
        </w:r>
        <w:r>
          <w:tab/>
        </w:r>
        <w:r>
          <w:fldChar w:fldCharType="begin"/>
        </w:r>
        <w:r>
          <w:instrText xml:space="preserve"> PAGEREF _Toc30259 \h </w:instrText>
        </w:r>
        <w:r>
          <w:fldChar w:fldCharType="separate"/>
        </w:r>
        <w:r>
          <w:t>59</w:t>
        </w:r>
        <w:r>
          <w:fldChar w:fldCharType="end"/>
        </w:r>
      </w:hyperlink>
    </w:p>
    <w:p>
      <w:pPr>
        <w:pStyle w:val="TOC1"/>
        <w:tabs>
          <w:tab w:val="right" w:leader="dot" w:pos="8306"/>
        </w:tabs>
      </w:pPr>
      <w:hyperlink w:anchor="_Toc10404" w:history="1">
        <w:r>
          <w:rPr>
            <w:rFonts w:ascii="仿宋" w:eastAsia="仿宋" w:hAnsi="仿宋" w:cs="仿宋" w:hint="eastAsia"/>
            <w:lang w:eastAsia="zh-CN"/>
          </w:rPr>
          <w:t>十、环境保护与绿色发展</w:t>
        </w:r>
        <w:r>
          <w:tab/>
        </w:r>
        <w:r>
          <w:fldChar w:fldCharType="begin"/>
        </w:r>
        <w:r>
          <w:instrText xml:space="preserve"> PAGEREF _Toc10404 \h </w:instrText>
        </w:r>
        <w:r>
          <w:fldChar w:fldCharType="separate"/>
        </w:r>
        <w:r>
          <w:t>61</w:t>
        </w:r>
        <w:r>
          <w:fldChar w:fldCharType="end"/>
        </w:r>
      </w:hyperlink>
    </w:p>
    <w:p>
      <w:pPr>
        <w:pStyle w:val="TOC2"/>
        <w:tabs>
          <w:tab w:val="right" w:leader="dot" w:pos="8306"/>
        </w:tabs>
      </w:pPr>
      <w:hyperlink w:anchor="_Toc23" w:history="1">
        <w:r>
          <w:rPr>
            <w:rFonts w:ascii="仿宋" w:eastAsia="仿宋" w:hAnsi="仿宋" w:cs="仿宋" w:hint="eastAsia"/>
            <w:lang w:eastAsia="zh-CN"/>
          </w:rPr>
          <w:t>(一)、环境保护措施</w:t>
        </w:r>
        <w:r>
          <w:tab/>
        </w:r>
        <w:r>
          <w:fldChar w:fldCharType="begin"/>
        </w:r>
        <w:r>
          <w:instrText xml:space="preserve"> PAGEREF _Toc23 \h </w:instrText>
        </w:r>
        <w:r>
          <w:fldChar w:fldCharType="separate"/>
        </w:r>
        <w:r>
          <w:t>61</w:t>
        </w:r>
        <w:r>
          <w:fldChar w:fldCharType="end"/>
        </w:r>
      </w:hyperlink>
    </w:p>
    <w:p>
      <w:pPr>
        <w:pStyle w:val="TOC2"/>
        <w:tabs>
          <w:tab w:val="right" w:leader="dot" w:pos="8306"/>
        </w:tabs>
      </w:pPr>
      <w:hyperlink w:anchor="_Toc25817" w:history="1">
        <w:r>
          <w:rPr>
            <w:rFonts w:ascii="仿宋" w:eastAsia="仿宋" w:hAnsi="仿宋" w:cs="仿宋" w:hint="eastAsia"/>
            <w:lang w:eastAsia="zh-CN"/>
          </w:rPr>
          <w:t>(二)、绿色发展与可持续发展策略</w:t>
        </w:r>
        <w:r>
          <w:tab/>
        </w:r>
        <w:r>
          <w:fldChar w:fldCharType="begin"/>
        </w:r>
        <w:r>
          <w:instrText xml:space="preserve"> PAGEREF _Toc25817 \h </w:instrText>
        </w:r>
        <w:r>
          <w:fldChar w:fldCharType="separate"/>
        </w:r>
        <w:r>
          <w:t>63</w:t>
        </w:r>
        <w:r>
          <w:fldChar w:fldCharType="end"/>
        </w:r>
      </w:hyperlink>
    </w:p>
    <w:p>
      <w:pPr>
        <w:pStyle w:val="TOC1"/>
        <w:tabs>
          <w:tab w:val="right" w:leader="dot" w:pos="8306"/>
        </w:tabs>
      </w:pPr>
      <w:hyperlink w:anchor="_Toc3826" w:history="1">
        <w:r>
          <w:rPr>
            <w:rFonts w:ascii="仿宋" w:eastAsia="仿宋" w:hAnsi="仿宋" w:cs="仿宋" w:hint="eastAsia"/>
            <w:lang w:eastAsia="zh-CN"/>
          </w:rPr>
          <w:t>十一、技术创新与产业升级</w:t>
        </w:r>
        <w:r>
          <w:tab/>
        </w:r>
        <w:r>
          <w:fldChar w:fldCharType="begin"/>
        </w:r>
        <w:r>
          <w:instrText xml:space="preserve"> PAGEREF _Toc3826 \h </w:instrText>
        </w:r>
        <w:r>
          <w:fldChar w:fldCharType="separate"/>
        </w:r>
        <w:r>
          <w:t>64</w:t>
        </w:r>
        <w:r>
          <w:fldChar w:fldCharType="end"/>
        </w:r>
      </w:hyperlink>
    </w:p>
    <w:p>
      <w:pPr>
        <w:pStyle w:val="TOC2"/>
        <w:tabs>
          <w:tab w:val="right" w:leader="dot" w:pos="8306"/>
        </w:tabs>
      </w:pPr>
      <w:hyperlink w:anchor="_Toc31351" w:history="1">
        <w:r>
          <w:rPr>
            <w:rFonts w:ascii="仿宋" w:eastAsia="仿宋" w:hAnsi="仿宋" w:cs="仿宋" w:hint="eastAsia"/>
            <w:lang w:eastAsia="zh-CN"/>
          </w:rPr>
          <w:t>(一)、技术创新方向与目标</w:t>
        </w:r>
        <w:r>
          <w:tab/>
        </w:r>
        <w:r>
          <w:fldChar w:fldCharType="begin"/>
        </w:r>
        <w:r>
          <w:instrText xml:space="preserve"> PAGEREF _Toc31351 \h </w:instrText>
        </w:r>
        <w:r>
          <w:fldChar w:fldCharType="separate"/>
        </w:r>
        <w:r>
          <w:t>64</w:t>
        </w:r>
        <w:r>
          <w:fldChar w:fldCharType="end"/>
        </w:r>
      </w:hyperlink>
    </w:p>
    <w:p>
      <w:pPr>
        <w:pStyle w:val="TOC2"/>
        <w:tabs>
          <w:tab w:val="right" w:leader="dot" w:pos="8306"/>
        </w:tabs>
      </w:pPr>
      <w:hyperlink w:anchor="_Toc25002" w:history="1">
        <w:r>
          <w:rPr>
            <w:rFonts w:ascii="仿宋" w:eastAsia="仿宋" w:hAnsi="仿宋" w:cs="仿宋" w:hint="eastAsia"/>
            <w:lang w:eastAsia="zh-CN"/>
          </w:rPr>
          <w:t>(二)、产业升级路径与措施</w:t>
        </w:r>
        <w:r>
          <w:tab/>
        </w:r>
        <w:r>
          <w:fldChar w:fldCharType="begin"/>
        </w:r>
        <w:r>
          <w:instrText xml:space="preserve"> PAGEREF _Toc25002 \h </w:instrText>
        </w:r>
        <w:r>
          <w:fldChar w:fldCharType="separate"/>
        </w:r>
        <w:r>
          <w:t>65</w:t>
        </w:r>
        <w:r>
          <w:fldChar w:fldCharType="end"/>
        </w:r>
      </w:hyperlink>
    </w:p>
    <w:p>
      <w:pPr>
        <w:pStyle w:val="TOC1"/>
        <w:tabs>
          <w:tab w:val="right" w:leader="dot" w:pos="8306"/>
        </w:tabs>
      </w:pPr>
      <w:hyperlink w:anchor="_Toc14657" w:history="1">
        <w:r>
          <w:rPr>
            <w:rFonts w:ascii="仿宋" w:eastAsia="仿宋" w:hAnsi="仿宋" w:cs="仿宋" w:hint="eastAsia"/>
            <w:lang w:eastAsia="zh-CN"/>
          </w:rPr>
          <w:t>十二、资金管理与财务规划</w:t>
        </w:r>
        <w:r>
          <w:tab/>
        </w:r>
        <w:r>
          <w:fldChar w:fldCharType="begin"/>
        </w:r>
        <w:r>
          <w:instrText xml:space="preserve"> PAGEREF _Toc14657 \h </w:instrText>
        </w:r>
        <w:r>
          <w:fldChar w:fldCharType="separate"/>
        </w:r>
        <w:r>
          <w:t>67</w:t>
        </w:r>
        <w:r>
          <w:fldChar w:fldCharType="end"/>
        </w:r>
      </w:hyperlink>
    </w:p>
    <w:p>
      <w:pPr>
        <w:pStyle w:val="TOC2"/>
        <w:tabs>
          <w:tab w:val="right" w:leader="dot" w:pos="8306"/>
        </w:tabs>
      </w:pPr>
      <w:hyperlink w:anchor="_Toc11161" w:history="1">
        <w:r>
          <w:rPr>
            <w:rFonts w:ascii="仿宋" w:eastAsia="仿宋" w:hAnsi="仿宋" w:cs="仿宋" w:hint="eastAsia"/>
            <w:lang w:eastAsia="zh-CN"/>
          </w:rPr>
          <w:t>(一)、项目资金来源与筹措</w:t>
        </w:r>
        <w:r>
          <w:tab/>
        </w:r>
        <w:r>
          <w:fldChar w:fldCharType="begin"/>
        </w:r>
        <w:r>
          <w:instrText xml:space="preserve"> PAGEREF _Toc11161 \h </w:instrText>
        </w:r>
        <w:r>
          <w:fldChar w:fldCharType="separate"/>
        </w:r>
        <w:r>
          <w:t>67</w:t>
        </w:r>
        <w:r>
          <w:fldChar w:fldCharType="end"/>
        </w:r>
      </w:hyperlink>
    </w:p>
    <w:p>
      <w:pPr>
        <w:pStyle w:val="TOC2"/>
        <w:tabs>
          <w:tab w:val="right" w:leader="dot" w:pos="8306"/>
        </w:tabs>
      </w:pPr>
      <w:hyperlink w:anchor="_Toc18215" w:history="1">
        <w:r>
          <w:rPr>
            <w:rFonts w:ascii="仿宋" w:eastAsia="仿宋" w:hAnsi="仿宋" w:cs="仿宋" w:hint="eastAsia"/>
            <w:lang w:eastAsia="zh-CN"/>
          </w:rPr>
          <w:t>(二)、资金使用与监管</w:t>
        </w:r>
        <w:r>
          <w:tab/>
        </w:r>
        <w:r>
          <w:fldChar w:fldCharType="begin"/>
        </w:r>
        <w:r>
          <w:instrText xml:space="preserve"> PAGEREF _Toc18215 \h </w:instrText>
        </w:r>
        <w:r>
          <w:fldChar w:fldCharType="separate"/>
        </w:r>
        <w:r>
          <w:t>68</w:t>
        </w:r>
        <w:r>
          <w:fldChar w:fldCharType="end"/>
        </w:r>
      </w:hyperlink>
    </w:p>
    <w:p>
      <w:pPr>
        <w:pStyle w:val="TOC2"/>
        <w:tabs>
          <w:tab w:val="right" w:leader="dot" w:pos="8306"/>
        </w:tabs>
      </w:pPr>
      <w:hyperlink w:anchor="_Toc17136" w:history="1">
        <w:r>
          <w:rPr>
            <w:rFonts w:ascii="仿宋" w:eastAsia="仿宋" w:hAnsi="仿宋" w:cs="仿宋" w:hint="eastAsia"/>
            <w:lang w:eastAsia="zh-CN"/>
          </w:rPr>
          <w:t>(三)、财务规划与预测</w:t>
        </w:r>
        <w:r>
          <w:tab/>
        </w:r>
        <w:r>
          <w:fldChar w:fldCharType="begin"/>
        </w:r>
        <w:r>
          <w:instrText xml:space="preserve"> PAGEREF _Toc17136 \h </w:instrText>
        </w:r>
        <w:r>
          <w:fldChar w:fldCharType="separate"/>
        </w:r>
        <w:r>
          <w:t>69</w:t>
        </w:r>
        <w:r>
          <w:fldChar w:fldCharType="end"/>
        </w:r>
      </w:hyperlink>
    </w:p>
    <w:p>
      <w:pPr>
        <w:pStyle w:val="TOC1"/>
        <w:tabs>
          <w:tab w:val="right" w:leader="dot" w:pos="8306"/>
        </w:tabs>
      </w:pPr>
      <w:hyperlink w:anchor="_Toc12711" w:history="1">
        <w:r>
          <w:rPr>
            <w:rFonts w:ascii="仿宋" w:eastAsia="仿宋" w:hAnsi="仿宋" w:cs="仿宋" w:hint="eastAsia"/>
            <w:lang w:eastAsia="zh-CN"/>
          </w:rPr>
          <w:t>十三、质量管理与控制</w:t>
        </w:r>
        <w:r>
          <w:tab/>
        </w:r>
        <w:r>
          <w:fldChar w:fldCharType="begin"/>
        </w:r>
        <w:r>
          <w:instrText xml:space="preserve"> PAGEREF _Toc12711 \h </w:instrText>
        </w:r>
        <w:r>
          <w:fldChar w:fldCharType="separate"/>
        </w:r>
        <w:r>
          <w:t>70</w:t>
        </w:r>
        <w:r>
          <w:fldChar w:fldCharType="end"/>
        </w:r>
      </w:hyperlink>
    </w:p>
    <w:p>
      <w:pPr>
        <w:pStyle w:val="TOC2"/>
        <w:tabs>
          <w:tab w:val="right" w:leader="dot" w:pos="8306"/>
        </w:tabs>
      </w:pPr>
      <w:hyperlink w:anchor="_Toc5884" w:history="1">
        <w:r>
          <w:rPr>
            <w:rFonts w:ascii="仿宋" w:eastAsia="仿宋" w:hAnsi="仿宋" w:cs="仿宋" w:hint="eastAsia"/>
            <w:lang w:eastAsia="zh-CN"/>
          </w:rPr>
          <w:t>(一)、质量管理体系建设</w:t>
        </w:r>
        <w:r>
          <w:tab/>
        </w:r>
        <w:r>
          <w:fldChar w:fldCharType="begin"/>
        </w:r>
        <w:r>
          <w:instrText xml:space="preserve"> PAGEREF _Toc5884 \h </w:instrText>
        </w:r>
        <w:r>
          <w:fldChar w:fldCharType="separate"/>
        </w:r>
        <w:r>
          <w:t>70</w:t>
        </w:r>
        <w:r>
          <w:fldChar w:fldCharType="end"/>
        </w:r>
      </w:hyperlink>
    </w:p>
    <w:p>
      <w:pPr>
        <w:pStyle w:val="TOC2"/>
        <w:tabs>
          <w:tab w:val="right" w:leader="dot" w:pos="8306"/>
        </w:tabs>
      </w:pPr>
      <w:hyperlink w:anchor="_Toc2944" w:history="1">
        <w:r>
          <w:rPr>
            <w:rFonts w:ascii="仿宋" w:eastAsia="仿宋" w:hAnsi="仿宋" w:cs="仿宋" w:hint="eastAsia"/>
            <w:lang w:eastAsia="zh-CN"/>
          </w:rPr>
          <w:t>(二)、质量控制措施</w:t>
        </w:r>
        <w:r>
          <w:tab/>
        </w:r>
        <w:r>
          <w:fldChar w:fldCharType="begin"/>
        </w:r>
        <w:r>
          <w:instrText xml:space="preserve"> PAGEREF _Toc2944 \h </w:instrText>
        </w:r>
        <w:r>
          <w:fldChar w:fldCharType="separate"/>
        </w:r>
        <w:r>
          <w:t>72</w:t>
        </w:r>
        <w:r>
          <w:fldChar w:fldCharType="end"/>
        </w:r>
      </w:hyperlink>
    </w:p>
    <w:p>
      <w:pPr>
        <w:pStyle w:val="TOC1"/>
        <w:tabs>
          <w:tab w:val="right" w:leader="dot" w:pos="8306"/>
        </w:tabs>
      </w:pPr>
      <w:hyperlink w:anchor="_Toc21914" w:history="1">
        <w:r>
          <w:rPr>
            <w:rFonts w:ascii="仿宋" w:eastAsia="仿宋" w:hAnsi="仿宋" w:cs="仿宋" w:hint="eastAsia"/>
            <w:lang w:eastAsia="zh-CN"/>
          </w:rPr>
          <w:t>十四、知识产权管理与保护</w:t>
        </w:r>
        <w:r>
          <w:tab/>
        </w:r>
        <w:r>
          <w:fldChar w:fldCharType="begin"/>
        </w:r>
        <w:r>
          <w:instrText xml:space="preserve"> PAGEREF _Toc21914 \h </w:instrText>
        </w:r>
        <w:r>
          <w:fldChar w:fldCharType="separate"/>
        </w:r>
        <w:r>
          <w:t>73</w:t>
        </w:r>
        <w:r>
          <w:fldChar w:fldCharType="end"/>
        </w:r>
      </w:hyperlink>
    </w:p>
    <w:p>
      <w:pPr>
        <w:pStyle w:val="TOC2"/>
        <w:tabs>
          <w:tab w:val="right" w:leader="dot" w:pos="8306"/>
        </w:tabs>
      </w:pPr>
      <w:hyperlink w:anchor="_Toc202" w:history="1">
        <w:r>
          <w:rPr>
            <w:rFonts w:ascii="仿宋" w:eastAsia="仿宋" w:hAnsi="仿宋" w:cs="仿宋" w:hint="eastAsia"/>
            <w:lang w:eastAsia="zh-CN"/>
          </w:rPr>
          <w:t>(一)、知识产权管理体系建设</w:t>
        </w:r>
        <w:r>
          <w:tab/>
        </w:r>
        <w:r>
          <w:fldChar w:fldCharType="begin"/>
        </w:r>
        <w:r>
          <w:instrText xml:space="preserve"> PAGEREF _Toc202 \h </w:instrText>
        </w:r>
        <w:r>
          <w:fldChar w:fldCharType="separate"/>
        </w:r>
        <w:r>
          <w:t>73</w:t>
        </w:r>
        <w:r>
          <w:fldChar w:fldCharType="end"/>
        </w:r>
      </w:hyperlink>
    </w:p>
    <w:p>
      <w:pPr>
        <w:pStyle w:val="TOC2"/>
        <w:tabs>
          <w:tab w:val="right" w:leader="dot" w:pos="8306"/>
        </w:tabs>
      </w:pPr>
      <w:hyperlink w:anchor="_Toc8555" w:history="1">
        <w:r>
          <w:rPr>
            <w:rFonts w:ascii="仿宋" w:eastAsia="仿宋" w:hAnsi="仿宋" w:cs="仿宋" w:hint="eastAsia"/>
            <w:lang w:eastAsia="zh-CN"/>
          </w:rPr>
          <w:t>(二)、知识产权保护措施</w:t>
        </w:r>
        <w:r>
          <w:tab/>
        </w:r>
        <w:r>
          <w:fldChar w:fldCharType="begin"/>
        </w:r>
        <w:r>
          <w:instrText xml:space="preserve"> PAGEREF _Toc8555 \h </w:instrText>
        </w:r>
        <w:r>
          <w:fldChar w:fldCharType="separate"/>
        </w:r>
        <w:r>
          <w:t>74</w:t>
        </w:r>
        <w:r>
          <w:fldChar w:fldCharType="end"/>
        </w:r>
      </w:hyperlink>
    </w:p>
    <w:p>
      <w:pPr>
        <w:pStyle w:val="TOC1"/>
        <w:tabs>
          <w:tab w:val="right" w:leader="dot" w:pos="8306"/>
        </w:tabs>
      </w:pPr>
      <w:hyperlink w:anchor="_Toc23785" w:history="1">
        <w:r>
          <w:rPr>
            <w:rFonts w:ascii="仿宋" w:eastAsia="仿宋" w:hAnsi="仿宋" w:cs="仿宋" w:hint="eastAsia"/>
            <w:lang w:eastAsia="zh-CN"/>
          </w:rPr>
          <w:t>十五、成果转化与推广应用</w:t>
        </w:r>
        <w:r>
          <w:tab/>
        </w:r>
        <w:r>
          <w:fldChar w:fldCharType="begin"/>
        </w:r>
        <w:r>
          <w:instrText xml:space="preserve"> PAGEREF _Toc23785 \h </w:instrText>
        </w:r>
        <w:r>
          <w:fldChar w:fldCharType="separate"/>
        </w:r>
        <w:r>
          <w:t>75</w:t>
        </w:r>
        <w:r>
          <w:fldChar w:fldCharType="end"/>
        </w:r>
      </w:hyperlink>
    </w:p>
    <w:p>
      <w:pPr>
        <w:pStyle w:val="TOC2"/>
        <w:tabs>
          <w:tab w:val="right" w:leader="dot" w:pos="8306"/>
        </w:tabs>
      </w:pPr>
      <w:hyperlink w:anchor="_Toc1664" w:history="1">
        <w:r>
          <w:rPr>
            <w:rFonts w:ascii="仿宋" w:eastAsia="仿宋" w:hAnsi="仿宋" w:cs="仿宋" w:hint="eastAsia"/>
            <w:lang w:eastAsia="zh-CN"/>
          </w:rPr>
          <w:t>(一)、成果转化策略制定</w:t>
        </w:r>
        <w:r>
          <w:tab/>
        </w:r>
        <w:r>
          <w:fldChar w:fldCharType="begin"/>
        </w:r>
        <w:r>
          <w:instrText xml:space="preserve"> PAGEREF _Toc1664 \h </w:instrText>
        </w:r>
        <w:r>
          <w:fldChar w:fldCharType="separate"/>
        </w:r>
        <w:r>
          <w:t>75</w:t>
        </w:r>
        <w:r>
          <w:fldChar w:fldCharType="end"/>
        </w:r>
      </w:hyperlink>
    </w:p>
    <w:p>
      <w:pPr>
        <w:pStyle w:val="TOC2"/>
        <w:tabs>
          <w:tab w:val="right" w:leader="dot" w:pos="8306"/>
        </w:tabs>
      </w:pPr>
      <w:hyperlink w:anchor="_Toc6388" w:history="1">
        <w:r>
          <w:rPr>
            <w:rFonts w:ascii="仿宋" w:eastAsia="仿宋" w:hAnsi="仿宋" w:cs="仿宋" w:hint="eastAsia"/>
            <w:lang w:eastAsia="zh-CN"/>
          </w:rPr>
          <w:t>(二)、成果推广应用方案</w:t>
        </w:r>
        <w:r>
          <w:tab/>
        </w:r>
        <w:r>
          <w:fldChar w:fldCharType="begin"/>
        </w:r>
        <w:r>
          <w:instrText xml:space="preserve"> PAGEREF _Toc6388 \h </w:instrText>
        </w:r>
        <w:r>
          <w:fldChar w:fldCharType="separate"/>
        </w:r>
        <w:r>
          <w:t>77</w:t>
        </w:r>
        <w:r>
          <w:fldChar w:fldCharType="end"/>
        </w:r>
      </w:hyperlink>
    </w:p>
    <w:p>
      <w:pPr>
        <w:pStyle w:val="TOC1"/>
        <w:tabs>
          <w:tab w:val="right" w:leader="dot" w:pos="8306"/>
        </w:tabs>
      </w:pPr>
      <w:hyperlink w:anchor="_Toc2460" w:history="1">
        <w:r>
          <w:rPr>
            <w:rFonts w:ascii="仿宋" w:eastAsia="仿宋" w:hAnsi="仿宋" w:cs="仿宋" w:hint="eastAsia"/>
            <w:lang w:eastAsia="zh-CN"/>
          </w:rPr>
          <w:t>十六、创新驱动与持续发展</w:t>
        </w:r>
        <w:r>
          <w:tab/>
        </w:r>
        <w:r>
          <w:fldChar w:fldCharType="begin"/>
        </w:r>
        <w:r>
          <w:instrText xml:space="preserve"> PAGEREF _Toc2460 \h </w:instrText>
        </w:r>
        <w:r>
          <w:fldChar w:fldCharType="separate"/>
        </w:r>
        <w:r>
          <w:t>78</w:t>
        </w:r>
        <w:r>
          <w:fldChar w:fldCharType="end"/>
        </w:r>
      </w:hyperlink>
    </w:p>
    <w:p>
      <w:pPr>
        <w:pStyle w:val="TOC2"/>
        <w:tabs>
          <w:tab w:val="right" w:leader="dot" w:pos="8306"/>
        </w:tabs>
      </w:pPr>
      <w:hyperlink w:anchor="_Toc32396" w:history="1">
        <w:r>
          <w:rPr>
            <w:rFonts w:ascii="仿宋" w:eastAsia="仿宋" w:hAnsi="仿宋" w:cs="仿宋" w:hint="eastAsia"/>
            <w:lang w:eastAsia="zh-CN"/>
          </w:rPr>
          <w:t>(一)、创新驱动战略实施</w:t>
        </w:r>
        <w:r>
          <w:tab/>
        </w:r>
        <w:r>
          <w:fldChar w:fldCharType="begin"/>
        </w:r>
        <w:r>
          <w:instrText xml:space="preserve"> PAGEREF _Toc32396 \h </w:instrText>
        </w:r>
        <w:r>
          <w:fldChar w:fldCharType="separate"/>
        </w:r>
        <w:r>
          <w:t>78</w:t>
        </w:r>
        <w:r>
          <w:fldChar w:fldCharType="end"/>
        </w:r>
      </w:hyperlink>
    </w:p>
    <w:p>
      <w:pPr>
        <w:pStyle w:val="TOC2"/>
        <w:tabs>
          <w:tab w:val="right" w:leader="dot" w:pos="8306"/>
        </w:tabs>
      </w:pPr>
      <w:hyperlink w:anchor="_Toc20022" w:history="1">
        <w:r>
          <w:rPr>
            <w:rFonts w:ascii="仿宋" w:eastAsia="仿宋" w:hAnsi="仿宋" w:cs="仿宋" w:hint="eastAsia"/>
            <w:lang w:eastAsia="zh-CN"/>
          </w:rPr>
          <w:t>(二)、持续发展路径探索</w:t>
        </w:r>
        <w:r>
          <w:tab/>
        </w:r>
        <w:r>
          <w:fldChar w:fldCharType="begin"/>
        </w:r>
        <w:r>
          <w:instrText xml:space="preserve"> PAGEREF _Toc20022 \h </w:instrText>
        </w:r>
        <w:r>
          <w:fldChar w:fldCharType="separate"/>
        </w:r>
        <w:r>
          <w:t>80</w:t>
        </w:r>
        <w:r>
          <w:fldChar w:fldCharType="end"/>
        </w:r>
      </w:hyperlink>
    </w:p>
    <w:p>
      <w:pPr>
        <w:pStyle w:val="TOC1"/>
        <w:tabs>
          <w:tab w:val="right" w:leader="dot" w:pos="8306"/>
        </w:tabs>
      </w:pPr>
      <w:hyperlink w:anchor="_Toc2615" w:history="1">
        <w:r>
          <w:rPr>
            <w:rFonts w:ascii="仿宋" w:eastAsia="仿宋" w:hAnsi="仿宋" w:cs="仿宋" w:hint="eastAsia"/>
            <w:lang w:eastAsia="zh-CN"/>
          </w:rPr>
          <w:t>十七、企业合规与伦理</w:t>
        </w:r>
        <w:r>
          <w:tab/>
        </w:r>
        <w:r>
          <w:fldChar w:fldCharType="begin"/>
        </w:r>
        <w:r>
          <w:instrText xml:space="preserve"> PAGEREF _Toc2615 \h </w:instrText>
        </w:r>
        <w:r>
          <w:fldChar w:fldCharType="separate"/>
        </w:r>
        <w:r>
          <w:t>84</w:t>
        </w:r>
        <w:r>
          <w:fldChar w:fldCharType="end"/>
        </w:r>
      </w:hyperlink>
    </w:p>
    <w:p>
      <w:pPr>
        <w:pStyle w:val="TOC2"/>
        <w:tabs>
          <w:tab w:val="right" w:leader="dot" w:pos="8306"/>
        </w:tabs>
      </w:pPr>
      <w:hyperlink w:anchor="_Toc29157" w:history="1">
        <w:r>
          <w:rPr>
            <w:rFonts w:ascii="仿宋" w:eastAsia="仿宋" w:hAnsi="仿宋" w:cs="仿宋" w:hint="eastAsia"/>
            <w:lang w:eastAsia="zh-CN"/>
          </w:rPr>
          <w:t>(一)、合规政策与程序</w:t>
        </w:r>
        <w:r>
          <w:tab/>
        </w:r>
        <w:r>
          <w:fldChar w:fldCharType="begin"/>
        </w:r>
        <w:r>
          <w:instrText xml:space="preserve"> PAGEREF _Toc29157 \h </w:instrText>
        </w:r>
        <w:r>
          <w:fldChar w:fldCharType="separate"/>
        </w:r>
        <w:r>
          <w:t>84</w:t>
        </w:r>
        <w:r>
          <w:fldChar w:fldCharType="end"/>
        </w:r>
      </w:hyperlink>
    </w:p>
    <w:p>
      <w:pPr>
        <w:pStyle w:val="TOC2"/>
        <w:tabs>
          <w:tab w:val="right" w:leader="dot" w:pos="8306"/>
        </w:tabs>
      </w:pPr>
      <w:hyperlink w:anchor="_Toc20919" w:history="1">
        <w:r>
          <w:rPr>
            <w:rFonts w:ascii="仿宋" w:eastAsia="仿宋" w:hAnsi="仿宋" w:cs="仿宋" w:hint="eastAsia"/>
            <w:lang w:eastAsia="zh-CN"/>
          </w:rPr>
          <w:t>(二)、伦理规范与培训</w:t>
        </w:r>
        <w:r>
          <w:tab/>
        </w:r>
        <w:r>
          <w:fldChar w:fldCharType="begin"/>
        </w:r>
        <w:r>
          <w:instrText xml:space="preserve"> PAGEREF _Toc20919 \h </w:instrText>
        </w:r>
        <w:r>
          <w:fldChar w:fldCharType="separate"/>
        </w:r>
        <w:r>
          <w:t>85</w:t>
        </w:r>
        <w:r>
          <w:fldChar w:fldCharType="end"/>
        </w:r>
      </w:hyperlink>
    </w:p>
    <w:p>
      <w:pPr>
        <w:pStyle w:val="TOC2"/>
        <w:tabs>
          <w:tab w:val="right" w:leader="dot" w:pos="8306"/>
        </w:tabs>
      </w:pPr>
      <w:hyperlink w:anchor="_Toc28640" w:history="1">
        <w:r>
          <w:rPr>
            <w:rFonts w:ascii="仿宋" w:eastAsia="仿宋" w:hAnsi="仿宋" w:cs="仿宋" w:hint="eastAsia"/>
            <w:lang w:eastAsia="zh-CN"/>
          </w:rPr>
          <w:t>(三)、合规风险评估</w:t>
        </w:r>
        <w:r>
          <w:tab/>
        </w:r>
        <w:r>
          <w:fldChar w:fldCharType="begin"/>
        </w:r>
        <w:r>
          <w:instrText xml:space="preserve"> PAGEREF _Toc28640 \h </w:instrText>
        </w:r>
        <w:r>
          <w:fldChar w:fldCharType="separate"/>
        </w:r>
        <w:r>
          <w:t>86</w:t>
        </w:r>
        <w:r>
          <w:fldChar w:fldCharType="end"/>
        </w:r>
      </w:hyperlink>
    </w:p>
    <w:p>
      <w:pPr>
        <w:pStyle w:val="TOC2"/>
        <w:tabs>
          <w:tab w:val="right" w:leader="dot" w:pos="8306"/>
        </w:tabs>
      </w:pPr>
      <w:hyperlink w:anchor="_Toc5623" w:history="1">
        <w:r>
          <w:rPr>
            <w:rFonts w:ascii="仿宋" w:eastAsia="仿宋" w:hAnsi="仿宋" w:cs="仿宋" w:hint="eastAsia"/>
            <w:lang w:eastAsia="zh-CN"/>
          </w:rPr>
          <w:t>(四)、合规监督与执行</w:t>
        </w:r>
        <w:r>
          <w:tab/>
        </w:r>
        <w:r>
          <w:fldChar w:fldCharType="begin"/>
        </w:r>
        <w:r>
          <w:instrText xml:space="preserve"> PAGEREF _Toc5623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6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86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105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00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09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宠物水族项目与土地用途规划：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水族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宠物水族项目的容积率和建筑密度：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用地控制指标通常规定了容积率和建筑密度的要求。对于宠物水族项目来说，这将影响建筑物的规模和高度。必须确保项目的设计符合容积率和建筑密度的限制，以遵守用地控制法规。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宠物水族项目的建筑线限制：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用地控制指标还可能规定了建筑物与街道或相邻土地的距离，这被称为建筑线限制。宠物水族项目必须遵守这些规定，以确保建筑的位置符合法规。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宠物水族项目的环境影响和可持续性：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用地控制指标可能包括环境保护要求，例如绿地比例和污染防控措施。对于宠物水族项目，这意味着必须考虑如何保护当地生态系统、水资源和空气质量，以确保项目的可持续性。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宠物水族项目的规划和设计团队需要定期审查和更新用地控制指标，以确保项目的合规性。如果需要调整用地控制指标，必须与政府部门和相关利益相关者协商，以确保变更是合法的和有利于城市的发展。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在整个项目规划和实施过程中，与用地控制指标的合作和遵守是至关重要的。这有助于确保宠物水族项目是一个合法、可持续且与城市规划一致的发展项目。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07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宠物水族项目在满足用地控制指标的前提下，还需要考虑地总体要求。这些要求通常由城市规划部门或政府机构制定，旨在确保项目的建设与城市的整体发展目标一致。以下是与地总体要求相关的关键考虑因素：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宠物水族项目需要评估可用地块的规模和形状，以确定是否满足地总体要求。某些城市规划可能要求项目具有特定的地块大小或形状，以适应城市发展的整体格局。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每个城市都有自己的规划目标和愿景，包括住宅区、商业区和工业区的平衡发展。宠物水族项目需要与城市规划目标保持一致，以确保项目不会破坏城市的整体规划。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https://d.book118.com/068057074063006046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3C6A00"/>
    <w:rsid w:val="2D3C6A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57074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2024-02-28T17:40:00Z</dcterms:created>
  <dcterms:modified xsi:type="dcterms:W3CDTF">2024-02-28T17:41:01Z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76340C564688447AAA254C1E4CCE6308_11</vt:lpwstr>
  </property>
  <property fmtid="{D5CDD505-2E9C-101B-9397-08002B2CF9AE}" pid="3" name="KSOProductBuildVer">
    <vt:lpwstr>2052-12.1.0.16250</vt:lpwstr>
  </property>
</Properties>
</file>