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油气钻采服务相关行业公司成立方案及可行性研究报告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79" w:history="1">
        <w:r>
          <w:rPr>
            <w:rFonts w:ascii="仿宋" w:eastAsia="仿宋" w:hAnsi="仿宋" w:cs="仿宋" w:hint="eastAsia"/>
            <w:lang w:eastAsia="zh-CN"/>
          </w:rPr>
          <w:t>序言</w:t>
        </w:r>
        <w:r>
          <w:tab/>
        </w:r>
        <w:r>
          <w:fldChar w:fldCharType="begin"/>
        </w:r>
        <w:r>
          <w:instrText xml:space="preserve"> PAGEREF _Toc5179 \h </w:instrText>
        </w:r>
        <w:r>
          <w:fldChar w:fldCharType="separate"/>
        </w:r>
        <w:r>
          <w:t>3</w:t>
        </w:r>
        <w:r>
          <w:fldChar w:fldCharType="end"/>
        </w:r>
      </w:hyperlink>
    </w:p>
    <w:p>
      <w:pPr>
        <w:pStyle w:val="TOC1"/>
        <w:tabs>
          <w:tab w:val="right" w:leader="dot" w:pos="8306"/>
        </w:tabs>
      </w:pPr>
      <w:hyperlink w:anchor="_Toc7582" w:history="1">
        <w:r>
          <w:rPr>
            <w:rFonts w:ascii="仿宋" w:eastAsia="仿宋" w:hAnsi="仿宋" w:cs="仿宋" w:hint="eastAsia"/>
            <w:lang w:eastAsia="zh-CN"/>
          </w:rPr>
          <w:t>一、发展规划</w:t>
        </w:r>
        <w:r>
          <w:tab/>
        </w:r>
        <w:r>
          <w:fldChar w:fldCharType="begin"/>
        </w:r>
        <w:r>
          <w:instrText xml:space="preserve"> PAGEREF _Toc7582 \h </w:instrText>
        </w:r>
        <w:r>
          <w:fldChar w:fldCharType="separate"/>
        </w:r>
        <w:r>
          <w:t>3</w:t>
        </w:r>
        <w:r>
          <w:fldChar w:fldCharType="end"/>
        </w:r>
      </w:hyperlink>
    </w:p>
    <w:p>
      <w:pPr>
        <w:pStyle w:val="TOC2"/>
        <w:tabs>
          <w:tab w:val="right" w:leader="dot" w:pos="8306"/>
        </w:tabs>
      </w:pPr>
      <w:hyperlink w:anchor="_Toc32402" w:history="1">
        <w:r>
          <w:rPr>
            <w:rFonts w:ascii="仿宋" w:eastAsia="仿宋" w:hAnsi="仿宋" w:cs="仿宋" w:hint="eastAsia"/>
            <w:lang w:eastAsia="zh-CN"/>
          </w:rPr>
          <w:t>(一)、公司发展规划</w:t>
        </w:r>
        <w:r>
          <w:tab/>
        </w:r>
        <w:r>
          <w:fldChar w:fldCharType="begin"/>
        </w:r>
        <w:r>
          <w:instrText xml:space="preserve"> PAGEREF _Toc32402 \h </w:instrText>
        </w:r>
        <w:r>
          <w:fldChar w:fldCharType="separate"/>
        </w:r>
        <w:r>
          <w:t>3</w:t>
        </w:r>
        <w:r>
          <w:fldChar w:fldCharType="end"/>
        </w:r>
      </w:hyperlink>
    </w:p>
    <w:p>
      <w:pPr>
        <w:pStyle w:val="TOC2"/>
        <w:tabs>
          <w:tab w:val="right" w:leader="dot" w:pos="8306"/>
        </w:tabs>
      </w:pPr>
      <w:hyperlink w:anchor="_Toc29002" w:history="1">
        <w:r>
          <w:rPr>
            <w:rFonts w:ascii="仿宋" w:eastAsia="仿宋" w:hAnsi="仿宋" w:cs="仿宋" w:hint="eastAsia"/>
            <w:lang w:eastAsia="zh-CN"/>
          </w:rPr>
          <w:t>(二)、保障措施</w:t>
        </w:r>
        <w:r>
          <w:tab/>
        </w:r>
        <w:r>
          <w:fldChar w:fldCharType="begin"/>
        </w:r>
        <w:r>
          <w:instrText xml:space="preserve"> PAGEREF _Toc29002 \h </w:instrText>
        </w:r>
        <w:r>
          <w:fldChar w:fldCharType="separate"/>
        </w:r>
        <w:r>
          <w:t>4</w:t>
        </w:r>
        <w:r>
          <w:fldChar w:fldCharType="end"/>
        </w:r>
      </w:hyperlink>
    </w:p>
    <w:p>
      <w:pPr>
        <w:pStyle w:val="TOC1"/>
        <w:tabs>
          <w:tab w:val="right" w:leader="dot" w:pos="8306"/>
        </w:tabs>
      </w:pPr>
      <w:hyperlink w:anchor="_Toc29078" w:history="1">
        <w:r>
          <w:rPr>
            <w:rFonts w:ascii="仿宋" w:eastAsia="仿宋" w:hAnsi="仿宋" w:cs="仿宋" w:hint="eastAsia"/>
            <w:lang w:eastAsia="zh-CN"/>
          </w:rPr>
          <w:t>二、选址分析</w:t>
        </w:r>
        <w:r>
          <w:tab/>
        </w:r>
        <w:r>
          <w:fldChar w:fldCharType="begin"/>
        </w:r>
        <w:r>
          <w:instrText xml:space="preserve"> PAGEREF _Toc29078 \h </w:instrText>
        </w:r>
        <w:r>
          <w:fldChar w:fldCharType="separate"/>
        </w:r>
        <w:r>
          <w:t>9</w:t>
        </w:r>
        <w:r>
          <w:fldChar w:fldCharType="end"/>
        </w:r>
      </w:hyperlink>
    </w:p>
    <w:p>
      <w:pPr>
        <w:pStyle w:val="TOC2"/>
        <w:tabs>
          <w:tab w:val="right" w:leader="dot" w:pos="8306"/>
        </w:tabs>
      </w:pPr>
      <w:hyperlink w:anchor="_Toc23498" w:history="1">
        <w:r>
          <w:rPr>
            <w:rFonts w:ascii="仿宋" w:eastAsia="仿宋" w:hAnsi="仿宋" w:cs="仿宋" w:hint="eastAsia"/>
            <w:lang w:eastAsia="zh-CN"/>
          </w:rPr>
          <w:t>(一)、油气钻采服务项目选址原则</w:t>
        </w:r>
        <w:r>
          <w:tab/>
        </w:r>
        <w:r>
          <w:fldChar w:fldCharType="begin"/>
        </w:r>
        <w:r>
          <w:instrText xml:space="preserve"> PAGEREF _Toc23498 \h </w:instrText>
        </w:r>
        <w:r>
          <w:fldChar w:fldCharType="separate"/>
        </w:r>
        <w:r>
          <w:t>9</w:t>
        </w:r>
        <w:r>
          <w:fldChar w:fldCharType="end"/>
        </w:r>
      </w:hyperlink>
    </w:p>
    <w:p>
      <w:pPr>
        <w:pStyle w:val="TOC2"/>
        <w:tabs>
          <w:tab w:val="right" w:leader="dot" w:pos="8306"/>
        </w:tabs>
      </w:pPr>
      <w:hyperlink w:anchor="_Toc16019" w:history="1">
        <w:r>
          <w:rPr>
            <w:rFonts w:ascii="仿宋" w:eastAsia="仿宋" w:hAnsi="仿宋" w:cs="仿宋" w:hint="eastAsia"/>
            <w:lang w:eastAsia="zh-CN"/>
          </w:rPr>
          <w:t>(二)、建设区基本情况</w:t>
        </w:r>
        <w:r>
          <w:tab/>
        </w:r>
        <w:r>
          <w:fldChar w:fldCharType="begin"/>
        </w:r>
        <w:r>
          <w:instrText xml:space="preserve"> PAGEREF _Toc16019 \h </w:instrText>
        </w:r>
        <w:r>
          <w:fldChar w:fldCharType="separate"/>
        </w:r>
        <w:r>
          <w:t>11</w:t>
        </w:r>
        <w:r>
          <w:fldChar w:fldCharType="end"/>
        </w:r>
      </w:hyperlink>
    </w:p>
    <w:p>
      <w:pPr>
        <w:pStyle w:val="TOC2"/>
        <w:tabs>
          <w:tab w:val="right" w:leader="dot" w:pos="8306"/>
        </w:tabs>
      </w:pPr>
      <w:hyperlink w:anchor="_Toc18938" w:history="1">
        <w:r>
          <w:rPr>
            <w:rFonts w:ascii="仿宋" w:eastAsia="仿宋" w:hAnsi="仿宋" w:cs="仿宋" w:hint="eastAsia"/>
            <w:lang w:eastAsia="zh-CN"/>
          </w:rPr>
          <w:t>(三)、发展目标</w:t>
        </w:r>
        <w:r>
          <w:tab/>
        </w:r>
        <w:r>
          <w:fldChar w:fldCharType="begin"/>
        </w:r>
        <w:r>
          <w:instrText xml:space="preserve"> PAGEREF _Toc18938 \h </w:instrText>
        </w:r>
        <w:r>
          <w:fldChar w:fldCharType="separate"/>
        </w:r>
        <w:r>
          <w:t>12</w:t>
        </w:r>
        <w:r>
          <w:fldChar w:fldCharType="end"/>
        </w:r>
      </w:hyperlink>
    </w:p>
    <w:p>
      <w:pPr>
        <w:pStyle w:val="TOC2"/>
        <w:tabs>
          <w:tab w:val="right" w:leader="dot" w:pos="8306"/>
        </w:tabs>
      </w:pPr>
      <w:hyperlink w:anchor="_Toc1204" w:history="1">
        <w:r>
          <w:rPr>
            <w:rFonts w:ascii="仿宋" w:eastAsia="仿宋" w:hAnsi="仿宋" w:cs="仿宋" w:hint="eastAsia"/>
            <w:lang w:eastAsia="zh-CN"/>
          </w:rPr>
          <w:t>(四)、产业发展方向</w:t>
        </w:r>
        <w:r>
          <w:tab/>
        </w:r>
        <w:r>
          <w:fldChar w:fldCharType="begin"/>
        </w:r>
        <w:r>
          <w:instrText xml:space="preserve"> PAGEREF _Toc1204 \h </w:instrText>
        </w:r>
        <w:r>
          <w:fldChar w:fldCharType="separate"/>
        </w:r>
        <w:r>
          <w:t>13</w:t>
        </w:r>
        <w:r>
          <w:fldChar w:fldCharType="end"/>
        </w:r>
      </w:hyperlink>
    </w:p>
    <w:p>
      <w:pPr>
        <w:pStyle w:val="TOC2"/>
        <w:tabs>
          <w:tab w:val="right" w:leader="dot" w:pos="8306"/>
        </w:tabs>
      </w:pPr>
      <w:hyperlink w:anchor="_Toc5415" w:history="1">
        <w:r>
          <w:rPr>
            <w:rFonts w:ascii="仿宋" w:eastAsia="仿宋" w:hAnsi="仿宋" w:cs="仿宋" w:hint="eastAsia"/>
            <w:lang w:eastAsia="zh-CN"/>
          </w:rPr>
          <w:t>(五)、油气钻采服务项目选址综合评价</w:t>
        </w:r>
        <w:r>
          <w:tab/>
        </w:r>
        <w:r>
          <w:fldChar w:fldCharType="begin"/>
        </w:r>
        <w:r>
          <w:instrText xml:space="preserve"> PAGEREF _Toc5415 \h </w:instrText>
        </w:r>
        <w:r>
          <w:fldChar w:fldCharType="separate"/>
        </w:r>
        <w:r>
          <w:t>14</w:t>
        </w:r>
        <w:r>
          <w:fldChar w:fldCharType="end"/>
        </w:r>
      </w:hyperlink>
    </w:p>
    <w:p>
      <w:pPr>
        <w:pStyle w:val="TOC1"/>
        <w:tabs>
          <w:tab w:val="right" w:leader="dot" w:pos="8306"/>
        </w:tabs>
      </w:pPr>
      <w:hyperlink w:anchor="_Toc23446" w:history="1">
        <w:r>
          <w:rPr>
            <w:rFonts w:ascii="仿宋" w:eastAsia="仿宋" w:hAnsi="仿宋" w:cs="仿宋" w:hint="eastAsia"/>
            <w:lang w:eastAsia="zh-CN"/>
          </w:rPr>
          <w:t>三、油气钻采服务项目概况</w:t>
        </w:r>
        <w:r>
          <w:tab/>
        </w:r>
        <w:r>
          <w:fldChar w:fldCharType="begin"/>
        </w:r>
        <w:r>
          <w:instrText xml:space="preserve"> PAGEREF _Toc23446 \h </w:instrText>
        </w:r>
        <w:r>
          <w:fldChar w:fldCharType="separate"/>
        </w:r>
        <w:r>
          <w:t>15</w:t>
        </w:r>
        <w:r>
          <w:fldChar w:fldCharType="end"/>
        </w:r>
      </w:hyperlink>
    </w:p>
    <w:p>
      <w:pPr>
        <w:pStyle w:val="TOC2"/>
        <w:tabs>
          <w:tab w:val="right" w:leader="dot" w:pos="8306"/>
        </w:tabs>
      </w:pPr>
      <w:hyperlink w:anchor="_Toc13281" w:history="1">
        <w:r>
          <w:rPr>
            <w:rFonts w:ascii="仿宋" w:eastAsia="仿宋" w:hAnsi="仿宋" w:cs="仿宋" w:hint="eastAsia"/>
            <w:lang w:eastAsia="zh-CN"/>
          </w:rPr>
          <w:t>(一)、投资路径</w:t>
        </w:r>
        <w:r>
          <w:tab/>
        </w:r>
        <w:r>
          <w:fldChar w:fldCharType="begin"/>
        </w:r>
        <w:r>
          <w:instrText xml:space="preserve"> PAGEREF _Toc13281 \h </w:instrText>
        </w:r>
        <w:r>
          <w:fldChar w:fldCharType="separate"/>
        </w:r>
        <w:r>
          <w:t>15</w:t>
        </w:r>
        <w:r>
          <w:fldChar w:fldCharType="end"/>
        </w:r>
      </w:hyperlink>
    </w:p>
    <w:p>
      <w:pPr>
        <w:pStyle w:val="TOC2"/>
        <w:tabs>
          <w:tab w:val="right" w:leader="dot" w:pos="8306"/>
        </w:tabs>
      </w:pPr>
      <w:hyperlink w:anchor="_Toc12136" w:history="1">
        <w:r>
          <w:rPr>
            <w:rFonts w:ascii="仿宋" w:eastAsia="仿宋" w:hAnsi="仿宋" w:cs="仿宋" w:hint="eastAsia"/>
            <w:lang w:eastAsia="zh-CN"/>
          </w:rPr>
          <w:t>(二)、油气钻采服务项目提出的理由</w:t>
        </w:r>
        <w:r>
          <w:tab/>
        </w:r>
        <w:r>
          <w:fldChar w:fldCharType="begin"/>
        </w:r>
        <w:r>
          <w:instrText xml:space="preserve"> PAGEREF _Toc12136 \h </w:instrText>
        </w:r>
        <w:r>
          <w:fldChar w:fldCharType="separate"/>
        </w:r>
        <w:r>
          <w:t>15</w:t>
        </w:r>
        <w:r>
          <w:fldChar w:fldCharType="end"/>
        </w:r>
      </w:hyperlink>
    </w:p>
    <w:p>
      <w:pPr>
        <w:pStyle w:val="TOC2"/>
        <w:tabs>
          <w:tab w:val="right" w:leader="dot" w:pos="8306"/>
        </w:tabs>
      </w:pPr>
      <w:hyperlink w:anchor="_Toc23051" w:history="1">
        <w:r>
          <w:rPr>
            <w:rFonts w:ascii="仿宋" w:eastAsia="仿宋" w:hAnsi="仿宋" w:cs="仿宋" w:hint="eastAsia"/>
            <w:lang w:eastAsia="zh-CN"/>
          </w:rPr>
          <w:t>(三)、油气钻采服务项目选址</w:t>
        </w:r>
        <w:r>
          <w:tab/>
        </w:r>
        <w:r>
          <w:fldChar w:fldCharType="begin"/>
        </w:r>
        <w:r>
          <w:instrText xml:space="preserve"> PAGEREF _Toc23051 \h </w:instrText>
        </w:r>
        <w:r>
          <w:fldChar w:fldCharType="separate"/>
        </w:r>
        <w:r>
          <w:t>16</w:t>
        </w:r>
        <w:r>
          <w:fldChar w:fldCharType="end"/>
        </w:r>
      </w:hyperlink>
    </w:p>
    <w:p>
      <w:pPr>
        <w:pStyle w:val="TOC2"/>
        <w:tabs>
          <w:tab w:val="right" w:leader="dot" w:pos="8306"/>
        </w:tabs>
      </w:pPr>
      <w:hyperlink w:anchor="_Toc17194" w:history="1">
        <w:r>
          <w:rPr>
            <w:rFonts w:ascii="仿宋" w:eastAsia="仿宋" w:hAnsi="仿宋" w:cs="仿宋" w:hint="eastAsia"/>
            <w:lang w:eastAsia="zh-CN"/>
          </w:rPr>
          <w:t>(四)、生产规模</w:t>
        </w:r>
        <w:r>
          <w:tab/>
        </w:r>
        <w:r>
          <w:fldChar w:fldCharType="begin"/>
        </w:r>
        <w:r>
          <w:instrText xml:space="preserve"> PAGEREF _Toc17194 \h </w:instrText>
        </w:r>
        <w:r>
          <w:fldChar w:fldCharType="separate"/>
        </w:r>
        <w:r>
          <w:t>16</w:t>
        </w:r>
        <w:r>
          <w:fldChar w:fldCharType="end"/>
        </w:r>
      </w:hyperlink>
    </w:p>
    <w:p>
      <w:pPr>
        <w:pStyle w:val="TOC2"/>
        <w:tabs>
          <w:tab w:val="right" w:leader="dot" w:pos="8306"/>
        </w:tabs>
      </w:pPr>
      <w:hyperlink w:anchor="_Toc19114" w:history="1">
        <w:r>
          <w:rPr>
            <w:rFonts w:ascii="仿宋" w:eastAsia="仿宋" w:hAnsi="仿宋" w:cs="仿宋" w:hint="eastAsia"/>
            <w:lang w:eastAsia="zh-CN"/>
          </w:rPr>
          <w:t>(五)、建设规模</w:t>
        </w:r>
        <w:r>
          <w:tab/>
        </w:r>
        <w:r>
          <w:fldChar w:fldCharType="begin"/>
        </w:r>
        <w:r>
          <w:instrText xml:space="preserve"> PAGEREF _Toc19114 \h </w:instrText>
        </w:r>
        <w:r>
          <w:fldChar w:fldCharType="separate"/>
        </w:r>
        <w:r>
          <w:t>16</w:t>
        </w:r>
        <w:r>
          <w:fldChar w:fldCharType="end"/>
        </w:r>
      </w:hyperlink>
    </w:p>
    <w:p>
      <w:pPr>
        <w:pStyle w:val="TOC2"/>
        <w:tabs>
          <w:tab w:val="right" w:leader="dot" w:pos="8306"/>
        </w:tabs>
      </w:pPr>
      <w:hyperlink w:anchor="_Toc12742" w:history="1">
        <w:r>
          <w:rPr>
            <w:rFonts w:ascii="仿宋" w:eastAsia="仿宋" w:hAnsi="仿宋" w:cs="仿宋" w:hint="eastAsia"/>
            <w:lang w:eastAsia="zh-CN"/>
          </w:rPr>
          <w:t>(六)、油气钻采服务项目投资</w:t>
        </w:r>
        <w:r>
          <w:tab/>
        </w:r>
        <w:r>
          <w:fldChar w:fldCharType="begin"/>
        </w:r>
        <w:r>
          <w:instrText xml:space="preserve"> PAGEREF _Toc12742 \h </w:instrText>
        </w:r>
        <w:r>
          <w:fldChar w:fldCharType="separate"/>
        </w:r>
        <w:r>
          <w:t>16</w:t>
        </w:r>
        <w:r>
          <w:fldChar w:fldCharType="end"/>
        </w:r>
      </w:hyperlink>
    </w:p>
    <w:p>
      <w:pPr>
        <w:pStyle w:val="TOC2"/>
        <w:tabs>
          <w:tab w:val="right" w:leader="dot" w:pos="8306"/>
        </w:tabs>
      </w:pPr>
      <w:hyperlink w:anchor="_Toc28940" w:history="1">
        <w:r>
          <w:rPr>
            <w:rFonts w:ascii="仿宋" w:eastAsia="仿宋" w:hAnsi="仿宋" w:cs="仿宋" w:hint="eastAsia"/>
            <w:lang w:eastAsia="zh-CN"/>
          </w:rPr>
          <w:t>(七)、油气钻采服务项目进度规划</w:t>
        </w:r>
        <w:r>
          <w:tab/>
        </w:r>
        <w:r>
          <w:fldChar w:fldCharType="begin"/>
        </w:r>
        <w:r>
          <w:instrText xml:space="preserve"> PAGEREF _Toc28940 \h </w:instrText>
        </w:r>
        <w:r>
          <w:fldChar w:fldCharType="separate"/>
        </w:r>
        <w:r>
          <w:t>17</w:t>
        </w:r>
        <w:r>
          <w:fldChar w:fldCharType="end"/>
        </w:r>
      </w:hyperlink>
    </w:p>
    <w:p>
      <w:pPr>
        <w:pStyle w:val="TOC2"/>
        <w:tabs>
          <w:tab w:val="right" w:leader="dot" w:pos="8306"/>
        </w:tabs>
      </w:pPr>
      <w:hyperlink w:anchor="_Toc19740" w:history="1">
        <w:r>
          <w:rPr>
            <w:rFonts w:ascii="仿宋" w:eastAsia="仿宋" w:hAnsi="仿宋" w:cs="仿宋" w:hint="eastAsia"/>
            <w:lang w:eastAsia="zh-CN"/>
          </w:rPr>
          <w:t>(八)、经济效益(正常经营年份)</w:t>
        </w:r>
        <w:r>
          <w:tab/>
        </w:r>
        <w:r>
          <w:fldChar w:fldCharType="begin"/>
        </w:r>
        <w:r>
          <w:instrText xml:space="preserve"> PAGEREF _Toc19740 \h </w:instrText>
        </w:r>
        <w:r>
          <w:fldChar w:fldCharType="separate"/>
        </w:r>
        <w:r>
          <w:t>17</w:t>
        </w:r>
        <w:r>
          <w:fldChar w:fldCharType="end"/>
        </w:r>
      </w:hyperlink>
    </w:p>
    <w:p>
      <w:pPr>
        <w:pStyle w:val="TOC2"/>
        <w:tabs>
          <w:tab w:val="right" w:leader="dot" w:pos="8306"/>
        </w:tabs>
      </w:pPr>
      <w:hyperlink w:anchor="_Toc17462" w:history="1">
        <w:r>
          <w:rPr>
            <w:rFonts w:ascii="仿宋" w:eastAsia="仿宋" w:hAnsi="仿宋" w:cs="仿宋" w:hint="eastAsia"/>
            <w:lang w:eastAsia="zh-CN"/>
          </w:rPr>
          <w:t>(九)、油气钻采服务项目综合评价</w:t>
        </w:r>
        <w:r>
          <w:tab/>
        </w:r>
        <w:r>
          <w:fldChar w:fldCharType="begin"/>
        </w:r>
        <w:r>
          <w:instrText xml:space="preserve"> PAGEREF _Toc17462 \h </w:instrText>
        </w:r>
        <w:r>
          <w:fldChar w:fldCharType="separate"/>
        </w:r>
        <w:r>
          <w:t>18</w:t>
        </w:r>
        <w:r>
          <w:fldChar w:fldCharType="end"/>
        </w:r>
      </w:hyperlink>
    </w:p>
    <w:p>
      <w:pPr>
        <w:pStyle w:val="TOC1"/>
        <w:tabs>
          <w:tab w:val="right" w:leader="dot" w:pos="8306"/>
        </w:tabs>
      </w:pPr>
      <w:hyperlink w:anchor="_Toc29237" w:history="1">
        <w:r>
          <w:rPr>
            <w:rFonts w:ascii="仿宋" w:eastAsia="仿宋" w:hAnsi="仿宋" w:cs="仿宋" w:hint="eastAsia"/>
            <w:lang w:eastAsia="zh-CN"/>
          </w:rPr>
          <w:t>四、行业、市场分析</w:t>
        </w:r>
        <w:r>
          <w:tab/>
        </w:r>
        <w:r>
          <w:fldChar w:fldCharType="begin"/>
        </w:r>
        <w:r>
          <w:instrText xml:space="preserve"> PAGEREF _Toc29237 \h </w:instrText>
        </w:r>
        <w:r>
          <w:fldChar w:fldCharType="separate"/>
        </w:r>
        <w:r>
          <w:t>19</w:t>
        </w:r>
        <w:r>
          <w:fldChar w:fldCharType="end"/>
        </w:r>
      </w:hyperlink>
    </w:p>
    <w:p>
      <w:pPr>
        <w:pStyle w:val="TOC2"/>
        <w:tabs>
          <w:tab w:val="right" w:leader="dot" w:pos="8306"/>
        </w:tabs>
      </w:pPr>
      <w:hyperlink w:anchor="_Toc20162" w:history="1">
        <w:r>
          <w:rPr>
            <w:rFonts w:ascii="仿宋" w:eastAsia="仿宋" w:hAnsi="仿宋" w:cs="仿宋" w:hint="eastAsia"/>
            <w:lang w:eastAsia="zh-CN"/>
          </w:rPr>
          <w:t>(一)、行业分析</w:t>
        </w:r>
        <w:r>
          <w:tab/>
        </w:r>
        <w:r>
          <w:fldChar w:fldCharType="begin"/>
        </w:r>
        <w:r>
          <w:instrText xml:space="preserve"> PAGEREF _Toc20162 \h </w:instrText>
        </w:r>
        <w:r>
          <w:fldChar w:fldCharType="separate"/>
        </w:r>
        <w:r>
          <w:t>19</w:t>
        </w:r>
        <w:r>
          <w:fldChar w:fldCharType="end"/>
        </w:r>
      </w:hyperlink>
    </w:p>
    <w:p>
      <w:pPr>
        <w:pStyle w:val="TOC2"/>
        <w:tabs>
          <w:tab w:val="right" w:leader="dot" w:pos="8306"/>
        </w:tabs>
      </w:pPr>
      <w:hyperlink w:anchor="_Toc25651" w:history="1">
        <w:r>
          <w:rPr>
            <w:rFonts w:ascii="仿宋" w:eastAsia="仿宋" w:hAnsi="仿宋" w:cs="仿宋" w:hint="eastAsia"/>
            <w:lang w:eastAsia="zh-CN"/>
          </w:rPr>
          <w:t>(二)、市场分析</w:t>
        </w:r>
        <w:r>
          <w:tab/>
        </w:r>
        <w:r>
          <w:fldChar w:fldCharType="begin"/>
        </w:r>
        <w:r>
          <w:instrText xml:space="preserve"> PAGEREF _Toc25651 \h </w:instrText>
        </w:r>
        <w:r>
          <w:fldChar w:fldCharType="separate"/>
        </w:r>
        <w:r>
          <w:t>20</w:t>
        </w:r>
        <w:r>
          <w:fldChar w:fldCharType="end"/>
        </w:r>
      </w:hyperlink>
    </w:p>
    <w:p>
      <w:pPr>
        <w:pStyle w:val="TOC2"/>
        <w:tabs>
          <w:tab w:val="right" w:leader="dot" w:pos="8306"/>
        </w:tabs>
      </w:pPr>
      <w:hyperlink w:anchor="_Toc18055" w:history="1">
        <w:r>
          <w:rPr>
            <w:rFonts w:ascii="仿宋" w:eastAsia="仿宋" w:hAnsi="仿宋" w:cs="仿宋" w:hint="eastAsia"/>
            <w:lang w:eastAsia="zh-CN"/>
          </w:rPr>
          <w:t>(三)、行业发展及市场前景分析</w:t>
        </w:r>
        <w:r>
          <w:tab/>
        </w:r>
        <w:r>
          <w:fldChar w:fldCharType="begin"/>
        </w:r>
        <w:r>
          <w:instrText xml:space="preserve"> PAGEREF _Toc18055 \h </w:instrText>
        </w:r>
        <w:r>
          <w:fldChar w:fldCharType="separate"/>
        </w:r>
        <w:r>
          <w:t>20</w:t>
        </w:r>
        <w:r>
          <w:fldChar w:fldCharType="end"/>
        </w:r>
      </w:hyperlink>
    </w:p>
    <w:p>
      <w:pPr>
        <w:pStyle w:val="TOC1"/>
        <w:tabs>
          <w:tab w:val="right" w:leader="dot" w:pos="8306"/>
        </w:tabs>
      </w:pPr>
      <w:hyperlink w:anchor="_Toc3013" w:history="1">
        <w:r>
          <w:rPr>
            <w:rFonts w:ascii="仿宋" w:eastAsia="仿宋" w:hAnsi="仿宋" w:cs="仿宋" w:hint="eastAsia"/>
            <w:lang w:eastAsia="zh-CN"/>
          </w:rPr>
          <w:t>五、法人治理</w:t>
        </w:r>
        <w:r>
          <w:tab/>
        </w:r>
        <w:r>
          <w:fldChar w:fldCharType="begin"/>
        </w:r>
        <w:r>
          <w:instrText xml:space="preserve"> PAGEREF _Toc3013 \h </w:instrText>
        </w:r>
        <w:r>
          <w:fldChar w:fldCharType="separate"/>
        </w:r>
        <w:r>
          <w:t>22</w:t>
        </w:r>
        <w:r>
          <w:fldChar w:fldCharType="end"/>
        </w:r>
      </w:hyperlink>
    </w:p>
    <w:p>
      <w:pPr>
        <w:pStyle w:val="TOC2"/>
        <w:tabs>
          <w:tab w:val="right" w:leader="dot" w:pos="8306"/>
        </w:tabs>
      </w:pPr>
      <w:hyperlink w:anchor="_Toc15054" w:history="1">
        <w:r>
          <w:rPr>
            <w:rFonts w:ascii="仿宋" w:eastAsia="仿宋" w:hAnsi="仿宋" w:cs="仿宋" w:hint="eastAsia"/>
            <w:lang w:eastAsia="zh-CN"/>
          </w:rPr>
          <w:t>(一)、股东权利及义务</w:t>
        </w:r>
        <w:r>
          <w:tab/>
        </w:r>
        <w:r>
          <w:fldChar w:fldCharType="begin"/>
        </w:r>
        <w:r>
          <w:instrText xml:space="preserve"> PAGEREF _Toc15054 \h </w:instrText>
        </w:r>
        <w:r>
          <w:fldChar w:fldCharType="separate"/>
        </w:r>
        <w:r>
          <w:t>22</w:t>
        </w:r>
        <w:r>
          <w:fldChar w:fldCharType="end"/>
        </w:r>
      </w:hyperlink>
    </w:p>
    <w:p>
      <w:pPr>
        <w:pStyle w:val="TOC2"/>
        <w:tabs>
          <w:tab w:val="right" w:leader="dot" w:pos="8306"/>
        </w:tabs>
      </w:pPr>
      <w:hyperlink w:anchor="_Toc10013" w:history="1">
        <w:r>
          <w:rPr>
            <w:rFonts w:ascii="仿宋" w:eastAsia="仿宋" w:hAnsi="仿宋" w:cs="仿宋" w:hint="eastAsia"/>
            <w:lang w:eastAsia="zh-CN"/>
          </w:rPr>
          <w:t>(二)、董事</w:t>
        </w:r>
        <w:r>
          <w:tab/>
        </w:r>
        <w:r>
          <w:fldChar w:fldCharType="begin"/>
        </w:r>
        <w:r>
          <w:instrText xml:space="preserve"> PAGEREF _Toc10013 \h </w:instrText>
        </w:r>
        <w:r>
          <w:fldChar w:fldCharType="separate"/>
        </w:r>
        <w:r>
          <w:t>24</w:t>
        </w:r>
        <w:r>
          <w:fldChar w:fldCharType="end"/>
        </w:r>
      </w:hyperlink>
    </w:p>
    <w:p>
      <w:pPr>
        <w:pStyle w:val="TOC2"/>
        <w:tabs>
          <w:tab w:val="right" w:leader="dot" w:pos="8306"/>
        </w:tabs>
      </w:pPr>
      <w:hyperlink w:anchor="_Toc21725" w:history="1">
        <w:r>
          <w:rPr>
            <w:rFonts w:ascii="仿宋" w:eastAsia="仿宋" w:hAnsi="仿宋" w:cs="仿宋" w:hint="eastAsia"/>
            <w:lang w:eastAsia="zh-CN"/>
          </w:rPr>
          <w:t>(三)、高级管理人员</w:t>
        </w:r>
        <w:r>
          <w:tab/>
        </w:r>
        <w:r>
          <w:fldChar w:fldCharType="begin"/>
        </w:r>
        <w:r>
          <w:instrText xml:space="preserve"> PAGEREF _Toc21725 \h </w:instrText>
        </w:r>
        <w:r>
          <w:fldChar w:fldCharType="separate"/>
        </w:r>
        <w:r>
          <w:t>29</w:t>
        </w:r>
        <w:r>
          <w:fldChar w:fldCharType="end"/>
        </w:r>
      </w:hyperlink>
    </w:p>
    <w:p>
      <w:pPr>
        <w:pStyle w:val="TOC2"/>
        <w:tabs>
          <w:tab w:val="right" w:leader="dot" w:pos="8306"/>
        </w:tabs>
      </w:pPr>
      <w:hyperlink w:anchor="_Toc5826" w:history="1">
        <w:r>
          <w:rPr>
            <w:rFonts w:ascii="仿宋" w:eastAsia="仿宋" w:hAnsi="仿宋" w:cs="仿宋" w:hint="eastAsia"/>
            <w:lang w:eastAsia="zh-CN"/>
          </w:rPr>
          <w:t>(四)、监事</w:t>
        </w:r>
        <w:r>
          <w:tab/>
        </w:r>
        <w:r>
          <w:fldChar w:fldCharType="begin"/>
        </w:r>
        <w:r>
          <w:instrText xml:space="preserve"> PAGEREF _Toc5826 \h </w:instrText>
        </w:r>
        <w:r>
          <w:fldChar w:fldCharType="separate"/>
        </w:r>
        <w:r>
          <w:t>30</w:t>
        </w:r>
        <w:r>
          <w:fldChar w:fldCharType="end"/>
        </w:r>
      </w:hyperlink>
    </w:p>
    <w:p>
      <w:pPr>
        <w:pStyle w:val="TOC1"/>
        <w:tabs>
          <w:tab w:val="right" w:leader="dot" w:pos="8306"/>
        </w:tabs>
      </w:pPr>
      <w:hyperlink w:anchor="_Toc17946" w:history="1">
        <w:r>
          <w:rPr>
            <w:rFonts w:ascii="仿宋" w:eastAsia="仿宋" w:hAnsi="仿宋" w:cs="仿宋" w:hint="eastAsia"/>
            <w:lang w:eastAsia="zh-CN"/>
          </w:rPr>
          <w:t>六、目标客户和受众分析</w:t>
        </w:r>
        <w:r>
          <w:tab/>
        </w:r>
        <w:r>
          <w:fldChar w:fldCharType="begin"/>
        </w:r>
        <w:r>
          <w:instrText xml:space="preserve"> PAGEREF _Toc17946 \h </w:instrText>
        </w:r>
        <w:r>
          <w:fldChar w:fldCharType="separate"/>
        </w:r>
        <w:r>
          <w:t>32</w:t>
        </w:r>
        <w:r>
          <w:fldChar w:fldCharType="end"/>
        </w:r>
      </w:hyperlink>
    </w:p>
    <w:p>
      <w:pPr>
        <w:pStyle w:val="TOC2"/>
        <w:tabs>
          <w:tab w:val="right" w:leader="dot" w:pos="8306"/>
        </w:tabs>
      </w:pPr>
      <w:hyperlink w:anchor="_Toc5546" w:history="1">
        <w:r>
          <w:rPr>
            <w:rFonts w:ascii="仿宋" w:eastAsia="仿宋" w:hAnsi="仿宋" w:cs="仿宋" w:hint="eastAsia"/>
            <w:lang w:eastAsia="zh-CN"/>
          </w:rPr>
          <w:t>(一)、客户群体描述</w:t>
        </w:r>
        <w:r>
          <w:tab/>
        </w:r>
        <w:r>
          <w:fldChar w:fldCharType="begin"/>
        </w:r>
        <w:r>
          <w:instrText xml:space="preserve"> PAGEREF _Toc5546 \h </w:instrText>
        </w:r>
        <w:r>
          <w:fldChar w:fldCharType="separate"/>
        </w:r>
        <w:r>
          <w:t>32</w:t>
        </w:r>
        <w:r>
          <w:fldChar w:fldCharType="end"/>
        </w:r>
      </w:hyperlink>
    </w:p>
    <w:p>
      <w:pPr>
        <w:pStyle w:val="TOC2"/>
        <w:tabs>
          <w:tab w:val="right" w:leader="dot" w:pos="8306"/>
        </w:tabs>
      </w:pPr>
      <w:hyperlink w:anchor="_Toc6174" w:history="1">
        <w:r>
          <w:rPr>
            <w:rFonts w:ascii="仿宋" w:eastAsia="仿宋" w:hAnsi="仿宋" w:cs="仿宋" w:hint="eastAsia"/>
            <w:lang w:eastAsia="zh-CN"/>
          </w:rPr>
          <w:t>(二)、客户需求和期望</w:t>
        </w:r>
        <w:r>
          <w:tab/>
        </w:r>
        <w:r>
          <w:fldChar w:fldCharType="begin"/>
        </w:r>
        <w:r>
          <w:instrText xml:space="preserve"> PAGEREF _Toc6174 \h </w:instrText>
        </w:r>
        <w:r>
          <w:fldChar w:fldCharType="separate"/>
        </w:r>
        <w:r>
          <w:t>34</w:t>
        </w:r>
        <w:r>
          <w:fldChar w:fldCharType="end"/>
        </w:r>
      </w:hyperlink>
    </w:p>
    <w:p>
      <w:pPr>
        <w:pStyle w:val="TOC2"/>
        <w:tabs>
          <w:tab w:val="right" w:leader="dot" w:pos="8306"/>
        </w:tabs>
      </w:pPr>
      <w:hyperlink w:anchor="_Toc24457" w:history="1">
        <w:r>
          <w:rPr>
            <w:rFonts w:ascii="仿宋" w:eastAsia="仿宋" w:hAnsi="仿宋" w:cs="仿宋" w:hint="eastAsia"/>
            <w:lang w:eastAsia="zh-CN"/>
          </w:rPr>
          <w:t>(三)、客户获取策略</w:t>
        </w:r>
        <w:r>
          <w:tab/>
        </w:r>
        <w:r>
          <w:fldChar w:fldCharType="begin"/>
        </w:r>
        <w:r>
          <w:instrText xml:space="preserve"> PAGEREF _Toc24457 \h </w:instrText>
        </w:r>
        <w:r>
          <w:fldChar w:fldCharType="separate"/>
        </w:r>
        <w:r>
          <w:t>35</w:t>
        </w:r>
        <w:r>
          <w:fldChar w:fldCharType="end"/>
        </w:r>
      </w:hyperlink>
    </w:p>
    <w:p>
      <w:pPr>
        <w:pStyle w:val="TOC2"/>
        <w:tabs>
          <w:tab w:val="right" w:leader="dot" w:pos="8306"/>
        </w:tabs>
      </w:pPr>
      <w:hyperlink w:anchor="_Toc30307" w:history="1">
        <w:r>
          <w:rPr>
            <w:rFonts w:ascii="仿宋" w:eastAsia="仿宋" w:hAnsi="仿宋" w:cs="仿宋" w:hint="eastAsia"/>
            <w:lang w:eastAsia="zh-CN"/>
          </w:rPr>
          <w:t>(四)、客户关系管理</w:t>
        </w:r>
        <w:r>
          <w:tab/>
        </w:r>
        <w:r>
          <w:fldChar w:fldCharType="begin"/>
        </w:r>
        <w:r>
          <w:instrText xml:space="preserve"> PAGEREF _Toc30307 \h </w:instrText>
        </w:r>
        <w:r>
          <w:fldChar w:fldCharType="separate"/>
        </w:r>
        <w:r>
          <w:t>37</w:t>
        </w:r>
        <w:r>
          <w:fldChar w:fldCharType="end"/>
        </w:r>
      </w:hyperlink>
    </w:p>
    <w:p>
      <w:pPr>
        <w:pStyle w:val="TOC1"/>
        <w:tabs>
          <w:tab w:val="right" w:leader="dot" w:pos="8306"/>
        </w:tabs>
      </w:pPr>
      <w:hyperlink w:anchor="_Toc7736" w:history="1">
        <w:r>
          <w:rPr>
            <w:rFonts w:ascii="仿宋" w:eastAsia="仿宋" w:hAnsi="仿宋" w:cs="仿宋" w:hint="eastAsia"/>
            <w:lang w:eastAsia="zh-CN"/>
          </w:rPr>
          <w:t>七、公司组建背景分析</w:t>
        </w:r>
        <w:r>
          <w:tab/>
        </w:r>
        <w:r>
          <w:fldChar w:fldCharType="begin"/>
        </w:r>
        <w:r>
          <w:instrText xml:space="preserve"> PAGEREF _Toc7736 \h </w:instrText>
        </w:r>
        <w:r>
          <w:fldChar w:fldCharType="separate"/>
        </w:r>
        <w:r>
          <w:t>39</w:t>
        </w:r>
        <w:r>
          <w:fldChar w:fldCharType="end"/>
        </w:r>
      </w:hyperlink>
    </w:p>
    <w:p>
      <w:pPr>
        <w:pStyle w:val="TOC2"/>
        <w:tabs>
          <w:tab w:val="right" w:leader="dot" w:pos="8306"/>
        </w:tabs>
      </w:pPr>
      <w:hyperlink w:anchor="_Toc1659" w:history="1">
        <w:r>
          <w:rPr>
            <w:rFonts w:ascii="仿宋" w:eastAsia="仿宋" w:hAnsi="仿宋" w:cs="仿宋" w:hint="eastAsia"/>
            <w:lang w:eastAsia="zh-CN"/>
          </w:rPr>
          <w:t>(一)、油气钻采服务项目背景分析</w:t>
        </w:r>
        <w:r>
          <w:tab/>
        </w:r>
        <w:r>
          <w:fldChar w:fldCharType="begin"/>
        </w:r>
        <w:r>
          <w:instrText xml:space="preserve"> PAGEREF _Toc1659 \h </w:instrText>
        </w:r>
        <w:r>
          <w:fldChar w:fldCharType="separate"/>
        </w:r>
        <w:r>
          <w:t>39</w:t>
        </w:r>
        <w:r>
          <w:fldChar w:fldCharType="end"/>
        </w:r>
      </w:hyperlink>
    </w:p>
    <w:p>
      <w:pPr>
        <w:pStyle w:val="TOC2"/>
        <w:tabs>
          <w:tab w:val="right" w:leader="dot" w:pos="8306"/>
        </w:tabs>
      </w:pPr>
      <w:hyperlink w:anchor="_Toc32666" w:history="1">
        <w:r>
          <w:rPr>
            <w:rFonts w:ascii="仿宋" w:eastAsia="仿宋" w:hAnsi="仿宋" w:cs="仿宋" w:hint="eastAsia"/>
            <w:lang w:eastAsia="zh-CN"/>
          </w:rPr>
          <w:t>(二)、油气钻采服务项目建设必要性分析</w:t>
        </w:r>
        <w:r>
          <w:tab/>
        </w:r>
        <w:r>
          <w:fldChar w:fldCharType="begin"/>
        </w:r>
        <w:r>
          <w:instrText xml:space="preserve"> PAGEREF _Toc32666 \h </w:instrText>
        </w:r>
        <w:r>
          <w:fldChar w:fldCharType="separate"/>
        </w:r>
        <w:r>
          <w:t>40</w:t>
        </w:r>
        <w:r>
          <w:fldChar w:fldCharType="end"/>
        </w:r>
      </w:hyperlink>
    </w:p>
    <w:p>
      <w:pPr>
        <w:pStyle w:val="TOC2"/>
        <w:tabs>
          <w:tab w:val="right" w:leader="dot" w:pos="8306"/>
        </w:tabs>
      </w:pPr>
      <w:hyperlink w:anchor="_Toc19189" w:history="1">
        <w:r>
          <w:rPr>
            <w:rFonts w:ascii="仿宋" w:eastAsia="仿宋" w:hAnsi="仿宋" w:cs="仿宋" w:hint="eastAsia"/>
            <w:lang w:eastAsia="zh-CN"/>
          </w:rPr>
          <w:t>(三)、鼓励中小企业发展</w:t>
        </w:r>
        <w:r>
          <w:tab/>
        </w:r>
        <w:r>
          <w:fldChar w:fldCharType="begin"/>
        </w:r>
        <w:r>
          <w:instrText xml:space="preserve"> PAGEREF _Toc19189 \h </w:instrText>
        </w:r>
        <w:r>
          <w:fldChar w:fldCharType="separate"/>
        </w:r>
        <w:r>
          <w:t>41</w:t>
        </w:r>
        <w:r>
          <w:fldChar w:fldCharType="end"/>
        </w:r>
      </w:hyperlink>
    </w:p>
    <w:p>
      <w:pPr>
        <w:pStyle w:val="TOC2"/>
        <w:tabs>
          <w:tab w:val="right" w:leader="dot" w:pos="8306"/>
        </w:tabs>
      </w:pPr>
      <w:hyperlink w:anchor="_Toc8047" w:history="1">
        <w:r>
          <w:rPr>
            <w:rFonts w:ascii="仿宋" w:eastAsia="仿宋" w:hAnsi="仿宋" w:cs="仿宋" w:hint="eastAsia"/>
            <w:lang w:eastAsia="zh-CN"/>
          </w:rPr>
          <w:t>(四)、宏观经济形势分析</w:t>
        </w:r>
        <w:r>
          <w:tab/>
        </w:r>
        <w:r>
          <w:fldChar w:fldCharType="begin"/>
        </w:r>
        <w:r>
          <w:instrText xml:space="preserve"> PAGEREF _Toc8047 \h </w:instrText>
        </w:r>
        <w:r>
          <w:fldChar w:fldCharType="separate"/>
        </w:r>
        <w:r>
          <w:t>42</w:t>
        </w:r>
        <w:r>
          <w:fldChar w:fldCharType="end"/>
        </w:r>
      </w:hyperlink>
    </w:p>
    <w:p>
      <w:pPr>
        <w:pStyle w:val="TOC1"/>
        <w:tabs>
          <w:tab w:val="right" w:leader="dot" w:pos="8306"/>
        </w:tabs>
      </w:pPr>
      <w:hyperlink w:anchor="_Toc11857" w:history="1">
        <w:r>
          <w:rPr>
            <w:rFonts w:ascii="仿宋" w:eastAsia="仿宋" w:hAnsi="仿宋" w:cs="仿宋" w:hint="eastAsia"/>
            <w:lang w:eastAsia="zh-CN"/>
          </w:rPr>
          <w:t>八、环境保护分析</w:t>
        </w:r>
        <w:r>
          <w:tab/>
        </w:r>
        <w:r>
          <w:fldChar w:fldCharType="begin"/>
        </w:r>
        <w:r>
          <w:instrText xml:space="preserve"> PAGEREF _Toc11857 \h </w:instrText>
        </w:r>
        <w:r>
          <w:fldChar w:fldCharType="separate"/>
        </w:r>
        <w:r>
          <w:t>43</w:t>
        </w:r>
        <w:r>
          <w:fldChar w:fldCharType="end"/>
        </w:r>
      </w:hyperlink>
    </w:p>
    <w:p>
      <w:pPr>
        <w:pStyle w:val="TOC2"/>
        <w:tabs>
          <w:tab w:val="right" w:leader="dot" w:pos="8306"/>
        </w:tabs>
      </w:pPr>
      <w:hyperlink w:anchor="_Toc3311" w:history="1">
        <w:r>
          <w:rPr>
            <w:rFonts w:ascii="仿宋" w:eastAsia="仿宋" w:hAnsi="仿宋" w:cs="仿宋" w:hint="eastAsia"/>
            <w:lang w:eastAsia="zh-CN"/>
          </w:rPr>
          <w:t>(一)、编制依据</w:t>
        </w:r>
        <w:r>
          <w:tab/>
        </w:r>
        <w:r>
          <w:fldChar w:fldCharType="begin"/>
        </w:r>
        <w:r>
          <w:instrText xml:space="preserve"> PAGEREF _Toc3311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38" w:history="1">
        <w:r>
          <w:rPr>
            <w:rFonts w:ascii="仿宋" w:eastAsia="仿宋" w:hAnsi="仿宋" w:cs="仿宋" w:hint="eastAsia"/>
            <w:lang w:eastAsia="zh-CN"/>
          </w:rPr>
          <w:t>(二)、环境影响合理性分析</w:t>
        </w:r>
        <w:r>
          <w:tab/>
        </w:r>
        <w:r>
          <w:fldChar w:fldCharType="begin"/>
        </w:r>
        <w:r>
          <w:instrText xml:space="preserve"> PAGEREF _Toc32438 \h </w:instrText>
        </w:r>
        <w:r>
          <w:fldChar w:fldCharType="separate"/>
        </w:r>
        <w:r>
          <w:t>44</w:t>
        </w:r>
        <w:r>
          <w:fldChar w:fldCharType="end"/>
        </w:r>
      </w:hyperlink>
    </w:p>
    <w:p>
      <w:pPr>
        <w:pStyle w:val="TOC2"/>
        <w:tabs>
          <w:tab w:val="right" w:leader="dot" w:pos="8306"/>
        </w:tabs>
      </w:pPr>
      <w:hyperlink w:anchor="_Toc12846" w:history="1">
        <w:r>
          <w:rPr>
            <w:rFonts w:ascii="仿宋" w:eastAsia="仿宋" w:hAnsi="仿宋" w:cs="仿宋" w:hint="eastAsia"/>
            <w:lang w:eastAsia="zh-CN"/>
          </w:rPr>
          <w:t>(三)、建设期大气环境影响分析</w:t>
        </w:r>
        <w:r>
          <w:tab/>
        </w:r>
        <w:r>
          <w:fldChar w:fldCharType="begin"/>
        </w:r>
        <w:r>
          <w:instrText xml:space="preserve"> PAGEREF _Toc12846 \h </w:instrText>
        </w:r>
        <w:r>
          <w:fldChar w:fldCharType="separate"/>
        </w:r>
        <w:r>
          <w:t>44</w:t>
        </w:r>
        <w:r>
          <w:fldChar w:fldCharType="end"/>
        </w:r>
      </w:hyperlink>
    </w:p>
    <w:p>
      <w:pPr>
        <w:pStyle w:val="TOC2"/>
        <w:tabs>
          <w:tab w:val="right" w:leader="dot" w:pos="8306"/>
        </w:tabs>
      </w:pPr>
      <w:hyperlink w:anchor="_Toc10317" w:history="1">
        <w:r>
          <w:rPr>
            <w:rFonts w:ascii="仿宋" w:eastAsia="仿宋" w:hAnsi="仿宋" w:cs="仿宋" w:hint="eastAsia"/>
            <w:lang w:eastAsia="zh-CN"/>
          </w:rPr>
          <w:t>(四)、建设期水环境影响分析</w:t>
        </w:r>
        <w:r>
          <w:tab/>
        </w:r>
        <w:r>
          <w:fldChar w:fldCharType="begin"/>
        </w:r>
        <w:r>
          <w:instrText xml:space="preserve"> PAGEREF _Toc10317 \h </w:instrText>
        </w:r>
        <w:r>
          <w:fldChar w:fldCharType="separate"/>
        </w:r>
        <w:r>
          <w:t>45</w:t>
        </w:r>
        <w:r>
          <w:fldChar w:fldCharType="end"/>
        </w:r>
      </w:hyperlink>
    </w:p>
    <w:p>
      <w:pPr>
        <w:pStyle w:val="TOC2"/>
        <w:tabs>
          <w:tab w:val="right" w:leader="dot" w:pos="8306"/>
        </w:tabs>
      </w:pPr>
      <w:hyperlink w:anchor="_Toc21388" w:history="1">
        <w:r>
          <w:rPr>
            <w:rFonts w:ascii="仿宋" w:eastAsia="仿宋" w:hAnsi="仿宋" w:cs="仿宋" w:hint="eastAsia"/>
            <w:lang w:eastAsia="zh-CN"/>
          </w:rPr>
          <w:t>(五)、建设期固体废弃物环境影响分析</w:t>
        </w:r>
        <w:r>
          <w:tab/>
        </w:r>
        <w:r>
          <w:fldChar w:fldCharType="begin"/>
        </w:r>
        <w:r>
          <w:instrText xml:space="preserve"> PAGEREF _Toc21388 \h </w:instrText>
        </w:r>
        <w:r>
          <w:fldChar w:fldCharType="separate"/>
        </w:r>
        <w:r>
          <w:t>46</w:t>
        </w:r>
        <w:r>
          <w:fldChar w:fldCharType="end"/>
        </w:r>
      </w:hyperlink>
    </w:p>
    <w:p>
      <w:pPr>
        <w:pStyle w:val="TOC2"/>
        <w:tabs>
          <w:tab w:val="right" w:leader="dot" w:pos="8306"/>
        </w:tabs>
      </w:pPr>
      <w:hyperlink w:anchor="_Toc11110" w:history="1">
        <w:r>
          <w:rPr>
            <w:rFonts w:ascii="仿宋" w:eastAsia="仿宋" w:hAnsi="仿宋" w:cs="仿宋" w:hint="eastAsia"/>
            <w:lang w:eastAsia="zh-CN"/>
          </w:rPr>
          <w:t>(六)、建设期声环境影响分析</w:t>
        </w:r>
        <w:r>
          <w:tab/>
        </w:r>
        <w:r>
          <w:fldChar w:fldCharType="begin"/>
        </w:r>
        <w:r>
          <w:instrText xml:space="preserve"> PAGEREF _Toc11110 \h </w:instrText>
        </w:r>
        <w:r>
          <w:fldChar w:fldCharType="separate"/>
        </w:r>
        <w:r>
          <w:t>48</w:t>
        </w:r>
        <w:r>
          <w:fldChar w:fldCharType="end"/>
        </w:r>
      </w:hyperlink>
    </w:p>
    <w:p>
      <w:pPr>
        <w:pStyle w:val="TOC2"/>
        <w:tabs>
          <w:tab w:val="right" w:leader="dot" w:pos="8306"/>
        </w:tabs>
      </w:pPr>
      <w:hyperlink w:anchor="_Toc20420" w:history="1">
        <w:r>
          <w:rPr>
            <w:rFonts w:ascii="仿宋" w:eastAsia="仿宋" w:hAnsi="仿宋" w:cs="仿宋" w:hint="eastAsia"/>
            <w:lang w:eastAsia="zh-CN"/>
          </w:rPr>
          <w:t>(七)、营运期大气环境影响分析</w:t>
        </w:r>
        <w:r>
          <w:tab/>
        </w:r>
        <w:r>
          <w:fldChar w:fldCharType="begin"/>
        </w:r>
        <w:r>
          <w:instrText xml:space="preserve"> PAGEREF _Toc20420 \h </w:instrText>
        </w:r>
        <w:r>
          <w:fldChar w:fldCharType="separate"/>
        </w:r>
        <w:r>
          <w:t>49</w:t>
        </w:r>
        <w:r>
          <w:fldChar w:fldCharType="end"/>
        </w:r>
      </w:hyperlink>
    </w:p>
    <w:p>
      <w:pPr>
        <w:pStyle w:val="TOC2"/>
        <w:tabs>
          <w:tab w:val="right" w:leader="dot" w:pos="8306"/>
        </w:tabs>
      </w:pPr>
      <w:hyperlink w:anchor="_Toc29908" w:history="1">
        <w:r>
          <w:rPr>
            <w:rFonts w:ascii="仿宋" w:eastAsia="仿宋" w:hAnsi="仿宋" w:cs="仿宋" w:hint="eastAsia"/>
            <w:lang w:eastAsia="zh-CN"/>
          </w:rPr>
          <w:t>(八)、营运期水环境影响分析</w:t>
        </w:r>
        <w:r>
          <w:tab/>
        </w:r>
        <w:r>
          <w:fldChar w:fldCharType="begin"/>
        </w:r>
        <w:r>
          <w:instrText xml:space="preserve"> PAGEREF _Toc29908 \h </w:instrText>
        </w:r>
        <w:r>
          <w:fldChar w:fldCharType="separate"/>
        </w:r>
        <w:r>
          <w:t>50</w:t>
        </w:r>
        <w:r>
          <w:fldChar w:fldCharType="end"/>
        </w:r>
      </w:hyperlink>
    </w:p>
    <w:p>
      <w:pPr>
        <w:pStyle w:val="TOC2"/>
        <w:tabs>
          <w:tab w:val="right" w:leader="dot" w:pos="8306"/>
        </w:tabs>
      </w:pPr>
      <w:hyperlink w:anchor="_Toc19800" w:history="1">
        <w:r>
          <w:rPr>
            <w:rFonts w:ascii="仿宋" w:eastAsia="仿宋" w:hAnsi="仿宋" w:cs="仿宋" w:hint="eastAsia"/>
            <w:lang w:eastAsia="zh-CN"/>
          </w:rPr>
          <w:t>(九)、营运期固体废弃物环境影响分析</w:t>
        </w:r>
        <w:r>
          <w:tab/>
        </w:r>
        <w:r>
          <w:fldChar w:fldCharType="begin"/>
        </w:r>
        <w:r>
          <w:instrText xml:space="preserve"> PAGEREF _Toc19800 \h </w:instrText>
        </w:r>
        <w:r>
          <w:fldChar w:fldCharType="separate"/>
        </w:r>
        <w:r>
          <w:t>51</w:t>
        </w:r>
        <w:r>
          <w:fldChar w:fldCharType="end"/>
        </w:r>
      </w:hyperlink>
    </w:p>
    <w:p>
      <w:pPr>
        <w:pStyle w:val="TOC2"/>
        <w:tabs>
          <w:tab w:val="right" w:leader="dot" w:pos="8306"/>
        </w:tabs>
      </w:pPr>
      <w:hyperlink w:anchor="_Toc12837" w:history="1">
        <w:r>
          <w:rPr>
            <w:rFonts w:ascii="仿宋" w:eastAsia="仿宋" w:hAnsi="仿宋" w:cs="仿宋" w:hint="eastAsia"/>
            <w:lang w:eastAsia="zh-CN"/>
          </w:rPr>
          <w:t>(十)、营运期声环境影响分析</w:t>
        </w:r>
        <w:r>
          <w:tab/>
        </w:r>
        <w:r>
          <w:fldChar w:fldCharType="begin"/>
        </w:r>
        <w:r>
          <w:instrText xml:space="preserve"> PAGEREF _Toc12837 \h </w:instrText>
        </w:r>
        <w:r>
          <w:fldChar w:fldCharType="separate"/>
        </w:r>
        <w:r>
          <w:t>52</w:t>
        </w:r>
        <w:r>
          <w:fldChar w:fldCharType="end"/>
        </w:r>
      </w:hyperlink>
    </w:p>
    <w:p>
      <w:pPr>
        <w:pStyle w:val="TOC2"/>
        <w:tabs>
          <w:tab w:val="right" w:leader="dot" w:pos="8306"/>
        </w:tabs>
      </w:pPr>
      <w:hyperlink w:anchor="_Toc10340" w:history="1">
        <w:r>
          <w:rPr>
            <w:rFonts w:ascii="仿宋" w:eastAsia="仿宋" w:hAnsi="仿宋" w:cs="仿宋" w:hint="eastAsia"/>
            <w:lang w:eastAsia="zh-CN"/>
          </w:rPr>
          <w:t>(十一)、清洁生产</w:t>
        </w:r>
        <w:r>
          <w:tab/>
        </w:r>
        <w:r>
          <w:fldChar w:fldCharType="begin"/>
        </w:r>
        <w:r>
          <w:instrText xml:space="preserve"> PAGEREF _Toc10340 \h </w:instrText>
        </w:r>
        <w:r>
          <w:fldChar w:fldCharType="separate"/>
        </w:r>
        <w:r>
          <w:t>53</w:t>
        </w:r>
        <w:r>
          <w:fldChar w:fldCharType="end"/>
        </w:r>
      </w:hyperlink>
    </w:p>
    <w:p>
      <w:pPr>
        <w:pStyle w:val="TOC2"/>
        <w:tabs>
          <w:tab w:val="right" w:leader="dot" w:pos="8306"/>
        </w:tabs>
      </w:pPr>
      <w:hyperlink w:anchor="_Toc18594" w:history="1">
        <w:r>
          <w:rPr>
            <w:rFonts w:ascii="仿宋" w:eastAsia="仿宋" w:hAnsi="仿宋" w:cs="仿宋" w:hint="eastAsia"/>
            <w:lang w:eastAsia="zh-CN"/>
          </w:rPr>
          <w:t>(十二)、环境管理分析</w:t>
        </w:r>
        <w:r>
          <w:tab/>
        </w:r>
        <w:r>
          <w:fldChar w:fldCharType="begin"/>
        </w:r>
        <w:r>
          <w:instrText xml:space="preserve"> PAGEREF _Toc18594 \h </w:instrText>
        </w:r>
        <w:r>
          <w:fldChar w:fldCharType="separate"/>
        </w:r>
        <w:r>
          <w:t>54</w:t>
        </w:r>
        <w:r>
          <w:fldChar w:fldCharType="end"/>
        </w:r>
      </w:hyperlink>
    </w:p>
    <w:p>
      <w:pPr>
        <w:pStyle w:val="TOC2"/>
        <w:tabs>
          <w:tab w:val="right" w:leader="dot" w:pos="8306"/>
        </w:tabs>
      </w:pPr>
      <w:hyperlink w:anchor="_Toc19499" w:history="1">
        <w:r>
          <w:rPr>
            <w:rFonts w:ascii="仿宋" w:eastAsia="仿宋" w:hAnsi="仿宋" w:cs="仿宋" w:hint="eastAsia"/>
            <w:lang w:eastAsia="zh-CN"/>
          </w:rPr>
          <w:t>(十三)、结论及建议</w:t>
        </w:r>
        <w:r>
          <w:tab/>
        </w:r>
        <w:r>
          <w:fldChar w:fldCharType="begin"/>
        </w:r>
        <w:r>
          <w:instrText xml:space="preserve"> PAGEREF _Toc19499 \h </w:instrText>
        </w:r>
        <w:r>
          <w:fldChar w:fldCharType="separate"/>
        </w:r>
        <w:r>
          <w:t>56</w:t>
        </w:r>
        <w:r>
          <w:fldChar w:fldCharType="end"/>
        </w:r>
      </w:hyperlink>
    </w:p>
    <w:p>
      <w:pPr>
        <w:pStyle w:val="TOC1"/>
        <w:tabs>
          <w:tab w:val="right" w:leader="dot" w:pos="8306"/>
        </w:tabs>
      </w:pPr>
      <w:hyperlink w:anchor="_Toc3382" w:history="1">
        <w:r>
          <w:rPr>
            <w:rFonts w:ascii="仿宋" w:eastAsia="仿宋" w:hAnsi="仿宋" w:cs="仿宋" w:hint="eastAsia"/>
            <w:lang w:eastAsia="zh-CN"/>
          </w:rPr>
          <w:t>九、建设进度分析</w:t>
        </w:r>
        <w:r>
          <w:tab/>
        </w:r>
        <w:r>
          <w:fldChar w:fldCharType="begin"/>
        </w:r>
        <w:r>
          <w:instrText xml:space="preserve"> PAGEREF _Toc3382 \h </w:instrText>
        </w:r>
        <w:r>
          <w:fldChar w:fldCharType="separate"/>
        </w:r>
        <w:r>
          <w:t>57</w:t>
        </w:r>
        <w:r>
          <w:fldChar w:fldCharType="end"/>
        </w:r>
      </w:hyperlink>
    </w:p>
    <w:p>
      <w:pPr>
        <w:pStyle w:val="TOC2"/>
        <w:tabs>
          <w:tab w:val="right" w:leader="dot" w:pos="8306"/>
        </w:tabs>
      </w:pPr>
      <w:hyperlink w:anchor="_Toc15827" w:history="1">
        <w:r>
          <w:rPr>
            <w:rFonts w:ascii="仿宋" w:eastAsia="仿宋" w:hAnsi="仿宋" w:cs="仿宋" w:hint="eastAsia"/>
            <w:lang w:eastAsia="zh-CN"/>
          </w:rPr>
          <w:t>(一)、油气钻采服务项目进度安排</w:t>
        </w:r>
        <w:r>
          <w:tab/>
        </w:r>
        <w:r>
          <w:fldChar w:fldCharType="begin"/>
        </w:r>
        <w:r>
          <w:instrText xml:space="preserve"> PAGEREF _Toc15827 \h </w:instrText>
        </w:r>
        <w:r>
          <w:fldChar w:fldCharType="separate"/>
        </w:r>
        <w:r>
          <w:t>57</w:t>
        </w:r>
        <w:r>
          <w:fldChar w:fldCharType="end"/>
        </w:r>
      </w:hyperlink>
    </w:p>
    <w:p>
      <w:pPr>
        <w:pStyle w:val="TOC2"/>
        <w:tabs>
          <w:tab w:val="right" w:leader="dot" w:pos="8306"/>
        </w:tabs>
      </w:pPr>
      <w:hyperlink w:anchor="_Toc3249" w:history="1">
        <w:r>
          <w:rPr>
            <w:rFonts w:ascii="仿宋" w:eastAsia="仿宋" w:hAnsi="仿宋" w:cs="仿宋" w:hint="eastAsia"/>
            <w:lang w:eastAsia="zh-CN"/>
          </w:rPr>
          <w:t>(二)、油气钻采服务项目实施保障措施</w:t>
        </w:r>
        <w:r>
          <w:tab/>
        </w:r>
        <w:r>
          <w:fldChar w:fldCharType="begin"/>
        </w:r>
        <w:r>
          <w:instrText xml:space="preserve"> PAGEREF _Toc3249 \h </w:instrText>
        </w:r>
        <w:r>
          <w:fldChar w:fldCharType="separate"/>
        </w:r>
        <w:r>
          <w:t>58</w:t>
        </w:r>
        <w:r>
          <w:fldChar w:fldCharType="end"/>
        </w:r>
      </w:hyperlink>
    </w:p>
    <w:p>
      <w:pPr>
        <w:pStyle w:val="TOC1"/>
        <w:tabs>
          <w:tab w:val="right" w:leader="dot" w:pos="8306"/>
        </w:tabs>
      </w:pPr>
      <w:hyperlink w:anchor="_Toc2600" w:history="1">
        <w:r>
          <w:rPr>
            <w:rFonts w:ascii="仿宋" w:eastAsia="仿宋" w:hAnsi="仿宋" w:cs="仿宋" w:hint="eastAsia"/>
            <w:lang w:eastAsia="zh-CN"/>
          </w:rPr>
          <w:t>十、油气钻采服务项目经济效益</w:t>
        </w:r>
        <w:r>
          <w:tab/>
        </w:r>
        <w:r>
          <w:fldChar w:fldCharType="begin"/>
        </w:r>
        <w:r>
          <w:instrText xml:space="preserve"> PAGEREF _Toc2600 \h </w:instrText>
        </w:r>
        <w:r>
          <w:fldChar w:fldCharType="separate"/>
        </w:r>
        <w:r>
          <w:t>59</w:t>
        </w:r>
        <w:r>
          <w:fldChar w:fldCharType="end"/>
        </w:r>
      </w:hyperlink>
    </w:p>
    <w:p>
      <w:pPr>
        <w:pStyle w:val="TOC2"/>
        <w:tabs>
          <w:tab w:val="right" w:leader="dot" w:pos="8306"/>
        </w:tabs>
      </w:pPr>
      <w:hyperlink w:anchor="_Toc28418" w:history="1">
        <w:r>
          <w:rPr>
            <w:rFonts w:ascii="仿宋" w:eastAsia="仿宋" w:hAnsi="仿宋" w:cs="仿宋" w:hint="eastAsia"/>
            <w:lang w:eastAsia="zh-CN"/>
          </w:rPr>
          <w:t>(一)、基本假设及基础参数选取</w:t>
        </w:r>
        <w:r>
          <w:tab/>
        </w:r>
        <w:r>
          <w:fldChar w:fldCharType="begin"/>
        </w:r>
        <w:r>
          <w:instrText xml:space="preserve"> PAGEREF _Toc28418 \h </w:instrText>
        </w:r>
        <w:r>
          <w:fldChar w:fldCharType="separate"/>
        </w:r>
        <w:r>
          <w:t>59</w:t>
        </w:r>
        <w:r>
          <w:fldChar w:fldCharType="end"/>
        </w:r>
      </w:hyperlink>
    </w:p>
    <w:p>
      <w:pPr>
        <w:pStyle w:val="TOC2"/>
        <w:tabs>
          <w:tab w:val="right" w:leader="dot" w:pos="8306"/>
        </w:tabs>
      </w:pPr>
      <w:hyperlink w:anchor="_Toc5732" w:history="1">
        <w:r>
          <w:rPr>
            <w:rFonts w:ascii="仿宋" w:eastAsia="仿宋" w:hAnsi="仿宋" w:cs="仿宋" w:hint="eastAsia"/>
            <w:lang w:eastAsia="zh-CN"/>
          </w:rPr>
          <w:t>(二)、经济评价财务测算</w:t>
        </w:r>
        <w:r>
          <w:tab/>
        </w:r>
        <w:r>
          <w:fldChar w:fldCharType="begin"/>
        </w:r>
        <w:r>
          <w:instrText xml:space="preserve"> PAGEREF _Toc5732 \h </w:instrText>
        </w:r>
        <w:r>
          <w:fldChar w:fldCharType="separate"/>
        </w:r>
        <w:r>
          <w:t>60</w:t>
        </w:r>
        <w:r>
          <w:fldChar w:fldCharType="end"/>
        </w:r>
      </w:hyperlink>
    </w:p>
    <w:p>
      <w:pPr>
        <w:pStyle w:val="TOC2"/>
        <w:tabs>
          <w:tab w:val="right" w:leader="dot" w:pos="8306"/>
        </w:tabs>
      </w:pPr>
      <w:hyperlink w:anchor="_Toc5468" w:history="1">
        <w:r>
          <w:rPr>
            <w:rFonts w:ascii="仿宋" w:eastAsia="仿宋" w:hAnsi="仿宋" w:cs="仿宋" w:hint="eastAsia"/>
            <w:lang w:eastAsia="zh-CN"/>
          </w:rPr>
          <w:t>(三)、油气钻采服务项目盈利能力分析</w:t>
        </w:r>
        <w:r>
          <w:tab/>
        </w:r>
        <w:r>
          <w:fldChar w:fldCharType="begin"/>
        </w:r>
        <w:r>
          <w:instrText xml:space="preserve"> PAGEREF _Toc5468 \h </w:instrText>
        </w:r>
        <w:r>
          <w:fldChar w:fldCharType="separate"/>
        </w:r>
        <w:r>
          <w:t>61</w:t>
        </w:r>
        <w:r>
          <w:fldChar w:fldCharType="end"/>
        </w:r>
      </w:hyperlink>
    </w:p>
    <w:p>
      <w:pPr>
        <w:pStyle w:val="TOC2"/>
        <w:tabs>
          <w:tab w:val="right" w:leader="dot" w:pos="8306"/>
        </w:tabs>
      </w:pPr>
      <w:hyperlink w:anchor="_Toc5197" w:history="1">
        <w:r>
          <w:rPr>
            <w:rFonts w:ascii="仿宋" w:eastAsia="仿宋" w:hAnsi="仿宋" w:cs="仿宋" w:hint="eastAsia"/>
            <w:lang w:eastAsia="zh-CN"/>
          </w:rPr>
          <w:t>(四)、财务生存能力分析</w:t>
        </w:r>
        <w:r>
          <w:tab/>
        </w:r>
        <w:r>
          <w:fldChar w:fldCharType="begin"/>
        </w:r>
        <w:r>
          <w:instrText xml:space="preserve"> PAGEREF _Toc5197 \h </w:instrText>
        </w:r>
        <w:r>
          <w:fldChar w:fldCharType="separate"/>
        </w:r>
        <w:r>
          <w:t>62</w:t>
        </w:r>
        <w:r>
          <w:fldChar w:fldCharType="end"/>
        </w:r>
      </w:hyperlink>
    </w:p>
    <w:p>
      <w:pPr>
        <w:pStyle w:val="TOC2"/>
        <w:tabs>
          <w:tab w:val="right" w:leader="dot" w:pos="8306"/>
        </w:tabs>
      </w:pPr>
      <w:hyperlink w:anchor="_Toc21088" w:history="1">
        <w:r>
          <w:rPr>
            <w:rFonts w:ascii="仿宋" w:eastAsia="仿宋" w:hAnsi="仿宋" w:cs="仿宋" w:hint="eastAsia"/>
            <w:lang w:eastAsia="zh-CN"/>
          </w:rPr>
          <w:t>(五)、偿债能力分析</w:t>
        </w:r>
        <w:r>
          <w:tab/>
        </w:r>
        <w:r>
          <w:fldChar w:fldCharType="begin"/>
        </w:r>
        <w:r>
          <w:instrText xml:space="preserve"> PAGEREF _Toc21088 \h </w:instrText>
        </w:r>
        <w:r>
          <w:fldChar w:fldCharType="separate"/>
        </w:r>
        <w:r>
          <w:t>63</w:t>
        </w:r>
        <w:r>
          <w:fldChar w:fldCharType="end"/>
        </w:r>
      </w:hyperlink>
    </w:p>
    <w:p>
      <w:pPr>
        <w:pStyle w:val="TOC2"/>
        <w:tabs>
          <w:tab w:val="right" w:leader="dot" w:pos="8306"/>
        </w:tabs>
      </w:pPr>
      <w:hyperlink w:anchor="_Toc7206" w:history="1">
        <w:r>
          <w:rPr>
            <w:rFonts w:ascii="仿宋" w:eastAsia="仿宋" w:hAnsi="仿宋" w:cs="仿宋" w:hint="eastAsia"/>
            <w:lang w:eastAsia="zh-CN"/>
          </w:rPr>
          <w:t>(六)、经济评价结论</w:t>
        </w:r>
        <w:r>
          <w:tab/>
        </w:r>
        <w:r>
          <w:fldChar w:fldCharType="begin"/>
        </w:r>
        <w:r>
          <w:instrText xml:space="preserve"> PAGEREF _Toc7206 \h </w:instrText>
        </w:r>
        <w:r>
          <w:fldChar w:fldCharType="separate"/>
        </w:r>
        <w:r>
          <w:t>64</w:t>
        </w:r>
        <w:r>
          <w:fldChar w:fldCharType="end"/>
        </w:r>
      </w:hyperlink>
    </w:p>
    <w:p>
      <w:pPr>
        <w:pStyle w:val="TOC1"/>
        <w:tabs>
          <w:tab w:val="right" w:leader="dot" w:pos="8306"/>
        </w:tabs>
      </w:pPr>
      <w:hyperlink w:anchor="_Toc21700" w:history="1">
        <w:r>
          <w:rPr>
            <w:rFonts w:ascii="仿宋" w:eastAsia="仿宋" w:hAnsi="仿宋" w:cs="仿宋" w:hint="eastAsia"/>
            <w:lang w:eastAsia="zh-CN"/>
          </w:rPr>
          <w:t>十一、社会和环境责任</w:t>
        </w:r>
        <w:r>
          <w:tab/>
        </w:r>
        <w:r>
          <w:fldChar w:fldCharType="begin"/>
        </w:r>
        <w:r>
          <w:instrText xml:space="preserve"> PAGEREF _Toc21700 \h </w:instrText>
        </w:r>
        <w:r>
          <w:fldChar w:fldCharType="separate"/>
        </w:r>
        <w:r>
          <w:t>65</w:t>
        </w:r>
        <w:r>
          <w:fldChar w:fldCharType="end"/>
        </w:r>
      </w:hyperlink>
    </w:p>
    <w:p>
      <w:pPr>
        <w:pStyle w:val="TOC2"/>
        <w:tabs>
          <w:tab w:val="right" w:leader="dot" w:pos="8306"/>
        </w:tabs>
      </w:pPr>
      <w:hyperlink w:anchor="_Toc17224" w:history="1">
        <w:r>
          <w:rPr>
            <w:rFonts w:ascii="仿宋" w:eastAsia="仿宋" w:hAnsi="仿宋" w:cs="仿宋" w:hint="eastAsia"/>
            <w:lang w:eastAsia="zh-CN"/>
          </w:rPr>
          <w:t>(一)、社会责任油气钻采服务项目</w:t>
        </w:r>
        <w:r>
          <w:tab/>
        </w:r>
        <w:r>
          <w:fldChar w:fldCharType="begin"/>
        </w:r>
        <w:r>
          <w:instrText xml:space="preserve"> PAGEREF _Toc17224 \h </w:instrText>
        </w:r>
        <w:r>
          <w:fldChar w:fldCharType="separate"/>
        </w:r>
        <w:r>
          <w:t>65</w:t>
        </w:r>
        <w:r>
          <w:fldChar w:fldCharType="end"/>
        </w:r>
      </w:hyperlink>
    </w:p>
    <w:p>
      <w:pPr>
        <w:pStyle w:val="TOC2"/>
        <w:tabs>
          <w:tab w:val="right" w:leader="dot" w:pos="8306"/>
        </w:tabs>
      </w:pPr>
      <w:hyperlink w:anchor="_Toc24595" w:history="1">
        <w:r>
          <w:rPr>
            <w:rFonts w:ascii="仿宋" w:eastAsia="仿宋" w:hAnsi="仿宋" w:cs="仿宋" w:hint="eastAsia"/>
            <w:lang w:eastAsia="zh-CN"/>
          </w:rPr>
          <w:t>(二)、环境保护举措</w:t>
        </w:r>
        <w:r>
          <w:tab/>
        </w:r>
        <w:r>
          <w:fldChar w:fldCharType="begin"/>
        </w:r>
        <w:r>
          <w:instrText xml:space="preserve"> PAGEREF _Toc24595 \h </w:instrText>
        </w:r>
        <w:r>
          <w:fldChar w:fldCharType="separate"/>
        </w:r>
        <w:r>
          <w:t>65</w:t>
        </w:r>
        <w:r>
          <w:fldChar w:fldCharType="end"/>
        </w:r>
      </w:hyperlink>
    </w:p>
    <w:p>
      <w:pPr>
        <w:pStyle w:val="TOC2"/>
        <w:tabs>
          <w:tab w:val="right" w:leader="dot" w:pos="8306"/>
        </w:tabs>
      </w:pPr>
      <w:hyperlink w:anchor="_Toc31836" w:history="1">
        <w:r>
          <w:rPr>
            <w:rFonts w:ascii="仿宋" w:eastAsia="仿宋" w:hAnsi="仿宋" w:cs="仿宋" w:hint="eastAsia"/>
            <w:lang w:eastAsia="zh-CN"/>
          </w:rPr>
          <w:t>(三)、可持续发展倡议</w:t>
        </w:r>
        <w:r>
          <w:tab/>
        </w:r>
        <w:r>
          <w:fldChar w:fldCharType="begin"/>
        </w:r>
        <w:r>
          <w:instrText xml:space="preserve"> PAGEREF _Toc31836 \h </w:instrText>
        </w:r>
        <w:r>
          <w:fldChar w:fldCharType="separate"/>
        </w:r>
        <w:r>
          <w:t>66</w:t>
        </w:r>
        <w:r>
          <w:fldChar w:fldCharType="end"/>
        </w:r>
      </w:hyperlink>
    </w:p>
    <w:p>
      <w:pPr>
        <w:pStyle w:val="TOC1"/>
        <w:tabs>
          <w:tab w:val="right" w:leader="dot" w:pos="8306"/>
        </w:tabs>
      </w:pPr>
      <w:hyperlink w:anchor="_Toc3187" w:history="1">
        <w:r>
          <w:rPr>
            <w:rFonts w:ascii="仿宋" w:eastAsia="仿宋" w:hAnsi="仿宋" w:cs="仿宋" w:hint="eastAsia"/>
            <w:lang w:eastAsia="zh-CN"/>
          </w:rPr>
          <w:t>十二、法律和合规事项</w:t>
        </w:r>
        <w:r>
          <w:tab/>
        </w:r>
        <w:r>
          <w:fldChar w:fldCharType="begin"/>
        </w:r>
        <w:r>
          <w:instrText xml:space="preserve"> PAGEREF _Toc3187 \h </w:instrText>
        </w:r>
        <w:r>
          <w:fldChar w:fldCharType="separate"/>
        </w:r>
        <w:r>
          <w:t>66</w:t>
        </w:r>
        <w:r>
          <w:fldChar w:fldCharType="end"/>
        </w:r>
      </w:hyperlink>
    </w:p>
    <w:p>
      <w:pPr>
        <w:pStyle w:val="TOC2"/>
        <w:tabs>
          <w:tab w:val="right" w:leader="dot" w:pos="8306"/>
        </w:tabs>
      </w:pPr>
      <w:hyperlink w:anchor="_Toc13964" w:history="1">
        <w:r>
          <w:rPr>
            <w:rFonts w:ascii="仿宋" w:eastAsia="仿宋" w:hAnsi="仿宋" w:cs="仿宋" w:hint="eastAsia"/>
            <w:lang w:eastAsia="zh-CN"/>
          </w:rPr>
          <w:t>(一)、公司注册和法律地位</w:t>
        </w:r>
        <w:r>
          <w:tab/>
        </w:r>
        <w:r>
          <w:fldChar w:fldCharType="begin"/>
        </w:r>
        <w:r>
          <w:instrText xml:space="preserve"> PAGEREF _Toc13964 \h </w:instrText>
        </w:r>
        <w:r>
          <w:fldChar w:fldCharType="separate"/>
        </w:r>
        <w:r>
          <w:t>66</w:t>
        </w:r>
        <w:r>
          <w:fldChar w:fldCharType="end"/>
        </w:r>
      </w:hyperlink>
    </w:p>
    <w:p>
      <w:pPr>
        <w:pStyle w:val="TOC2"/>
        <w:tabs>
          <w:tab w:val="right" w:leader="dot" w:pos="8306"/>
        </w:tabs>
      </w:pPr>
      <w:hyperlink w:anchor="_Toc19860" w:history="1">
        <w:r>
          <w:rPr>
            <w:rFonts w:ascii="仿宋" w:eastAsia="仿宋" w:hAnsi="仿宋" w:cs="仿宋" w:hint="eastAsia"/>
            <w:lang w:eastAsia="zh-CN"/>
          </w:rPr>
          <w:t>(二)、专业许可与许可证</w:t>
        </w:r>
        <w:r>
          <w:tab/>
        </w:r>
        <w:r>
          <w:fldChar w:fldCharType="begin"/>
        </w:r>
        <w:r>
          <w:instrText xml:space="preserve"> PAGEREF _Toc19860 \h </w:instrText>
        </w:r>
        <w:r>
          <w:fldChar w:fldCharType="separate"/>
        </w:r>
        <w:r>
          <w:t>66</w:t>
        </w:r>
        <w:r>
          <w:fldChar w:fldCharType="end"/>
        </w:r>
      </w:hyperlink>
    </w:p>
    <w:p>
      <w:pPr>
        <w:pStyle w:val="TOC2"/>
        <w:tabs>
          <w:tab w:val="right" w:leader="dot" w:pos="8306"/>
        </w:tabs>
      </w:pPr>
      <w:hyperlink w:anchor="_Toc6957" w:history="1">
        <w:r>
          <w:rPr>
            <w:rFonts w:ascii="仿宋" w:eastAsia="仿宋" w:hAnsi="仿宋" w:cs="仿宋" w:hint="eastAsia"/>
            <w:lang w:eastAsia="zh-CN"/>
          </w:rPr>
          <w:t>(三)、知识产权</w:t>
        </w:r>
        <w:r>
          <w:tab/>
        </w:r>
        <w:r>
          <w:fldChar w:fldCharType="begin"/>
        </w:r>
        <w:r>
          <w:instrText xml:space="preserve"> PAGEREF _Toc6957 \h </w:instrText>
        </w:r>
        <w:r>
          <w:fldChar w:fldCharType="separate"/>
        </w:r>
        <w:r>
          <w:t>67</w:t>
        </w:r>
        <w:r>
          <w:fldChar w:fldCharType="end"/>
        </w:r>
      </w:hyperlink>
    </w:p>
    <w:p>
      <w:pPr>
        <w:pStyle w:val="TOC2"/>
        <w:tabs>
          <w:tab w:val="right" w:leader="dot" w:pos="8306"/>
        </w:tabs>
      </w:pPr>
      <w:hyperlink w:anchor="_Toc16959" w:history="1">
        <w:r>
          <w:rPr>
            <w:rFonts w:ascii="仿宋" w:eastAsia="仿宋" w:hAnsi="仿宋" w:cs="仿宋" w:hint="eastAsia"/>
            <w:lang w:eastAsia="zh-CN"/>
          </w:rPr>
          <w:t>(四)、合同与法律义务</w:t>
        </w:r>
        <w:r>
          <w:tab/>
        </w:r>
        <w:r>
          <w:fldChar w:fldCharType="begin"/>
        </w:r>
        <w:r>
          <w:instrText xml:space="preserve"> PAGEREF _Toc16959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758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240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900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https://d.book118.com/068062103134006036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油气钻采服务相关行业公司成立方案及可行性研究报告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68062103134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2024-02-03T07:51:00Z</dcterms:created>
  <dcterms:modified xsi:type="dcterms:W3CDTF">2024-02-03T07:51:30Z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B8EE1CA3D75E4A7D9899EAA103675689_11</vt:lpwstr>
  </property>
  <property fmtid="{D5CDD505-2E9C-101B-9397-08002B2CF9AE}" pid="3" name="KSOProductBuildVer">
    <vt:lpwstr>2052-12.1.0.16250</vt:lpwstr>
  </property>
</Properties>
</file>