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兽用预混剂项目可行性建设方案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62" w:history="1">
        <w:r>
          <w:rPr>
            <w:rFonts w:ascii="仿宋" w:eastAsia="仿宋" w:hAnsi="仿宋" w:cs="仿宋" w:hint="eastAsia"/>
            <w:lang w:eastAsia="zh-CN"/>
          </w:rPr>
          <w:t>序言</w:t>
        </w:r>
        <w:r>
          <w:tab/>
        </w:r>
        <w:r>
          <w:fldChar w:fldCharType="begin"/>
        </w:r>
        <w:r>
          <w:instrText xml:space="preserve"> PAGEREF _Toc8862 \h </w:instrText>
        </w:r>
        <w:r>
          <w:fldChar w:fldCharType="separate"/>
        </w:r>
        <w:r>
          <w:t>3</w:t>
        </w:r>
        <w:r>
          <w:fldChar w:fldCharType="end"/>
        </w:r>
      </w:hyperlink>
    </w:p>
    <w:p>
      <w:pPr>
        <w:pStyle w:val="TOC1"/>
        <w:tabs>
          <w:tab w:val="right" w:leader="dot" w:pos="8306"/>
        </w:tabs>
      </w:pPr>
      <w:hyperlink w:anchor="_Toc24346" w:history="1">
        <w:r>
          <w:rPr>
            <w:rFonts w:ascii="仿宋" w:eastAsia="仿宋" w:hAnsi="仿宋" w:cs="仿宋" w:hint="eastAsia"/>
            <w:lang w:eastAsia="zh-CN"/>
          </w:rPr>
          <w:t>一、项目监理与质量保证</w:t>
        </w:r>
        <w:r>
          <w:tab/>
        </w:r>
        <w:r>
          <w:fldChar w:fldCharType="begin"/>
        </w:r>
        <w:r>
          <w:instrText xml:space="preserve"> PAGEREF _Toc24346 \h </w:instrText>
        </w:r>
        <w:r>
          <w:fldChar w:fldCharType="separate"/>
        </w:r>
        <w:r>
          <w:t>3</w:t>
        </w:r>
        <w:r>
          <w:fldChar w:fldCharType="end"/>
        </w:r>
      </w:hyperlink>
    </w:p>
    <w:p>
      <w:pPr>
        <w:pStyle w:val="TOC2"/>
        <w:tabs>
          <w:tab w:val="right" w:leader="dot" w:pos="8306"/>
        </w:tabs>
      </w:pPr>
      <w:hyperlink w:anchor="_Toc27169" w:history="1">
        <w:r>
          <w:rPr>
            <w:rFonts w:ascii="仿宋" w:eastAsia="仿宋" w:hAnsi="仿宋" w:cs="仿宋" w:hint="eastAsia"/>
            <w:lang w:eastAsia="zh-CN"/>
          </w:rPr>
          <w:t>(一)、监理体系构建</w:t>
        </w:r>
        <w:r>
          <w:tab/>
        </w:r>
        <w:r>
          <w:fldChar w:fldCharType="begin"/>
        </w:r>
        <w:r>
          <w:instrText xml:space="preserve"> PAGEREF _Toc27169 \h </w:instrText>
        </w:r>
        <w:r>
          <w:fldChar w:fldCharType="separate"/>
        </w:r>
        <w:r>
          <w:t>3</w:t>
        </w:r>
        <w:r>
          <w:fldChar w:fldCharType="end"/>
        </w:r>
      </w:hyperlink>
    </w:p>
    <w:p>
      <w:pPr>
        <w:pStyle w:val="TOC2"/>
        <w:tabs>
          <w:tab w:val="right" w:leader="dot" w:pos="8306"/>
        </w:tabs>
      </w:pPr>
      <w:hyperlink w:anchor="_Toc31944" w:history="1">
        <w:r>
          <w:rPr>
            <w:rFonts w:ascii="仿宋" w:eastAsia="仿宋" w:hAnsi="仿宋" w:cs="仿宋" w:hint="eastAsia"/>
            <w:lang w:eastAsia="zh-CN"/>
          </w:rPr>
          <w:t>(二)、质量保证体系实施</w:t>
        </w:r>
        <w:r>
          <w:tab/>
        </w:r>
        <w:r>
          <w:fldChar w:fldCharType="begin"/>
        </w:r>
        <w:r>
          <w:instrText xml:space="preserve"> PAGEREF _Toc31944 \h </w:instrText>
        </w:r>
        <w:r>
          <w:fldChar w:fldCharType="separate"/>
        </w:r>
        <w:r>
          <w:t>4</w:t>
        </w:r>
        <w:r>
          <w:fldChar w:fldCharType="end"/>
        </w:r>
      </w:hyperlink>
    </w:p>
    <w:p>
      <w:pPr>
        <w:pStyle w:val="TOC2"/>
        <w:tabs>
          <w:tab w:val="right" w:leader="dot" w:pos="8306"/>
        </w:tabs>
      </w:pPr>
      <w:hyperlink w:anchor="_Toc2573" w:history="1">
        <w:r>
          <w:rPr>
            <w:rFonts w:ascii="仿宋" w:eastAsia="仿宋" w:hAnsi="仿宋" w:cs="仿宋" w:hint="eastAsia"/>
            <w:lang w:eastAsia="zh-CN"/>
          </w:rPr>
          <w:t>(三)、监理与质量控制流程</w:t>
        </w:r>
        <w:r>
          <w:tab/>
        </w:r>
        <w:r>
          <w:fldChar w:fldCharType="begin"/>
        </w:r>
        <w:r>
          <w:instrText xml:space="preserve"> PAGEREF _Toc2573 \h </w:instrText>
        </w:r>
        <w:r>
          <w:fldChar w:fldCharType="separate"/>
        </w:r>
        <w:r>
          <w:t>4</w:t>
        </w:r>
        <w:r>
          <w:fldChar w:fldCharType="end"/>
        </w:r>
      </w:hyperlink>
    </w:p>
    <w:p>
      <w:pPr>
        <w:pStyle w:val="TOC1"/>
        <w:tabs>
          <w:tab w:val="right" w:leader="dot" w:pos="8306"/>
        </w:tabs>
      </w:pPr>
      <w:hyperlink w:anchor="_Toc12613" w:history="1">
        <w:r>
          <w:rPr>
            <w:rFonts w:ascii="仿宋" w:eastAsia="仿宋" w:hAnsi="仿宋" w:cs="仿宋" w:hint="eastAsia"/>
            <w:lang w:eastAsia="zh-CN"/>
          </w:rPr>
          <w:t>二、项目选址研究</w:t>
        </w:r>
        <w:r>
          <w:tab/>
        </w:r>
        <w:r>
          <w:fldChar w:fldCharType="begin"/>
        </w:r>
        <w:r>
          <w:instrText xml:space="preserve"> PAGEREF _Toc12613 \h </w:instrText>
        </w:r>
        <w:r>
          <w:fldChar w:fldCharType="separate"/>
        </w:r>
        <w:r>
          <w:t>5</w:t>
        </w:r>
        <w:r>
          <w:fldChar w:fldCharType="end"/>
        </w:r>
      </w:hyperlink>
    </w:p>
    <w:p>
      <w:pPr>
        <w:pStyle w:val="TOC2"/>
        <w:tabs>
          <w:tab w:val="right" w:leader="dot" w:pos="8306"/>
        </w:tabs>
      </w:pPr>
      <w:hyperlink w:anchor="_Toc12916" w:history="1">
        <w:r>
          <w:rPr>
            <w:rFonts w:ascii="仿宋" w:eastAsia="仿宋" w:hAnsi="仿宋" w:cs="仿宋" w:hint="eastAsia"/>
            <w:lang w:eastAsia="zh-CN"/>
          </w:rPr>
          <w:t>(一)、项目选址原则</w:t>
        </w:r>
        <w:r>
          <w:tab/>
        </w:r>
        <w:r>
          <w:fldChar w:fldCharType="begin"/>
        </w:r>
        <w:r>
          <w:instrText xml:space="preserve"> PAGEREF _Toc12916 \h </w:instrText>
        </w:r>
        <w:r>
          <w:fldChar w:fldCharType="separate"/>
        </w:r>
        <w:r>
          <w:t>5</w:t>
        </w:r>
        <w:r>
          <w:fldChar w:fldCharType="end"/>
        </w:r>
      </w:hyperlink>
    </w:p>
    <w:p>
      <w:pPr>
        <w:pStyle w:val="TOC2"/>
        <w:tabs>
          <w:tab w:val="right" w:leader="dot" w:pos="8306"/>
        </w:tabs>
      </w:pPr>
      <w:hyperlink w:anchor="_Toc24211" w:history="1">
        <w:r>
          <w:rPr>
            <w:rFonts w:ascii="仿宋" w:eastAsia="仿宋" w:hAnsi="仿宋" w:cs="仿宋" w:hint="eastAsia"/>
            <w:lang w:eastAsia="zh-CN"/>
          </w:rPr>
          <w:t>(二)、项目选址</w:t>
        </w:r>
        <w:r>
          <w:tab/>
        </w:r>
        <w:r>
          <w:fldChar w:fldCharType="begin"/>
        </w:r>
        <w:r>
          <w:instrText xml:space="preserve"> PAGEREF _Toc24211 \h </w:instrText>
        </w:r>
        <w:r>
          <w:fldChar w:fldCharType="separate"/>
        </w:r>
        <w:r>
          <w:t>8</w:t>
        </w:r>
        <w:r>
          <w:fldChar w:fldCharType="end"/>
        </w:r>
      </w:hyperlink>
    </w:p>
    <w:p>
      <w:pPr>
        <w:pStyle w:val="TOC2"/>
        <w:tabs>
          <w:tab w:val="right" w:leader="dot" w:pos="8306"/>
        </w:tabs>
      </w:pPr>
      <w:hyperlink w:anchor="_Toc20135" w:history="1">
        <w:r>
          <w:rPr>
            <w:rFonts w:ascii="仿宋" w:eastAsia="仿宋" w:hAnsi="仿宋" w:cs="仿宋" w:hint="eastAsia"/>
            <w:lang w:eastAsia="zh-CN"/>
          </w:rPr>
          <w:t>(三)、建设条件分析</w:t>
        </w:r>
        <w:r>
          <w:tab/>
        </w:r>
        <w:r>
          <w:fldChar w:fldCharType="begin"/>
        </w:r>
        <w:r>
          <w:instrText xml:space="preserve"> PAGEREF _Toc20135 \h </w:instrText>
        </w:r>
        <w:r>
          <w:fldChar w:fldCharType="separate"/>
        </w:r>
        <w:r>
          <w:t>10</w:t>
        </w:r>
        <w:r>
          <w:fldChar w:fldCharType="end"/>
        </w:r>
      </w:hyperlink>
    </w:p>
    <w:p>
      <w:pPr>
        <w:pStyle w:val="TOC2"/>
        <w:tabs>
          <w:tab w:val="right" w:leader="dot" w:pos="8306"/>
        </w:tabs>
      </w:pPr>
      <w:hyperlink w:anchor="_Toc22214" w:history="1">
        <w:r>
          <w:rPr>
            <w:rFonts w:ascii="仿宋" w:eastAsia="仿宋" w:hAnsi="仿宋" w:cs="仿宋" w:hint="eastAsia"/>
            <w:lang w:eastAsia="zh-CN"/>
          </w:rPr>
          <w:t>(四)、用地控制指标</w:t>
        </w:r>
        <w:r>
          <w:tab/>
        </w:r>
        <w:r>
          <w:fldChar w:fldCharType="begin"/>
        </w:r>
        <w:r>
          <w:instrText xml:space="preserve"> PAGEREF _Toc22214 \h </w:instrText>
        </w:r>
        <w:r>
          <w:fldChar w:fldCharType="separate"/>
        </w:r>
        <w:r>
          <w:t>12</w:t>
        </w:r>
        <w:r>
          <w:fldChar w:fldCharType="end"/>
        </w:r>
      </w:hyperlink>
    </w:p>
    <w:p>
      <w:pPr>
        <w:pStyle w:val="TOC2"/>
        <w:tabs>
          <w:tab w:val="right" w:leader="dot" w:pos="8306"/>
        </w:tabs>
      </w:pPr>
      <w:hyperlink w:anchor="_Toc21576" w:history="1">
        <w:r>
          <w:rPr>
            <w:rFonts w:ascii="仿宋" w:eastAsia="仿宋" w:hAnsi="仿宋" w:cs="仿宋" w:hint="eastAsia"/>
            <w:lang w:eastAsia="zh-CN"/>
          </w:rPr>
          <w:t>(五)、地总体要求</w:t>
        </w:r>
        <w:r>
          <w:tab/>
        </w:r>
        <w:r>
          <w:fldChar w:fldCharType="begin"/>
        </w:r>
        <w:r>
          <w:instrText xml:space="preserve"> PAGEREF _Toc21576 \h </w:instrText>
        </w:r>
        <w:r>
          <w:fldChar w:fldCharType="separate"/>
        </w:r>
        <w:r>
          <w:t>13</w:t>
        </w:r>
        <w:r>
          <w:fldChar w:fldCharType="end"/>
        </w:r>
      </w:hyperlink>
    </w:p>
    <w:p>
      <w:pPr>
        <w:pStyle w:val="TOC2"/>
        <w:tabs>
          <w:tab w:val="right" w:leader="dot" w:pos="8306"/>
        </w:tabs>
      </w:pPr>
      <w:hyperlink w:anchor="_Toc32084" w:history="1">
        <w:r>
          <w:rPr>
            <w:rFonts w:ascii="仿宋" w:eastAsia="仿宋" w:hAnsi="仿宋" w:cs="仿宋" w:hint="eastAsia"/>
            <w:lang w:eastAsia="zh-CN"/>
          </w:rPr>
          <w:t>(六)、节约用地措施</w:t>
        </w:r>
        <w:r>
          <w:tab/>
        </w:r>
        <w:r>
          <w:fldChar w:fldCharType="begin"/>
        </w:r>
        <w:r>
          <w:instrText xml:space="preserve"> PAGEREF _Toc32084 \h </w:instrText>
        </w:r>
        <w:r>
          <w:fldChar w:fldCharType="separate"/>
        </w:r>
        <w:r>
          <w:t>14</w:t>
        </w:r>
        <w:r>
          <w:fldChar w:fldCharType="end"/>
        </w:r>
      </w:hyperlink>
    </w:p>
    <w:p>
      <w:pPr>
        <w:pStyle w:val="TOC2"/>
        <w:tabs>
          <w:tab w:val="right" w:leader="dot" w:pos="8306"/>
        </w:tabs>
      </w:pPr>
      <w:hyperlink w:anchor="_Toc13287" w:history="1">
        <w:r>
          <w:rPr>
            <w:rFonts w:ascii="仿宋" w:eastAsia="仿宋" w:hAnsi="仿宋" w:cs="仿宋" w:hint="eastAsia"/>
            <w:lang w:eastAsia="zh-CN"/>
          </w:rPr>
          <w:t>(七)、选址综合评价</w:t>
        </w:r>
        <w:r>
          <w:tab/>
        </w:r>
        <w:r>
          <w:fldChar w:fldCharType="begin"/>
        </w:r>
        <w:r>
          <w:instrText xml:space="preserve"> PAGEREF _Toc13287 \h </w:instrText>
        </w:r>
        <w:r>
          <w:fldChar w:fldCharType="separate"/>
        </w:r>
        <w:r>
          <w:t>16</w:t>
        </w:r>
        <w:r>
          <w:fldChar w:fldCharType="end"/>
        </w:r>
      </w:hyperlink>
    </w:p>
    <w:p>
      <w:pPr>
        <w:pStyle w:val="TOC1"/>
        <w:tabs>
          <w:tab w:val="right" w:leader="dot" w:pos="8306"/>
        </w:tabs>
      </w:pPr>
      <w:hyperlink w:anchor="_Toc30649" w:history="1">
        <w:r>
          <w:rPr>
            <w:rFonts w:ascii="仿宋" w:eastAsia="仿宋" w:hAnsi="仿宋" w:cs="仿宋" w:hint="eastAsia"/>
            <w:lang w:eastAsia="zh-CN"/>
          </w:rPr>
          <w:t>三、资源开发及综合利用分析</w:t>
        </w:r>
        <w:r>
          <w:tab/>
        </w:r>
        <w:r>
          <w:fldChar w:fldCharType="begin"/>
        </w:r>
        <w:r>
          <w:instrText xml:space="preserve"> PAGEREF _Toc30649 \h </w:instrText>
        </w:r>
        <w:r>
          <w:fldChar w:fldCharType="separate"/>
        </w:r>
        <w:r>
          <w:t>17</w:t>
        </w:r>
        <w:r>
          <w:fldChar w:fldCharType="end"/>
        </w:r>
      </w:hyperlink>
    </w:p>
    <w:p>
      <w:pPr>
        <w:pStyle w:val="TOC2"/>
        <w:tabs>
          <w:tab w:val="right" w:leader="dot" w:pos="8306"/>
        </w:tabs>
      </w:pPr>
      <w:hyperlink w:anchor="_Toc16277" w:history="1">
        <w:r>
          <w:rPr>
            <w:rFonts w:ascii="仿宋" w:eastAsia="仿宋" w:hAnsi="仿宋" w:cs="仿宋" w:hint="eastAsia"/>
            <w:lang w:eastAsia="zh-CN"/>
          </w:rPr>
          <w:t>(一)、资源开发方案</w:t>
        </w:r>
        <w:r>
          <w:tab/>
        </w:r>
        <w:r>
          <w:fldChar w:fldCharType="begin"/>
        </w:r>
        <w:r>
          <w:instrText xml:space="preserve"> PAGEREF _Toc16277 \h </w:instrText>
        </w:r>
        <w:r>
          <w:fldChar w:fldCharType="separate"/>
        </w:r>
        <w:r>
          <w:t>17</w:t>
        </w:r>
        <w:r>
          <w:fldChar w:fldCharType="end"/>
        </w:r>
      </w:hyperlink>
    </w:p>
    <w:p>
      <w:pPr>
        <w:pStyle w:val="TOC2"/>
        <w:tabs>
          <w:tab w:val="right" w:leader="dot" w:pos="8306"/>
        </w:tabs>
      </w:pPr>
      <w:hyperlink w:anchor="_Toc4152" w:history="1">
        <w:r>
          <w:rPr>
            <w:rFonts w:ascii="仿宋" w:eastAsia="仿宋" w:hAnsi="仿宋" w:cs="仿宋" w:hint="eastAsia"/>
            <w:lang w:eastAsia="zh-CN"/>
          </w:rPr>
          <w:t>(二)、资源利用方案</w:t>
        </w:r>
        <w:r>
          <w:tab/>
        </w:r>
        <w:r>
          <w:fldChar w:fldCharType="begin"/>
        </w:r>
        <w:r>
          <w:instrText xml:space="preserve"> PAGEREF _Toc4152 \h </w:instrText>
        </w:r>
        <w:r>
          <w:fldChar w:fldCharType="separate"/>
        </w:r>
        <w:r>
          <w:t>18</w:t>
        </w:r>
        <w:r>
          <w:fldChar w:fldCharType="end"/>
        </w:r>
      </w:hyperlink>
    </w:p>
    <w:p>
      <w:pPr>
        <w:pStyle w:val="TOC2"/>
        <w:tabs>
          <w:tab w:val="right" w:leader="dot" w:pos="8306"/>
        </w:tabs>
      </w:pPr>
      <w:hyperlink w:anchor="_Toc16151" w:history="1">
        <w:r>
          <w:rPr>
            <w:rFonts w:ascii="仿宋" w:eastAsia="仿宋" w:hAnsi="仿宋" w:cs="仿宋" w:hint="eastAsia"/>
            <w:lang w:eastAsia="zh-CN"/>
          </w:rPr>
          <w:t>(三)、资源节约措施</w:t>
        </w:r>
        <w:r>
          <w:tab/>
        </w:r>
        <w:r>
          <w:fldChar w:fldCharType="begin"/>
        </w:r>
        <w:r>
          <w:instrText xml:space="preserve"> PAGEREF _Toc16151 \h </w:instrText>
        </w:r>
        <w:r>
          <w:fldChar w:fldCharType="separate"/>
        </w:r>
        <w:r>
          <w:t>19</w:t>
        </w:r>
        <w:r>
          <w:fldChar w:fldCharType="end"/>
        </w:r>
      </w:hyperlink>
    </w:p>
    <w:p>
      <w:pPr>
        <w:pStyle w:val="TOC1"/>
        <w:tabs>
          <w:tab w:val="right" w:leader="dot" w:pos="8306"/>
        </w:tabs>
      </w:pPr>
      <w:hyperlink w:anchor="_Toc17359" w:history="1">
        <w:r>
          <w:rPr>
            <w:rFonts w:ascii="仿宋" w:eastAsia="仿宋" w:hAnsi="仿宋" w:cs="仿宋" w:hint="eastAsia"/>
            <w:lang w:eastAsia="zh-CN"/>
          </w:rPr>
          <w:t>四、发展规划、产业政策和行业准入分析</w:t>
        </w:r>
        <w:r>
          <w:tab/>
        </w:r>
        <w:r>
          <w:fldChar w:fldCharType="begin"/>
        </w:r>
        <w:r>
          <w:instrText xml:space="preserve"> PAGEREF _Toc17359 \h </w:instrText>
        </w:r>
        <w:r>
          <w:fldChar w:fldCharType="separate"/>
        </w:r>
        <w:r>
          <w:t>20</w:t>
        </w:r>
        <w:r>
          <w:fldChar w:fldCharType="end"/>
        </w:r>
      </w:hyperlink>
    </w:p>
    <w:p>
      <w:pPr>
        <w:pStyle w:val="TOC2"/>
        <w:tabs>
          <w:tab w:val="right" w:leader="dot" w:pos="8306"/>
        </w:tabs>
      </w:pPr>
      <w:hyperlink w:anchor="_Toc26267" w:history="1">
        <w:r>
          <w:rPr>
            <w:rFonts w:ascii="仿宋" w:eastAsia="仿宋" w:hAnsi="仿宋" w:cs="仿宋" w:hint="eastAsia"/>
            <w:lang w:eastAsia="zh-CN"/>
          </w:rPr>
          <w:t>(一)、发展规划分析</w:t>
        </w:r>
        <w:r>
          <w:tab/>
        </w:r>
        <w:r>
          <w:fldChar w:fldCharType="begin"/>
        </w:r>
        <w:r>
          <w:instrText xml:space="preserve"> PAGEREF _Toc26267 \h </w:instrText>
        </w:r>
        <w:r>
          <w:fldChar w:fldCharType="separate"/>
        </w:r>
        <w:r>
          <w:t>20</w:t>
        </w:r>
        <w:r>
          <w:fldChar w:fldCharType="end"/>
        </w:r>
      </w:hyperlink>
    </w:p>
    <w:p>
      <w:pPr>
        <w:pStyle w:val="TOC2"/>
        <w:tabs>
          <w:tab w:val="right" w:leader="dot" w:pos="8306"/>
        </w:tabs>
      </w:pPr>
      <w:hyperlink w:anchor="_Toc31888" w:history="1">
        <w:r>
          <w:rPr>
            <w:rFonts w:ascii="仿宋" w:eastAsia="仿宋" w:hAnsi="仿宋" w:cs="仿宋" w:hint="eastAsia"/>
            <w:lang w:eastAsia="zh-CN"/>
          </w:rPr>
          <w:t>(二)、产业政策分析</w:t>
        </w:r>
        <w:r>
          <w:tab/>
        </w:r>
        <w:r>
          <w:fldChar w:fldCharType="begin"/>
        </w:r>
        <w:r>
          <w:instrText xml:space="preserve"> PAGEREF _Toc31888 \h </w:instrText>
        </w:r>
        <w:r>
          <w:fldChar w:fldCharType="separate"/>
        </w:r>
        <w:r>
          <w:t>22</w:t>
        </w:r>
        <w:r>
          <w:fldChar w:fldCharType="end"/>
        </w:r>
      </w:hyperlink>
    </w:p>
    <w:p>
      <w:pPr>
        <w:pStyle w:val="TOC2"/>
        <w:tabs>
          <w:tab w:val="right" w:leader="dot" w:pos="8306"/>
        </w:tabs>
      </w:pPr>
      <w:hyperlink w:anchor="_Toc19479" w:history="1">
        <w:r>
          <w:rPr>
            <w:rFonts w:ascii="仿宋" w:eastAsia="仿宋" w:hAnsi="仿宋" w:cs="仿宋" w:hint="eastAsia"/>
            <w:lang w:eastAsia="zh-CN"/>
          </w:rPr>
          <w:t>(三)、行业准入分析</w:t>
        </w:r>
        <w:r>
          <w:tab/>
        </w:r>
        <w:r>
          <w:fldChar w:fldCharType="begin"/>
        </w:r>
        <w:r>
          <w:instrText xml:space="preserve"> PAGEREF _Toc19479 \h </w:instrText>
        </w:r>
        <w:r>
          <w:fldChar w:fldCharType="separate"/>
        </w:r>
        <w:r>
          <w:t>23</w:t>
        </w:r>
        <w:r>
          <w:fldChar w:fldCharType="end"/>
        </w:r>
      </w:hyperlink>
    </w:p>
    <w:p>
      <w:pPr>
        <w:pStyle w:val="TOC1"/>
        <w:tabs>
          <w:tab w:val="right" w:leader="dot" w:pos="8306"/>
        </w:tabs>
      </w:pPr>
      <w:hyperlink w:anchor="_Toc17406" w:history="1">
        <w:r>
          <w:rPr>
            <w:rFonts w:ascii="仿宋" w:eastAsia="仿宋" w:hAnsi="仿宋" w:cs="仿宋" w:hint="eastAsia"/>
            <w:lang w:eastAsia="zh-CN"/>
          </w:rPr>
          <w:t>五、环境和生态影响分析</w:t>
        </w:r>
        <w:r>
          <w:tab/>
        </w:r>
        <w:r>
          <w:fldChar w:fldCharType="begin"/>
        </w:r>
        <w:r>
          <w:instrText xml:space="preserve"> PAGEREF _Toc17406 \h </w:instrText>
        </w:r>
        <w:r>
          <w:fldChar w:fldCharType="separate"/>
        </w:r>
        <w:r>
          <w:t>25</w:t>
        </w:r>
        <w:r>
          <w:fldChar w:fldCharType="end"/>
        </w:r>
      </w:hyperlink>
    </w:p>
    <w:p>
      <w:pPr>
        <w:pStyle w:val="TOC2"/>
        <w:tabs>
          <w:tab w:val="right" w:leader="dot" w:pos="8306"/>
        </w:tabs>
      </w:pPr>
      <w:hyperlink w:anchor="_Toc6342" w:history="1">
        <w:r>
          <w:rPr>
            <w:rFonts w:ascii="仿宋" w:eastAsia="仿宋" w:hAnsi="仿宋" w:cs="仿宋" w:hint="eastAsia"/>
            <w:lang w:eastAsia="zh-CN"/>
          </w:rPr>
          <w:t>(一)、环境和生态现状</w:t>
        </w:r>
        <w:r>
          <w:tab/>
        </w:r>
        <w:r>
          <w:fldChar w:fldCharType="begin"/>
        </w:r>
        <w:r>
          <w:instrText xml:space="preserve"> PAGEREF _Toc6342 \h </w:instrText>
        </w:r>
        <w:r>
          <w:fldChar w:fldCharType="separate"/>
        </w:r>
        <w:r>
          <w:t>25</w:t>
        </w:r>
        <w:r>
          <w:fldChar w:fldCharType="end"/>
        </w:r>
      </w:hyperlink>
    </w:p>
    <w:p>
      <w:pPr>
        <w:pStyle w:val="TOC2"/>
        <w:tabs>
          <w:tab w:val="right" w:leader="dot" w:pos="8306"/>
        </w:tabs>
      </w:pPr>
      <w:hyperlink w:anchor="_Toc21796" w:history="1">
        <w:r>
          <w:rPr>
            <w:rFonts w:ascii="仿宋" w:eastAsia="仿宋" w:hAnsi="仿宋" w:cs="仿宋" w:hint="eastAsia"/>
            <w:lang w:eastAsia="zh-CN"/>
          </w:rPr>
          <w:t>(二)、生态环境影响分析</w:t>
        </w:r>
        <w:r>
          <w:tab/>
        </w:r>
        <w:r>
          <w:fldChar w:fldCharType="begin"/>
        </w:r>
        <w:r>
          <w:instrText xml:space="preserve"> PAGEREF _Toc21796 \h </w:instrText>
        </w:r>
        <w:r>
          <w:fldChar w:fldCharType="separate"/>
        </w:r>
        <w:r>
          <w:t>26</w:t>
        </w:r>
        <w:r>
          <w:fldChar w:fldCharType="end"/>
        </w:r>
      </w:hyperlink>
    </w:p>
    <w:p>
      <w:pPr>
        <w:pStyle w:val="TOC2"/>
        <w:tabs>
          <w:tab w:val="right" w:leader="dot" w:pos="8306"/>
        </w:tabs>
      </w:pPr>
      <w:hyperlink w:anchor="_Toc24410" w:history="1">
        <w:r>
          <w:rPr>
            <w:rFonts w:ascii="仿宋" w:eastAsia="仿宋" w:hAnsi="仿宋" w:cs="仿宋" w:hint="eastAsia"/>
            <w:lang w:eastAsia="zh-CN"/>
          </w:rPr>
          <w:t>(三)、生态环境保护措施</w:t>
        </w:r>
        <w:r>
          <w:tab/>
        </w:r>
        <w:r>
          <w:fldChar w:fldCharType="begin"/>
        </w:r>
        <w:r>
          <w:instrText xml:space="preserve"> PAGEREF _Toc24410 \h </w:instrText>
        </w:r>
        <w:r>
          <w:fldChar w:fldCharType="separate"/>
        </w:r>
        <w:r>
          <w:t>27</w:t>
        </w:r>
        <w:r>
          <w:fldChar w:fldCharType="end"/>
        </w:r>
      </w:hyperlink>
    </w:p>
    <w:p>
      <w:pPr>
        <w:pStyle w:val="TOC2"/>
        <w:tabs>
          <w:tab w:val="right" w:leader="dot" w:pos="8306"/>
        </w:tabs>
      </w:pPr>
      <w:hyperlink w:anchor="_Toc29815" w:history="1">
        <w:r>
          <w:rPr>
            <w:rFonts w:ascii="仿宋" w:eastAsia="仿宋" w:hAnsi="仿宋" w:cs="仿宋" w:hint="eastAsia"/>
            <w:lang w:eastAsia="zh-CN"/>
          </w:rPr>
          <w:t>(四)、地质灾害影响分析</w:t>
        </w:r>
        <w:r>
          <w:tab/>
        </w:r>
        <w:r>
          <w:fldChar w:fldCharType="begin"/>
        </w:r>
        <w:r>
          <w:instrText xml:space="preserve"> PAGEREF _Toc29815 \h </w:instrText>
        </w:r>
        <w:r>
          <w:fldChar w:fldCharType="separate"/>
        </w:r>
        <w:r>
          <w:t>29</w:t>
        </w:r>
        <w:r>
          <w:fldChar w:fldCharType="end"/>
        </w:r>
      </w:hyperlink>
    </w:p>
    <w:p>
      <w:pPr>
        <w:pStyle w:val="TOC2"/>
        <w:tabs>
          <w:tab w:val="right" w:leader="dot" w:pos="8306"/>
        </w:tabs>
      </w:pPr>
      <w:hyperlink w:anchor="_Toc1237" w:history="1">
        <w:r>
          <w:rPr>
            <w:rFonts w:ascii="仿宋" w:eastAsia="仿宋" w:hAnsi="仿宋" w:cs="仿宋" w:hint="eastAsia"/>
            <w:lang w:eastAsia="zh-CN"/>
          </w:rPr>
          <w:t>(五)、特殊环境影响</w:t>
        </w:r>
        <w:r>
          <w:tab/>
        </w:r>
        <w:r>
          <w:fldChar w:fldCharType="begin"/>
        </w:r>
        <w:r>
          <w:instrText xml:space="preserve"> PAGEREF _Toc1237 \h </w:instrText>
        </w:r>
        <w:r>
          <w:fldChar w:fldCharType="separate"/>
        </w:r>
        <w:r>
          <w:t>31</w:t>
        </w:r>
        <w:r>
          <w:fldChar w:fldCharType="end"/>
        </w:r>
      </w:hyperlink>
    </w:p>
    <w:p>
      <w:pPr>
        <w:pStyle w:val="TOC1"/>
        <w:tabs>
          <w:tab w:val="right" w:leader="dot" w:pos="8306"/>
        </w:tabs>
      </w:pPr>
      <w:hyperlink w:anchor="_Toc25546" w:history="1">
        <w:r>
          <w:rPr>
            <w:rFonts w:ascii="仿宋" w:eastAsia="仿宋" w:hAnsi="仿宋" w:cs="仿宋" w:hint="eastAsia"/>
            <w:lang w:eastAsia="zh-CN"/>
          </w:rPr>
          <w:t>六、背景、必要性分析</w:t>
        </w:r>
        <w:r>
          <w:tab/>
        </w:r>
        <w:r>
          <w:fldChar w:fldCharType="begin"/>
        </w:r>
        <w:r>
          <w:instrText xml:space="preserve"> PAGEREF _Toc25546 \h </w:instrText>
        </w:r>
        <w:r>
          <w:fldChar w:fldCharType="separate"/>
        </w:r>
        <w:r>
          <w:t>32</w:t>
        </w:r>
        <w:r>
          <w:fldChar w:fldCharType="end"/>
        </w:r>
      </w:hyperlink>
    </w:p>
    <w:p>
      <w:pPr>
        <w:pStyle w:val="TOC2"/>
        <w:tabs>
          <w:tab w:val="right" w:leader="dot" w:pos="8306"/>
        </w:tabs>
      </w:pPr>
      <w:hyperlink w:anchor="_Toc22833" w:history="1">
        <w:r>
          <w:rPr>
            <w:rFonts w:ascii="仿宋" w:eastAsia="仿宋" w:hAnsi="仿宋" w:cs="仿宋" w:hint="eastAsia"/>
            <w:lang w:eastAsia="zh-CN"/>
          </w:rPr>
          <w:t>(一)、项目建设背景</w:t>
        </w:r>
        <w:r>
          <w:tab/>
        </w:r>
        <w:r>
          <w:fldChar w:fldCharType="begin"/>
        </w:r>
        <w:r>
          <w:instrText xml:space="preserve"> PAGEREF _Toc22833 \h </w:instrText>
        </w:r>
        <w:r>
          <w:fldChar w:fldCharType="separate"/>
        </w:r>
        <w:r>
          <w:t>32</w:t>
        </w:r>
        <w:r>
          <w:fldChar w:fldCharType="end"/>
        </w:r>
      </w:hyperlink>
    </w:p>
    <w:p>
      <w:pPr>
        <w:pStyle w:val="TOC2"/>
        <w:tabs>
          <w:tab w:val="right" w:leader="dot" w:pos="8306"/>
        </w:tabs>
      </w:pPr>
      <w:hyperlink w:anchor="_Toc15065" w:history="1">
        <w:r>
          <w:rPr>
            <w:rFonts w:ascii="仿宋" w:eastAsia="仿宋" w:hAnsi="仿宋" w:cs="仿宋" w:hint="eastAsia"/>
            <w:lang w:eastAsia="zh-CN"/>
          </w:rPr>
          <w:t>(二)、必要性分析</w:t>
        </w:r>
        <w:r>
          <w:tab/>
        </w:r>
        <w:r>
          <w:fldChar w:fldCharType="begin"/>
        </w:r>
        <w:r>
          <w:instrText xml:space="preserve"> PAGEREF _Toc15065 \h </w:instrText>
        </w:r>
        <w:r>
          <w:fldChar w:fldCharType="separate"/>
        </w:r>
        <w:r>
          <w:t>33</w:t>
        </w:r>
        <w:r>
          <w:fldChar w:fldCharType="end"/>
        </w:r>
      </w:hyperlink>
    </w:p>
    <w:p>
      <w:pPr>
        <w:pStyle w:val="TOC2"/>
        <w:tabs>
          <w:tab w:val="right" w:leader="dot" w:pos="8306"/>
        </w:tabs>
      </w:pPr>
      <w:hyperlink w:anchor="_Toc9787" w:history="1">
        <w:r>
          <w:rPr>
            <w:rFonts w:ascii="仿宋" w:eastAsia="仿宋" w:hAnsi="仿宋" w:cs="仿宋" w:hint="eastAsia"/>
            <w:lang w:eastAsia="zh-CN"/>
          </w:rPr>
          <w:t>(三)、项目建设有利条件</w:t>
        </w:r>
        <w:r>
          <w:tab/>
        </w:r>
        <w:r>
          <w:fldChar w:fldCharType="begin"/>
        </w:r>
        <w:r>
          <w:instrText xml:space="preserve"> PAGEREF _Toc9787 \h </w:instrText>
        </w:r>
        <w:r>
          <w:fldChar w:fldCharType="separate"/>
        </w:r>
        <w:r>
          <w:t>34</w:t>
        </w:r>
        <w:r>
          <w:fldChar w:fldCharType="end"/>
        </w:r>
      </w:hyperlink>
    </w:p>
    <w:p>
      <w:pPr>
        <w:pStyle w:val="TOC1"/>
        <w:tabs>
          <w:tab w:val="right" w:leader="dot" w:pos="8306"/>
        </w:tabs>
      </w:pPr>
      <w:hyperlink w:anchor="_Toc28983" w:history="1">
        <w:r>
          <w:rPr>
            <w:rFonts w:ascii="仿宋" w:eastAsia="仿宋" w:hAnsi="仿宋" w:cs="仿宋" w:hint="eastAsia"/>
            <w:lang w:eastAsia="zh-CN"/>
          </w:rPr>
          <w:t>七、项目进度计划</w:t>
        </w:r>
        <w:r>
          <w:tab/>
        </w:r>
        <w:r>
          <w:fldChar w:fldCharType="begin"/>
        </w:r>
        <w:r>
          <w:instrText xml:space="preserve"> PAGEREF _Toc28983 \h </w:instrText>
        </w:r>
        <w:r>
          <w:fldChar w:fldCharType="separate"/>
        </w:r>
        <w:r>
          <w:t>36</w:t>
        </w:r>
        <w:r>
          <w:fldChar w:fldCharType="end"/>
        </w:r>
      </w:hyperlink>
    </w:p>
    <w:p>
      <w:pPr>
        <w:pStyle w:val="TOC2"/>
        <w:tabs>
          <w:tab w:val="right" w:leader="dot" w:pos="8306"/>
        </w:tabs>
      </w:pPr>
      <w:hyperlink w:anchor="_Toc28236" w:history="1">
        <w:r>
          <w:rPr>
            <w:rFonts w:ascii="仿宋" w:eastAsia="仿宋" w:hAnsi="仿宋" w:cs="仿宋" w:hint="eastAsia"/>
            <w:lang w:eastAsia="zh-CN"/>
          </w:rPr>
          <w:t>(一)、建设周期</w:t>
        </w:r>
        <w:r>
          <w:tab/>
        </w:r>
        <w:r>
          <w:fldChar w:fldCharType="begin"/>
        </w:r>
        <w:r>
          <w:instrText xml:space="preserve"> PAGEREF _Toc28236 \h </w:instrText>
        </w:r>
        <w:r>
          <w:fldChar w:fldCharType="separate"/>
        </w:r>
        <w:r>
          <w:t>36</w:t>
        </w:r>
        <w:r>
          <w:fldChar w:fldCharType="end"/>
        </w:r>
      </w:hyperlink>
    </w:p>
    <w:p>
      <w:pPr>
        <w:pStyle w:val="TOC2"/>
        <w:tabs>
          <w:tab w:val="right" w:leader="dot" w:pos="8306"/>
        </w:tabs>
      </w:pPr>
      <w:hyperlink w:anchor="_Toc3236" w:history="1">
        <w:r>
          <w:rPr>
            <w:rFonts w:ascii="仿宋" w:eastAsia="仿宋" w:hAnsi="仿宋" w:cs="仿宋" w:hint="eastAsia"/>
            <w:lang w:eastAsia="zh-CN"/>
          </w:rPr>
          <w:t>(二)、建设进度</w:t>
        </w:r>
        <w:r>
          <w:tab/>
        </w:r>
        <w:r>
          <w:fldChar w:fldCharType="begin"/>
        </w:r>
        <w:r>
          <w:instrText xml:space="preserve"> PAGEREF _Toc3236 \h </w:instrText>
        </w:r>
        <w:r>
          <w:fldChar w:fldCharType="separate"/>
        </w:r>
        <w:r>
          <w:t>36</w:t>
        </w:r>
        <w:r>
          <w:fldChar w:fldCharType="end"/>
        </w:r>
      </w:hyperlink>
    </w:p>
    <w:p>
      <w:pPr>
        <w:pStyle w:val="TOC2"/>
        <w:tabs>
          <w:tab w:val="right" w:leader="dot" w:pos="8306"/>
        </w:tabs>
      </w:pPr>
      <w:hyperlink w:anchor="_Toc8645" w:history="1">
        <w:r>
          <w:rPr>
            <w:rFonts w:ascii="仿宋" w:eastAsia="仿宋" w:hAnsi="仿宋" w:cs="仿宋" w:hint="eastAsia"/>
            <w:lang w:eastAsia="zh-CN"/>
          </w:rPr>
          <w:t>(三)、进度安排注意事项</w:t>
        </w:r>
        <w:r>
          <w:tab/>
        </w:r>
        <w:r>
          <w:fldChar w:fldCharType="begin"/>
        </w:r>
        <w:r>
          <w:instrText xml:space="preserve"> PAGEREF _Toc8645 \h </w:instrText>
        </w:r>
        <w:r>
          <w:fldChar w:fldCharType="separate"/>
        </w:r>
        <w:r>
          <w:t>37</w:t>
        </w:r>
        <w:r>
          <w:fldChar w:fldCharType="end"/>
        </w:r>
      </w:hyperlink>
    </w:p>
    <w:p>
      <w:pPr>
        <w:pStyle w:val="TOC2"/>
        <w:tabs>
          <w:tab w:val="right" w:leader="dot" w:pos="8306"/>
        </w:tabs>
      </w:pPr>
      <w:hyperlink w:anchor="_Toc16148" w:history="1">
        <w:r>
          <w:rPr>
            <w:rFonts w:ascii="仿宋" w:eastAsia="仿宋" w:hAnsi="仿宋" w:cs="仿宋" w:hint="eastAsia"/>
            <w:lang w:eastAsia="zh-CN"/>
          </w:rPr>
          <w:t>(四)、人力资源配置</w:t>
        </w:r>
        <w:r>
          <w:tab/>
        </w:r>
        <w:r>
          <w:fldChar w:fldCharType="begin"/>
        </w:r>
        <w:r>
          <w:instrText xml:space="preserve"> PAGEREF _Toc16148 \h </w:instrText>
        </w:r>
        <w:r>
          <w:fldChar w:fldCharType="separate"/>
        </w:r>
        <w:r>
          <w:t>38</w:t>
        </w:r>
        <w:r>
          <w:fldChar w:fldCharType="end"/>
        </w:r>
      </w:hyperlink>
    </w:p>
    <w:p>
      <w:pPr>
        <w:pStyle w:val="TOC2"/>
        <w:tabs>
          <w:tab w:val="right" w:leader="dot" w:pos="8306"/>
        </w:tabs>
      </w:pPr>
      <w:hyperlink w:anchor="_Toc2429" w:history="1">
        <w:r>
          <w:rPr>
            <w:rFonts w:ascii="仿宋" w:eastAsia="仿宋" w:hAnsi="仿宋" w:cs="仿宋" w:hint="eastAsia"/>
            <w:lang w:eastAsia="zh-CN"/>
          </w:rPr>
          <w:t>(五)、员工培训</w:t>
        </w:r>
        <w:r>
          <w:tab/>
        </w:r>
        <w:r>
          <w:fldChar w:fldCharType="begin"/>
        </w:r>
        <w:r>
          <w:instrText xml:space="preserve"> PAGEREF _Toc2429 \h </w:instrText>
        </w:r>
        <w:r>
          <w:fldChar w:fldCharType="separate"/>
        </w:r>
        <w:r>
          <w:t>40</w:t>
        </w:r>
        <w:r>
          <w:fldChar w:fldCharType="end"/>
        </w:r>
      </w:hyperlink>
    </w:p>
    <w:p>
      <w:pPr>
        <w:pStyle w:val="TOC2"/>
        <w:tabs>
          <w:tab w:val="right" w:leader="dot" w:pos="8306"/>
        </w:tabs>
      </w:pPr>
      <w:hyperlink w:anchor="_Toc23024" w:history="1">
        <w:r>
          <w:rPr>
            <w:rFonts w:ascii="仿宋" w:eastAsia="仿宋" w:hAnsi="仿宋" w:cs="仿宋" w:hint="eastAsia"/>
            <w:lang w:eastAsia="zh-CN"/>
          </w:rPr>
          <w:t>(六)、项目实施保障</w:t>
        </w:r>
        <w:r>
          <w:tab/>
        </w:r>
        <w:r>
          <w:fldChar w:fldCharType="begin"/>
        </w:r>
        <w:r>
          <w:instrText xml:space="preserve"> PAGEREF _Toc23024 \h </w:instrText>
        </w:r>
        <w:r>
          <w:fldChar w:fldCharType="separate"/>
        </w:r>
        <w:r>
          <w:t>41</w:t>
        </w:r>
        <w:r>
          <w:fldChar w:fldCharType="end"/>
        </w:r>
      </w:hyperlink>
    </w:p>
    <w:p>
      <w:pPr>
        <w:pStyle w:val="TOC2"/>
        <w:tabs>
          <w:tab w:val="right" w:leader="dot" w:pos="8306"/>
        </w:tabs>
      </w:pPr>
      <w:hyperlink w:anchor="_Toc21886" w:history="1">
        <w:r>
          <w:rPr>
            <w:rFonts w:ascii="仿宋" w:eastAsia="仿宋" w:hAnsi="仿宋" w:cs="仿宋" w:hint="eastAsia"/>
            <w:lang w:eastAsia="zh-CN"/>
          </w:rPr>
          <w:t>(七)、安全规范管理</w:t>
        </w:r>
        <w:r>
          <w:tab/>
        </w:r>
        <w:r>
          <w:fldChar w:fldCharType="begin"/>
        </w:r>
        <w:r>
          <w:instrText xml:space="preserve"> PAGEREF _Toc21886 \h </w:instrText>
        </w:r>
        <w:r>
          <w:fldChar w:fldCharType="separate"/>
        </w:r>
        <w:r>
          <w:t>42</w:t>
        </w:r>
        <w:r>
          <w:fldChar w:fldCharType="end"/>
        </w:r>
      </w:hyperlink>
    </w:p>
    <w:p>
      <w:pPr>
        <w:pStyle w:val="TOC1"/>
        <w:tabs>
          <w:tab w:val="right" w:leader="dot" w:pos="8306"/>
        </w:tabs>
      </w:pPr>
      <w:hyperlink w:anchor="_Toc26709" w:history="1">
        <w:r>
          <w:rPr>
            <w:rFonts w:ascii="仿宋" w:eastAsia="仿宋" w:hAnsi="仿宋" w:cs="仿宋" w:hint="eastAsia"/>
            <w:lang w:eastAsia="zh-CN"/>
          </w:rPr>
          <w:t>八、技术创新与产业升级</w:t>
        </w:r>
        <w:r>
          <w:tab/>
        </w:r>
        <w:r>
          <w:fldChar w:fldCharType="begin"/>
        </w:r>
        <w:r>
          <w:instrText xml:space="preserve"> PAGEREF _Toc26709 \h </w:instrText>
        </w:r>
        <w:r>
          <w:fldChar w:fldCharType="separate"/>
        </w:r>
        <w:r>
          <w:t>43</w:t>
        </w:r>
        <w:r>
          <w:fldChar w:fldCharType="end"/>
        </w:r>
      </w:hyperlink>
    </w:p>
    <w:p>
      <w:pPr>
        <w:pStyle w:val="TOC2"/>
        <w:tabs>
          <w:tab w:val="right" w:leader="dot" w:pos="8306"/>
        </w:tabs>
      </w:pPr>
      <w:hyperlink w:anchor="_Toc31424" w:history="1">
        <w:r>
          <w:rPr>
            <w:rFonts w:ascii="仿宋" w:eastAsia="仿宋" w:hAnsi="仿宋" w:cs="仿宋" w:hint="eastAsia"/>
            <w:lang w:eastAsia="zh-CN"/>
          </w:rPr>
          <w:t>(一)、技术创新方向与目标</w:t>
        </w:r>
        <w:r>
          <w:tab/>
        </w:r>
        <w:r>
          <w:fldChar w:fldCharType="begin"/>
        </w:r>
        <w:r>
          <w:instrText xml:space="preserve"> PAGEREF _Toc31424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91" w:history="1">
        <w:r>
          <w:rPr>
            <w:rFonts w:ascii="仿宋" w:eastAsia="仿宋" w:hAnsi="仿宋" w:cs="仿宋" w:hint="eastAsia"/>
            <w:lang w:eastAsia="zh-CN"/>
          </w:rPr>
          <w:t>(二)、产业升级路径与措施</w:t>
        </w:r>
        <w:r>
          <w:tab/>
        </w:r>
        <w:r>
          <w:fldChar w:fldCharType="begin"/>
        </w:r>
        <w:r>
          <w:instrText xml:space="preserve"> PAGEREF _Toc4191 \h </w:instrText>
        </w:r>
        <w:r>
          <w:fldChar w:fldCharType="separate"/>
        </w:r>
        <w:r>
          <w:t>45</w:t>
        </w:r>
        <w:r>
          <w:fldChar w:fldCharType="end"/>
        </w:r>
      </w:hyperlink>
    </w:p>
    <w:p>
      <w:pPr>
        <w:pStyle w:val="TOC1"/>
        <w:tabs>
          <w:tab w:val="right" w:leader="dot" w:pos="8306"/>
        </w:tabs>
      </w:pPr>
      <w:hyperlink w:anchor="_Toc8144" w:history="1">
        <w:r>
          <w:rPr>
            <w:rFonts w:ascii="仿宋" w:eastAsia="仿宋" w:hAnsi="仿宋" w:cs="仿宋" w:hint="eastAsia"/>
            <w:lang w:eastAsia="zh-CN"/>
          </w:rPr>
          <w:t>九、环境保护与绿色发展</w:t>
        </w:r>
        <w:r>
          <w:tab/>
        </w:r>
        <w:r>
          <w:fldChar w:fldCharType="begin"/>
        </w:r>
        <w:r>
          <w:instrText xml:space="preserve"> PAGEREF _Toc8144 \h </w:instrText>
        </w:r>
        <w:r>
          <w:fldChar w:fldCharType="separate"/>
        </w:r>
        <w:r>
          <w:t>46</w:t>
        </w:r>
        <w:r>
          <w:fldChar w:fldCharType="end"/>
        </w:r>
      </w:hyperlink>
    </w:p>
    <w:p>
      <w:pPr>
        <w:pStyle w:val="TOC2"/>
        <w:tabs>
          <w:tab w:val="right" w:leader="dot" w:pos="8306"/>
        </w:tabs>
      </w:pPr>
      <w:hyperlink w:anchor="_Toc7110" w:history="1">
        <w:r>
          <w:rPr>
            <w:rFonts w:ascii="仿宋" w:eastAsia="仿宋" w:hAnsi="仿宋" w:cs="仿宋" w:hint="eastAsia"/>
            <w:lang w:eastAsia="zh-CN"/>
          </w:rPr>
          <w:t>(一)、环境保护措施</w:t>
        </w:r>
        <w:r>
          <w:tab/>
        </w:r>
        <w:r>
          <w:fldChar w:fldCharType="begin"/>
        </w:r>
        <w:r>
          <w:instrText xml:space="preserve"> PAGEREF _Toc7110 \h </w:instrText>
        </w:r>
        <w:r>
          <w:fldChar w:fldCharType="separate"/>
        </w:r>
        <w:r>
          <w:t>46</w:t>
        </w:r>
        <w:r>
          <w:fldChar w:fldCharType="end"/>
        </w:r>
      </w:hyperlink>
    </w:p>
    <w:p>
      <w:pPr>
        <w:pStyle w:val="TOC2"/>
        <w:tabs>
          <w:tab w:val="right" w:leader="dot" w:pos="8306"/>
        </w:tabs>
      </w:pPr>
      <w:hyperlink w:anchor="_Toc6009" w:history="1">
        <w:r>
          <w:rPr>
            <w:rFonts w:ascii="仿宋" w:eastAsia="仿宋" w:hAnsi="仿宋" w:cs="仿宋" w:hint="eastAsia"/>
            <w:lang w:eastAsia="zh-CN"/>
          </w:rPr>
          <w:t>(二)、绿色发展与可持续发展策略</w:t>
        </w:r>
        <w:r>
          <w:tab/>
        </w:r>
        <w:r>
          <w:fldChar w:fldCharType="begin"/>
        </w:r>
        <w:r>
          <w:instrText xml:space="preserve"> PAGEREF _Toc6009 \h </w:instrText>
        </w:r>
        <w:r>
          <w:fldChar w:fldCharType="separate"/>
        </w:r>
        <w:r>
          <w:t>48</w:t>
        </w:r>
        <w:r>
          <w:fldChar w:fldCharType="end"/>
        </w:r>
      </w:hyperlink>
    </w:p>
    <w:p>
      <w:pPr>
        <w:pStyle w:val="TOC1"/>
        <w:tabs>
          <w:tab w:val="right" w:leader="dot" w:pos="8306"/>
        </w:tabs>
      </w:pPr>
      <w:hyperlink w:anchor="_Toc19024" w:history="1">
        <w:r>
          <w:rPr>
            <w:rFonts w:ascii="仿宋" w:eastAsia="仿宋" w:hAnsi="仿宋" w:cs="仿宋" w:hint="eastAsia"/>
            <w:lang w:eastAsia="zh-CN"/>
          </w:rPr>
          <w:t>十、客户关系管理与市场拓展</w:t>
        </w:r>
        <w:r>
          <w:tab/>
        </w:r>
        <w:r>
          <w:fldChar w:fldCharType="begin"/>
        </w:r>
        <w:r>
          <w:instrText xml:space="preserve"> PAGEREF _Toc19024 \h </w:instrText>
        </w:r>
        <w:r>
          <w:fldChar w:fldCharType="separate"/>
        </w:r>
        <w:r>
          <w:t>49</w:t>
        </w:r>
        <w:r>
          <w:fldChar w:fldCharType="end"/>
        </w:r>
      </w:hyperlink>
    </w:p>
    <w:p>
      <w:pPr>
        <w:pStyle w:val="TOC2"/>
        <w:tabs>
          <w:tab w:val="right" w:leader="dot" w:pos="8306"/>
        </w:tabs>
      </w:pPr>
      <w:hyperlink w:anchor="_Toc8683" w:history="1">
        <w:r>
          <w:rPr>
            <w:rFonts w:ascii="仿宋" w:eastAsia="仿宋" w:hAnsi="仿宋" w:cs="仿宋" w:hint="eastAsia"/>
            <w:lang w:eastAsia="zh-CN"/>
          </w:rPr>
          <w:t>(一)、客户关系管理策略</w:t>
        </w:r>
        <w:r>
          <w:tab/>
        </w:r>
        <w:r>
          <w:fldChar w:fldCharType="begin"/>
        </w:r>
        <w:r>
          <w:instrText xml:space="preserve"> PAGEREF _Toc8683 \h </w:instrText>
        </w:r>
        <w:r>
          <w:fldChar w:fldCharType="separate"/>
        </w:r>
        <w:r>
          <w:t>49</w:t>
        </w:r>
        <w:r>
          <w:fldChar w:fldCharType="end"/>
        </w:r>
      </w:hyperlink>
    </w:p>
    <w:p>
      <w:pPr>
        <w:pStyle w:val="TOC2"/>
        <w:tabs>
          <w:tab w:val="right" w:leader="dot" w:pos="8306"/>
        </w:tabs>
      </w:pPr>
      <w:hyperlink w:anchor="_Toc25830" w:history="1">
        <w:r>
          <w:rPr>
            <w:rFonts w:ascii="仿宋" w:eastAsia="仿宋" w:hAnsi="仿宋" w:cs="仿宋" w:hint="eastAsia"/>
            <w:lang w:eastAsia="zh-CN"/>
          </w:rPr>
          <w:t>(二)、市场拓展方案</w:t>
        </w:r>
        <w:r>
          <w:tab/>
        </w:r>
        <w:r>
          <w:fldChar w:fldCharType="begin"/>
        </w:r>
        <w:r>
          <w:instrText xml:space="preserve"> PAGEREF _Toc25830 \h </w:instrText>
        </w:r>
        <w:r>
          <w:fldChar w:fldCharType="separate"/>
        </w:r>
        <w:r>
          <w:t>50</w:t>
        </w:r>
        <w:r>
          <w:fldChar w:fldCharType="end"/>
        </w:r>
      </w:hyperlink>
    </w:p>
    <w:p>
      <w:pPr>
        <w:pStyle w:val="TOC1"/>
        <w:tabs>
          <w:tab w:val="right" w:leader="dot" w:pos="8306"/>
        </w:tabs>
      </w:pPr>
      <w:hyperlink w:anchor="_Toc12284" w:history="1">
        <w:r>
          <w:rPr>
            <w:rFonts w:ascii="仿宋" w:eastAsia="仿宋" w:hAnsi="仿宋" w:cs="仿宋" w:hint="eastAsia"/>
            <w:lang w:eastAsia="zh-CN"/>
          </w:rPr>
          <w:t>十一、土地利用与规划方案</w:t>
        </w:r>
        <w:r>
          <w:tab/>
        </w:r>
        <w:r>
          <w:fldChar w:fldCharType="begin"/>
        </w:r>
        <w:r>
          <w:instrText xml:space="preserve"> PAGEREF _Toc12284 \h </w:instrText>
        </w:r>
        <w:r>
          <w:fldChar w:fldCharType="separate"/>
        </w:r>
        <w:r>
          <w:t>51</w:t>
        </w:r>
        <w:r>
          <w:fldChar w:fldCharType="end"/>
        </w:r>
      </w:hyperlink>
    </w:p>
    <w:p>
      <w:pPr>
        <w:pStyle w:val="TOC2"/>
        <w:tabs>
          <w:tab w:val="right" w:leader="dot" w:pos="8306"/>
        </w:tabs>
      </w:pPr>
      <w:hyperlink w:anchor="_Toc32341" w:history="1">
        <w:r>
          <w:rPr>
            <w:rFonts w:ascii="仿宋" w:eastAsia="仿宋" w:hAnsi="仿宋" w:cs="仿宋" w:hint="eastAsia"/>
            <w:lang w:eastAsia="zh-CN"/>
          </w:rPr>
          <w:t>(一)、项目用地情况分析</w:t>
        </w:r>
        <w:r>
          <w:tab/>
        </w:r>
        <w:r>
          <w:fldChar w:fldCharType="begin"/>
        </w:r>
        <w:r>
          <w:instrText xml:space="preserve"> PAGEREF _Toc32341 \h </w:instrText>
        </w:r>
        <w:r>
          <w:fldChar w:fldCharType="separate"/>
        </w:r>
        <w:r>
          <w:t>51</w:t>
        </w:r>
        <w:r>
          <w:fldChar w:fldCharType="end"/>
        </w:r>
      </w:hyperlink>
    </w:p>
    <w:p>
      <w:pPr>
        <w:pStyle w:val="TOC2"/>
        <w:tabs>
          <w:tab w:val="right" w:leader="dot" w:pos="8306"/>
        </w:tabs>
      </w:pPr>
      <w:hyperlink w:anchor="_Toc363" w:history="1">
        <w:r>
          <w:rPr>
            <w:rFonts w:ascii="仿宋" w:eastAsia="仿宋" w:hAnsi="仿宋" w:cs="仿宋" w:hint="eastAsia"/>
            <w:lang w:eastAsia="zh-CN"/>
          </w:rPr>
          <w:t>(二)、土地利用规划方案</w:t>
        </w:r>
        <w:r>
          <w:tab/>
        </w:r>
        <w:r>
          <w:fldChar w:fldCharType="begin"/>
        </w:r>
        <w:r>
          <w:instrText xml:space="preserve"> PAGEREF _Toc363 \h </w:instrText>
        </w:r>
        <w:r>
          <w:fldChar w:fldCharType="separate"/>
        </w:r>
        <w:r>
          <w:t>52</w:t>
        </w:r>
        <w:r>
          <w:fldChar w:fldCharType="end"/>
        </w:r>
      </w:hyperlink>
    </w:p>
    <w:p>
      <w:pPr>
        <w:pStyle w:val="TOC1"/>
        <w:tabs>
          <w:tab w:val="right" w:leader="dot" w:pos="8306"/>
        </w:tabs>
      </w:pPr>
      <w:hyperlink w:anchor="_Toc30457" w:history="1">
        <w:r>
          <w:rPr>
            <w:rFonts w:ascii="仿宋" w:eastAsia="仿宋" w:hAnsi="仿宋" w:cs="仿宋" w:hint="eastAsia"/>
            <w:lang w:eastAsia="zh-CN"/>
          </w:rPr>
          <w:t>十二、环境保护与治理方案</w:t>
        </w:r>
        <w:r>
          <w:tab/>
        </w:r>
        <w:r>
          <w:fldChar w:fldCharType="begin"/>
        </w:r>
        <w:r>
          <w:instrText xml:space="preserve"> PAGEREF _Toc30457 \h </w:instrText>
        </w:r>
        <w:r>
          <w:fldChar w:fldCharType="separate"/>
        </w:r>
        <w:r>
          <w:t>54</w:t>
        </w:r>
        <w:r>
          <w:fldChar w:fldCharType="end"/>
        </w:r>
      </w:hyperlink>
    </w:p>
    <w:p>
      <w:pPr>
        <w:pStyle w:val="TOC2"/>
        <w:tabs>
          <w:tab w:val="right" w:leader="dot" w:pos="8306"/>
        </w:tabs>
      </w:pPr>
      <w:hyperlink w:anchor="_Toc32338" w:history="1">
        <w:r>
          <w:rPr>
            <w:rFonts w:ascii="仿宋" w:eastAsia="仿宋" w:hAnsi="仿宋" w:cs="仿宋" w:hint="eastAsia"/>
            <w:lang w:eastAsia="zh-CN"/>
          </w:rPr>
          <w:t>(一)、项目环境影响评估</w:t>
        </w:r>
        <w:r>
          <w:tab/>
        </w:r>
        <w:r>
          <w:fldChar w:fldCharType="begin"/>
        </w:r>
        <w:r>
          <w:instrText xml:space="preserve"> PAGEREF _Toc32338 \h </w:instrText>
        </w:r>
        <w:r>
          <w:fldChar w:fldCharType="separate"/>
        </w:r>
        <w:r>
          <w:t>54</w:t>
        </w:r>
        <w:r>
          <w:fldChar w:fldCharType="end"/>
        </w:r>
      </w:hyperlink>
    </w:p>
    <w:p>
      <w:pPr>
        <w:pStyle w:val="TOC2"/>
        <w:tabs>
          <w:tab w:val="right" w:leader="dot" w:pos="8306"/>
        </w:tabs>
      </w:pPr>
      <w:hyperlink w:anchor="_Toc17128" w:history="1">
        <w:r>
          <w:rPr>
            <w:rFonts w:ascii="仿宋" w:eastAsia="仿宋" w:hAnsi="仿宋" w:cs="仿宋" w:hint="eastAsia"/>
            <w:lang w:eastAsia="zh-CN"/>
          </w:rPr>
          <w:t>(二)、环境保护措施与治理方案</w:t>
        </w:r>
        <w:r>
          <w:tab/>
        </w:r>
        <w:r>
          <w:fldChar w:fldCharType="begin"/>
        </w:r>
        <w:r>
          <w:instrText xml:space="preserve"> PAGEREF _Toc17128 \h </w:instrText>
        </w:r>
        <w:r>
          <w:fldChar w:fldCharType="separate"/>
        </w:r>
        <w:r>
          <w:t>54</w:t>
        </w:r>
        <w:r>
          <w:fldChar w:fldCharType="end"/>
        </w:r>
      </w:hyperlink>
    </w:p>
    <w:p>
      <w:pPr>
        <w:pStyle w:val="TOC1"/>
        <w:tabs>
          <w:tab w:val="right" w:leader="dot" w:pos="8306"/>
        </w:tabs>
      </w:pPr>
      <w:hyperlink w:anchor="_Toc27956" w:history="1">
        <w:r>
          <w:rPr>
            <w:rFonts w:ascii="仿宋" w:eastAsia="仿宋" w:hAnsi="仿宋" w:cs="仿宋" w:hint="eastAsia"/>
            <w:lang w:eastAsia="zh-CN"/>
          </w:rPr>
          <w:t>十三、创新驱动与持续发展</w:t>
        </w:r>
        <w:r>
          <w:tab/>
        </w:r>
        <w:r>
          <w:fldChar w:fldCharType="begin"/>
        </w:r>
        <w:r>
          <w:instrText xml:space="preserve"> PAGEREF _Toc27956 \h </w:instrText>
        </w:r>
        <w:r>
          <w:fldChar w:fldCharType="separate"/>
        </w:r>
        <w:r>
          <w:t>55</w:t>
        </w:r>
        <w:r>
          <w:fldChar w:fldCharType="end"/>
        </w:r>
      </w:hyperlink>
    </w:p>
    <w:p>
      <w:pPr>
        <w:pStyle w:val="TOC2"/>
        <w:tabs>
          <w:tab w:val="right" w:leader="dot" w:pos="8306"/>
        </w:tabs>
      </w:pPr>
      <w:hyperlink w:anchor="_Toc11865" w:history="1">
        <w:r>
          <w:rPr>
            <w:rFonts w:ascii="仿宋" w:eastAsia="仿宋" w:hAnsi="仿宋" w:cs="仿宋" w:hint="eastAsia"/>
            <w:lang w:eastAsia="zh-CN"/>
          </w:rPr>
          <w:t>(一)、创新驱动战略实施</w:t>
        </w:r>
        <w:r>
          <w:tab/>
        </w:r>
        <w:r>
          <w:fldChar w:fldCharType="begin"/>
        </w:r>
        <w:r>
          <w:instrText xml:space="preserve"> PAGEREF _Toc11865 \h </w:instrText>
        </w:r>
        <w:r>
          <w:fldChar w:fldCharType="separate"/>
        </w:r>
        <w:r>
          <w:t>55</w:t>
        </w:r>
        <w:r>
          <w:fldChar w:fldCharType="end"/>
        </w:r>
      </w:hyperlink>
    </w:p>
    <w:p>
      <w:pPr>
        <w:pStyle w:val="TOC2"/>
        <w:tabs>
          <w:tab w:val="right" w:leader="dot" w:pos="8306"/>
        </w:tabs>
      </w:pPr>
      <w:hyperlink w:anchor="_Toc29243" w:history="1">
        <w:r>
          <w:rPr>
            <w:rFonts w:ascii="仿宋" w:eastAsia="仿宋" w:hAnsi="仿宋" w:cs="仿宋" w:hint="eastAsia"/>
            <w:lang w:eastAsia="zh-CN"/>
          </w:rPr>
          <w:t>(二)、持续发展路径探索</w:t>
        </w:r>
        <w:r>
          <w:tab/>
        </w:r>
        <w:r>
          <w:fldChar w:fldCharType="begin"/>
        </w:r>
        <w:r>
          <w:instrText xml:space="preserve"> PAGEREF _Toc29243 \h </w:instrText>
        </w:r>
        <w:r>
          <w:fldChar w:fldCharType="separate"/>
        </w:r>
        <w:r>
          <w:t>56</w:t>
        </w:r>
        <w:r>
          <w:fldChar w:fldCharType="end"/>
        </w:r>
      </w:hyperlink>
    </w:p>
    <w:p>
      <w:pPr>
        <w:pStyle w:val="TOC1"/>
        <w:tabs>
          <w:tab w:val="right" w:leader="dot" w:pos="8306"/>
        </w:tabs>
      </w:pPr>
      <w:hyperlink w:anchor="_Toc31321" w:history="1">
        <w:r>
          <w:rPr>
            <w:rFonts w:ascii="仿宋" w:eastAsia="仿宋" w:hAnsi="仿宋" w:cs="仿宋" w:hint="eastAsia"/>
            <w:lang w:eastAsia="zh-CN"/>
          </w:rPr>
          <w:t>十四、成果转化与推广应用</w:t>
        </w:r>
        <w:r>
          <w:tab/>
        </w:r>
        <w:r>
          <w:fldChar w:fldCharType="begin"/>
        </w:r>
        <w:r>
          <w:instrText xml:space="preserve"> PAGEREF _Toc31321 \h </w:instrText>
        </w:r>
        <w:r>
          <w:fldChar w:fldCharType="separate"/>
        </w:r>
        <w:r>
          <w:t>60</w:t>
        </w:r>
        <w:r>
          <w:fldChar w:fldCharType="end"/>
        </w:r>
      </w:hyperlink>
    </w:p>
    <w:p>
      <w:pPr>
        <w:pStyle w:val="TOC2"/>
        <w:tabs>
          <w:tab w:val="right" w:leader="dot" w:pos="8306"/>
        </w:tabs>
      </w:pPr>
      <w:hyperlink w:anchor="_Toc27041" w:history="1">
        <w:r>
          <w:rPr>
            <w:rFonts w:ascii="仿宋" w:eastAsia="仿宋" w:hAnsi="仿宋" w:cs="仿宋" w:hint="eastAsia"/>
            <w:lang w:eastAsia="zh-CN"/>
          </w:rPr>
          <w:t>(一)、成果转化策略制定</w:t>
        </w:r>
        <w:r>
          <w:tab/>
        </w:r>
        <w:r>
          <w:fldChar w:fldCharType="begin"/>
        </w:r>
        <w:r>
          <w:instrText xml:space="preserve"> PAGEREF _Toc27041 \h </w:instrText>
        </w:r>
        <w:r>
          <w:fldChar w:fldCharType="separate"/>
        </w:r>
        <w:r>
          <w:t>60</w:t>
        </w:r>
        <w:r>
          <w:fldChar w:fldCharType="end"/>
        </w:r>
      </w:hyperlink>
    </w:p>
    <w:p>
      <w:pPr>
        <w:pStyle w:val="TOC2"/>
        <w:tabs>
          <w:tab w:val="right" w:leader="dot" w:pos="8306"/>
        </w:tabs>
      </w:pPr>
      <w:hyperlink w:anchor="_Toc15373" w:history="1">
        <w:r>
          <w:rPr>
            <w:rFonts w:ascii="仿宋" w:eastAsia="仿宋" w:hAnsi="仿宋" w:cs="仿宋" w:hint="eastAsia"/>
            <w:lang w:eastAsia="zh-CN"/>
          </w:rPr>
          <w:t>(二)、成果推广应用方案</w:t>
        </w:r>
        <w:r>
          <w:tab/>
        </w:r>
        <w:r>
          <w:fldChar w:fldCharType="begin"/>
        </w:r>
        <w:r>
          <w:instrText xml:space="preserve"> PAGEREF _Toc15373 \h </w:instrText>
        </w:r>
        <w:r>
          <w:fldChar w:fldCharType="separate"/>
        </w:r>
        <w:r>
          <w:t>62</w:t>
        </w:r>
        <w:r>
          <w:fldChar w:fldCharType="end"/>
        </w:r>
      </w:hyperlink>
    </w:p>
    <w:p>
      <w:pPr>
        <w:pStyle w:val="TOC1"/>
        <w:tabs>
          <w:tab w:val="right" w:leader="dot" w:pos="8306"/>
        </w:tabs>
      </w:pPr>
      <w:hyperlink w:anchor="_Toc32367" w:history="1">
        <w:r>
          <w:rPr>
            <w:rFonts w:ascii="仿宋" w:eastAsia="仿宋" w:hAnsi="仿宋" w:cs="仿宋" w:hint="eastAsia"/>
            <w:lang w:eastAsia="zh-CN"/>
          </w:rPr>
          <w:t>十五、设施与设备管理</w:t>
        </w:r>
        <w:r>
          <w:tab/>
        </w:r>
        <w:r>
          <w:fldChar w:fldCharType="begin"/>
        </w:r>
        <w:r>
          <w:instrText xml:space="preserve"> PAGEREF _Toc32367 \h </w:instrText>
        </w:r>
        <w:r>
          <w:fldChar w:fldCharType="separate"/>
        </w:r>
        <w:r>
          <w:t>63</w:t>
        </w:r>
        <w:r>
          <w:fldChar w:fldCharType="end"/>
        </w:r>
      </w:hyperlink>
    </w:p>
    <w:p>
      <w:pPr>
        <w:pStyle w:val="TOC2"/>
        <w:tabs>
          <w:tab w:val="right" w:leader="dot" w:pos="8306"/>
        </w:tabs>
      </w:pPr>
      <w:hyperlink w:anchor="_Toc31499" w:history="1">
        <w:r>
          <w:rPr>
            <w:rFonts w:ascii="仿宋" w:eastAsia="仿宋" w:hAnsi="仿宋" w:cs="仿宋" w:hint="eastAsia"/>
            <w:lang w:eastAsia="zh-CN"/>
          </w:rPr>
          <w:t>(一)、设施规划与配置</w:t>
        </w:r>
        <w:r>
          <w:tab/>
        </w:r>
        <w:r>
          <w:fldChar w:fldCharType="begin"/>
        </w:r>
        <w:r>
          <w:instrText xml:space="preserve"> PAGEREF _Toc31499 \h </w:instrText>
        </w:r>
        <w:r>
          <w:fldChar w:fldCharType="separate"/>
        </w:r>
        <w:r>
          <w:t>63</w:t>
        </w:r>
        <w:r>
          <w:fldChar w:fldCharType="end"/>
        </w:r>
      </w:hyperlink>
    </w:p>
    <w:p>
      <w:pPr>
        <w:pStyle w:val="TOC2"/>
        <w:tabs>
          <w:tab w:val="right" w:leader="dot" w:pos="8306"/>
        </w:tabs>
      </w:pPr>
      <w:hyperlink w:anchor="_Toc10207" w:history="1">
        <w:r>
          <w:rPr>
            <w:rFonts w:ascii="仿宋" w:eastAsia="仿宋" w:hAnsi="仿宋" w:cs="仿宋" w:hint="eastAsia"/>
            <w:lang w:eastAsia="zh-CN"/>
          </w:rPr>
          <w:t>(二)、设备采购与维护管理</w:t>
        </w:r>
        <w:r>
          <w:tab/>
        </w:r>
        <w:r>
          <w:fldChar w:fldCharType="begin"/>
        </w:r>
        <w:r>
          <w:instrText xml:space="preserve"> PAGEREF _Toc10207 \h </w:instrText>
        </w:r>
        <w:r>
          <w:fldChar w:fldCharType="separate"/>
        </w:r>
        <w:r>
          <w:t>64</w:t>
        </w:r>
        <w:r>
          <w:fldChar w:fldCharType="end"/>
        </w:r>
      </w:hyperlink>
    </w:p>
    <w:p>
      <w:pPr>
        <w:pStyle w:val="TOC2"/>
        <w:tabs>
          <w:tab w:val="right" w:leader="dot" w:pos="8306"/>
        </w:tabs>
      </w:pPr>
      <w:hyperlink w:anchor="_Toc12188" w:history="1">
        <w:r>
          <w:rPr>
            <w:rFonts w:ascii="仿宋" w:eastAsia="仿宋" w:hAnsi="仿宋" w:cs="仿宋" w:hint="eastAsia"/>
            <w:lang w:eastAsia="zh-CN"/>
          </w:rPr>
          <w:t>(三)、设施设备升级策略</w:t>
        </w:r>
        <w:r>
          <w:tab/>
        </w:r>
        <w:r>
          <w:fldChar w:fldCharType="begin"/>
        </w:r>
        <w:r>
          <w:instrText xml:space="preserve"> PAGEREF _Toc12188 \h </w:instrText>
        </w:r>
        <w:r>
          <w:fldChar w:fldCharType="separate"/>
        </w:r>
        <w:r>
          <w:t>65</w:t>
        </w:r>
        <w:r>
          <w:fldChar w:fldCharType="end"/>
        </w:r>
      </w:hyperlink>
    </w:p>
    <w:p>
      <w:pPr>
        <w:pStyle w:val="TOC1"/>
        <w:tabs>
          <w:tab w:val="right" w:leader="dot" w:pos="8306"/>
        </w:tabs>
      </w:pPr>
      <w:hyperlink w:anchor="_Toc19241" w:history="1">
        <w:r>
          <w:rPr>
            <w:rFonts w:ascii="仿宋" w:eastAsia="仿宋" w:hAnsi="仿宋" w:cs="仿宋" w:hint="eastAsia"/>
            <w:lang w:eastAsia="zh-CN"/>
          </w:rPr>
          <w:t>十六、法律法规与政策遵循</w:t>
        </w:r>
        <w:r>
          <w:tab/>
        </w:r>
        <w:r>
          <w:fldChar w:fldCharType="begin"/>
        </w:r>
        <w:r>
          <w:instrText xml:space="preserve"> PAGEREF _Toc19241 \h </w:instrText>
        </w:r>
        <w:r>
          <w:fldChar w:fldCharType="separate"/>
        </w:r>
        <w:r>
          <w:t>65</w:t>
        </w:r>
        <w:r>
          <w:fldChar w:fldCharType="end"/>
        </w:r>
      </w:hyperlink>
    </w:p>
    <w:p>
      <w:pPr>
        <w:pStyle w:val="TOC2"/>
        <w:tabs>
          <w:tab w:val="right" w:leader="dot" w:pos="8306"/>
        </w:tabs>
      </w:pPr>
      <w:hyperlink w:anchor="_Toc2016" w:history="1">
        <w:r>
          <w:rPr>
            <w:rFonts w:ascii="仿宋" w:eastAsia="仿宋" w:hAnsi="仿宋" w:cs="仿宋" w:hint="eastAsia"/>
            <w:lang w:eastAsia="zh-CN"/>
          </w:rPr>
          <w:t>(一)、法律法规遵守</w:t>
        </w:r>
        <w:r>
          <w:tab/>
        </w:r>
        <w:r>
          <w:fldChar w:fldCharType="begin"/>
        </w:r>
        <w:r>
          <w:instrText xml:space="preserve"> PAGEREF _Toc2016 \h </w:instrText>
        </w:r>
        <w:r>
          <w:fldChar w:fldCharType="separate"/>
        </w:r>
        <w:r>
          <w:t>65</w:t>
        </w:r>
        <w:r>
          <w:fldChar w:fldCharType="end"/>
        </w:r>
      </w:hyperlink>
    </w:p>
    <w:p>
      <w:pPr>
        <w:pStyle w:val="TOC2"/>
        <w:tabs>
          <w:tab w:val="right" w:leader="dot" w:pos="8306"/>
        </w:tabs>
      </w:pPr>
      <w:hyperlink w:anchor="_Toc27795" w:history="1">
        <w:r>
          <w:rPr>
            <w:rFonts w:ascii="仿宋" w:eastAsia="仿宋" w:hAnsi="仿宋" w:cs="仿宋" w:hint="eastAsia"/>
            <w:lang w:eastAsia="zh-CN"/>
          </w:rPr>
          <w:t>(二)、政策导向与利用</w:t>
        </w:r>
        <w:r>
          <w:tab/>
        </w:r>
        <w:r>
          <w:fldChar w:fldCharType="begin"/>
        </w:r>
        <w:r>
          <w:instrText xml:space="preserve"> PAGEREF _Toc27795 \h </w:instrText>
        </w:r>
        <w:r>
          <w:fldChar w:fldCharType="separate"/>
        </w:r>
        <w:r>
          <w:t>66</w:t>
        </w:r>
        <w:r>
          <w:fldChar w:fldCharType="end"/>
        </w:r>
      </w:hyperlink>
    </w:p>
    <w:p>
      <w:pPr>
        <w:pStyle w:val="TOC1"/>
        <w:tabs>
          <w:tab w:val="right" w:leader="dot" w:pos="8306"/>
        </w:tabs>
      </w:pPr>
      <w:hyperlink w:anchor="_Toc21283" w:history="1">
        <w:r>
          <w:rPr>
            <w:rFonts w:ascii="仿宋" w:eastAsia="仿宋" w:hAnsi="仿宋" w:cs="仿宋" w:hint="eastAsia"/>
            <w:lang w:eastAsia="zh-CN"/>
          </w:rPr>
          <w:t>十七、人力资源管理与开发</w:t>
        </w:r>
        <w:r>
          <w:tab/>
        </w:r>
        <w:r>
          <w:fldChar w:fldCharType="begin"/>
        </w:r>
        <w:r>
          <w:instrText xml:space="preserve"> PAGEREF _Toc21283 \h </w:instrText>
        </w:r>
        <w:r>
          <w:fldChar w:fldCharType="separate"/>
        </w:r>
        <w:r>
          <w:t>67</w:t>
        </w:r>
        <w:r>
          <w:fldChar w:fldCharType="end"/>
        </w:r>
      </w:hyperlink>
    </w:p>
    <w:p>
      <w:pPr>
        <w:pStyle w:val="TOC2"/>
        <w:tabs>
          <w:tab w:val="right" w:leader="dot" w:pos="8306"/>
        </w:tabs>
      </w:pPr>
      <w:hyperlink w:anchor="_Toc29158" w:history="1">
        <w:r>
          <w:rPr>
            <w:rFonts w:ascii="仿宋" w:eastAsia="仿宋" w:hAnsi="仿宋" w:cs="仿宋" w:hint="eastAsia"/>
            <w:lang w:eastAsia="zh-CN"/>
          </w:rPr>
          <w:t>(一)、人力资源规划</w:t>
        </w:r>
        <w:r>
          <w:tab/>
        </w:r>
        <w:r>
          <w:fldChar w:fldCharType="begin"/>
        </w:r>
        <w:r>
          <w:instrText xml:space="preserve"> PAGEREF _Toc29158 \h </w:instrText>
        </w:r>
        <w:r>
          <w:fldChar w:fldCharType="separate"/>
        </w:r>
        <w:r>
          <w:t>67</w:t>
        </w:r>
        <w:r>
          <w:fldChar w:fldCharType="end"/>
        </w:r>
      </w:hyperlink>
    </w:p>
    <w:p>
      <w:pPr>
        <w:pStyle w:val="TOC2"/>
        <w:tabs>
          <w:tab w:val="right" w:leader="dot" w:pos="8306"/>
        </w:tabs>
      </w:pPr>
      <w:hyperlink w:anchor="_Toc11506" w:history="1">
        <w:r>
          <w:rPr>
            <w:rFonts w:ascii="仿宋" w:eastAsia="仿宋" w:hAnsi="仿宋" w:cs="仿宋" w:hint="eastAsia"/>
            <w:lang w:eastAsia="zh-CN"/>
          </w:rPr>
          <w:t>(二)、人力资源开发与培训</w:t>
        </w:r>
        <w:r>
          <w:tab/>
        </w:r>
        <w:r>
          <w:fldChar w:fldCharType="begin"/>
        </w:r>
        <w:r>
          <w:instrText xml:space="preserve"> PAGEREF _Toc11506 \h </w:instrText>
        </w:r>
        <w:r>
          <w:fldChar w:fldCharType="separate"/>
        </w:r>
        <w:r>
          <w:t>69</w:t>
        </w:r>
        <w:r>
          <w:fldChar w:fldCharType="end"/>
        </w:r>
      </w:hyperlink>
    </w:p>
    <w:p>
      <w:pPr>
        <w:pStyle w:val="TOC1"/>
        <w:tabs>
          <w:tab w:val="right" w:leader="dot" w:pos="8306"/>
        </w:tabs>
      </w:pPr>
      <w:hyperlink w:anchor="_Toc18883" w:history="1">
        <w:r>
          <w:rPr>
            <w:rFonts w:ascii="仿宋" w:eastAsia="仿宋" w:hAnsi="仿宋" w:cs="仿宋" w:hint="eastAsia"/>
            <w:lang w:eastAsia="zh-CN"/>
          </w:rPr>
          <w:t>十八、企业合规与伦理</w:t>
        </w:r>
        <w:r>
          <w:tab/>
        </w:r>
        <w:r>
          <w:fldChar w:fldCharType="begin"/>
        </w:r>
        <w:r>
          <w:instrText xml:space="preserve"> PAGEREF _Toc18883 \h </w:instrText>
        </w:r>
        <w:r>
          <w:fldChar w:fldCharType="separate"/>
        </w:r>
        <w:r>
          <w:t>71</w:t>
        </w:r>
        <w:r>
          <w:fldChar w:fldCharType="end"/>
        </w:r>
      </w:hyperlink>
    </w:p>
    <w:p>
      <w:pPr>
        <w:pStyle w:val="TOC2"/>
        <w:tabs>
          <w:tab w:val="right" w:leader="dot" w:pos="8306"/>
        </w:tabs>
      </w:pPr>
      <w:hyperlink w:anchor="_Toc3494" w:history="1">
        <w:r>
          <w:rPr>
            <w:rFonts w:ascii="仿宋" w:eastAsia="仿宋" w:hAnsi="仿宋" w:cs="仿宋" w:hint="eastAsia"/>
            <w:lang w:eastAsia="zh-CN"/>
          </w:rPr>
          <w:t>(一)、合规政策与程序</w:t>
        </w:r>
        <w:r>
          <w:tab/>
        </w:r>
        <w:r>
          <w:fldChar w:fldCharType="begin"/>
        </w:r>
        <w:r>
          <w:instrText xml:space="preserve"> PAGEREF _Toc3494 \h </w:instrText>
        </w:r>
        <w:r>
          <w:fldChar w:fldCharType="separate"/>
        </w:r>
        <w:r>
          <w:t>71</w:t>
        </w:r>
        <w:r>
          <w:fldChar w:fldCharType="end"/>
        </w:r>
      </w:hyperlink>
    </w:p>
    <w:p>
      <w:pPr>
        <w:pStyle w:val="TOC2"/>
        <w:tabs>
          <w:tab w:val="right" w:leader="dot" w:pos="8306"/>
        </w:tabs>
      </w:pPr>
      <w:hyperlink w:anchor="_Toc9834" w:history="1">
        <w:r>
          <w:rPr>
            <w:rFonts w:ascii="仿宋" w:eastAsia="仿宋" w:hAnsi="仿宋" w:cs="仿宋" w:hint="eastAsia"/>
            <w:lang w:eastAsia="zh-CN"/>
          </w:rPr>
          <w:t>(二)、伦理规范与培训</w:t>
        </w:r>
        <w:r>
          <w:tab/>
        </w:r>
        <w:r>
          <w:fldChar w:fldCharType="begin"/>
        </w:r>
        <w:r>
          <w:instrText xml:space="preserve"> PAGEREF _Toc9834 \h </w:instrText>
        </w:r>
        <w:r>
          <w:fldChar w:fldCharType="separate"/>
        </w:r>
        <w:r>
          <w:t>73</w:t>
        </w:r>
        <w:r>
          <w:fldChar w:fldCharType="end"/>
        </w:r>
      </w:hyperlink>
    </w:p>
    <w:p>
      <w:pPr>
        <w:pStyle w:val="TOC2"/>
        <w:tabs>
          <w:tab w:val="right" w:leader="dot" w:pos="8306"/>
        </w:tabs>
      </w:pPr>
      <w:hyperlink w:anchor="_Toc21636" w:history="1">
        <w:r>
          <w:rPr>
            <w:rFonts w:ascii="仿宋" w:eastAsia="仿宋" w:hAnsi="仿宋" w:cs="仿宋" w:hint="eastAsia"/>
            <w:lang w:eastAsia="zh-CN"/>
          </w:rPr>
          <w:t>(三)、合规风险评估</w:t>
        </w:r>
        <w:r>
          <w:tab/>
        </w:r>
        <w:r>
          <w:fldChar w:fldCharType="begin"/>
        </w:r>
        <w:r>
          <w:instrText xml:space="preserve"> PAGEREF _Toc21636 \h </w:instrText>
        </w:r>
        <w:r>
          <w:fldChar w:fldCharType="separate"/>
        </w:r>
        <w:r>
          <w:t>73</w:t>
        </w:r>
        <w:r>
          <w:fldChar w:fldCharType="end"/>
        </w:r>
      </w:hyperlink>
    </w:p>
    <w:p>
      <w:pPr>
        <w:pStyle w:val="TOC2"/>
        <w:tabs>
          <w:tab w:val="right" w:leader="dot" w:pos="8306"/>
        </w:tabs>
      </w:pPr>
      <w:hyperlink w:anchor="_Toc12275" w:history="1">
        <w:r>
          <w:rPr>
            <w:rFonts w:ascii="仿宋" w:eastAsia="仿宋" w:hAnsi="仿宋" w:cs="仿宋" w:hint="eastAsia"/>
            <w:lang w:eastAsia="zh-CN"/>
          </w:rPr>
          <w:t>(四)、合规监督与执行</w:t>
        </w:r>
        <w:r>
          <w:tab/>
        </w:r>
        <w:r>
          <w:fldChar w:fldCharType="begin"/>
        </w:r>
        <w:r>
          <w:instrText xml:space="preserve"> PAGEREF _Toc12275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4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16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94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57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261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291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421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20135"/>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https://d.book118.com/068070047127006042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兽用预混剂项目可行性建设方案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8855E2"/>
    <w:rsid w:val="618855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70047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2024-02-22T09:17:00Z</dcterms:created>
  <dcterms:modified xsi:type="dcterms:W3CDTF">2024-02-22T09:18:32Z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02223232A51D42BAB12EAF1533916207_11</vt:lpwstr>
  </property>
  <property fmtid="{D5CDD505-2E9C-101B-9397-08002B2CF9AE}" pid="3" name="KSOProductBuildVer">
    <vt:lpwstr>2052-12.1.0.16250</vt:lpwstr>
  </property>
</Properties>
</file>