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智能化柜式或抽屉式断路器项目规划设计蓝图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15" w:history="1">
        <w:r>
          <w:rPr>
            <w:rFonts w:ascii="仿宋" w:eastAsia="仿宋" w:hAnsi="仿宋" w:cs="仿宋" w:hint="eastAsia"/>
            <w:lang w:eastAsia="zh-CN"/>
          </w:rPr>
          <w:t>概论</w:t>
        </w:r>
        <w:r>
          <w:tab/>
        </w:r>
        <w:r>
          <w:fldChar w:fldCharType="begin"/>
        </w:r>
        <w:r>
          <w:instrText xml:space="preserve"> PAGEREF _Toc14215 \h </w:instrText>
        </w:r>
        <w:r>
          <w:fldChar w:fldCharType="separate"/>
        </w:r>
        <w:r>
          <w:t>3</w:t>
        </w:r>
        <w:r>
          <w:fldChar w:fldCharType="end"/>
        </w:r>
      </w:hyperlink>
    </w:p>
    <w:p>
      <w:pPr>
        <w:pStyle w:val="TOC1"/>
        <w:tabs>
          <w:tab w:val="right" w:leader="dot" w:pos="8306"/>
        </w:tabs>
      </w:pPr>
      <w:hyperlink w:anchor="_Toc22406" w:history="1">
        <w:r>
          <w:rPr>
            <w:rFonts w:ascii="仿宋" w:eastAsia="仿宋" w:hAnsi="仿宋" w:cs="仿宋" w:hint="eastAsia"/>
            <w:lang w:eastAsia="zh-CN"/>
          </w:rPr>
          <w:t>一、智能化柜式或抽屉式断路器项目建设单位说明</w:t>
        </w:r>
        <w:r>
          <w:tab/>
        </w:r>
        <w:r>
          <w:fldChar w:fldCharType="begin"/>
        </w:r>
        <w:r>
          <w:instrText xml:space="preserve"> PAGEREF _Toc22406 \h </w:instrText>
        </w:r>
        <w:r>
          <w:fldChar w:fldCharType="separate"/>
        </w:r>
        <w:r>
          <w:t>3</w:t>
        </w:r>
        <w:r>
          <w:fldChar w:fldCharType="end"/>
        </w:r>
      </w:hyperlink>
    </w:p>
    <w:p>
      <w:pPr>
        <w:pStyle w:val="TOC2"/>
        <w:tabs>
          <w:tab w:val="right" w:leader="dot" w:pos="8306"/>
        </w:tabs>
      </w:pPr>
      <w:hyperlink w:anchor="_Toc136" w:history="1">
        <w:r>
          <w:rPr>
            <w:rFonts w:ascii="仿宋" w:eastAsia="仿宋" w:hAnsi="仿宋" w:cs="仿宋" w:hint="eastAsia"/>
            <w:lang w:eastAsia="zh-CN"/>
          </w:rPr>
          <w:t>(一)、智能化柜式或抽屉式断路器项目承办单位基本情况</w:t>
        </w:r>
        <w:r>
          <w:tab/>
        </w:r>
        <w:r>
          <w:fldChar w:fldCharType="begin"/>
        </w:r>
        <w:r>
          <w:instrText xml:space="preserve"> PAGEREF _Toc136 \h </w:instrText>
        </w:r>
        <w:r>
          <w:fldChar w:fldCharType="separate"/>
        </w:r>
        <w:r>
          <w:t>3</w:t>
        </w:r>
        <w:r>
          <w:fldChar w:fldCharType="end"/>
        </w:r>
      </w:hyperlink>
    </w:p>
    <w:p>
      <w:pPr>
        <w:pStyle w:val="TOC2"/>
        <w:tabs>
          <w:tab w:val="right" w:leader="dot" w:pos="8306"/>
        </w:tabs>
      </w:pPr>
      <w:hyperlink w:anchor="_Toc19249" w:history="1">
        <w:r>
          <w:rPr>
            <w:rFonts w:ascii="仿宋" w:eastAsia="仿宋" w:hAnsi="仿宋" w:cs="仿宋" w:hint="eastAsia"/>
            <w:lang w:eastAsia="zh-CN"/>
          </w:rPr>
          <w:t>(二)、公司经济效益分析</w:t>
        </w:r>
        <w:r>
          <w:tab/>
        </w:r>
        <w:r>
          <w:fldChar w:fldCharType="begin"/>
        </w:r>
        <w:r>
          <w:instrText xml:space="preserve"> PAGEREF _Toc19249 \h </w:instrText>
        </w:r>
        <w:r>
          <w:fldChar w:fldCharType="separate"/>
        </w:r>
        <w:r>
          <w:t>4</w:t>
        </w:r>
        <w:r>
          <w:fldChar w:fldCharType="end"/>
        </w:r>
      </w:hyperlink>
    </w:p>
    <w:p>
      <w:pPr>
        <w:pStyle w:val="TOC1"/>
        <w:tabs>
          <w:tab w:val="right" w:leader="dot" w:pos="8306"/>
        </w:tabs>
      </w:pPr>
      <w:hyperlink w:anchor="_Toc14361" w:history="1">
        <w:r>
          <w:rPr>
            <w:rFonts w:ascii="仿宋" w:eastAsia="仿宋" w:hAnsi="仿宋" w:cs="仿宋" w:hint="eastAsia"/>
            <w:lang w:eastAsia="zh-CN"/>
          </w:rPr>
          <w:t>二、产品规划分析</w:t>
        </w:r>
        <w:r>
          <w:tab/>
        </w:r>
        <w:r>
          <w:fldChar w:fldCharType="begin"/>
        </w:r>
        <w:r>
          <w:instrText xml:space="preserve"> PAGEREF _Toc14361 \h </w:instrText>
        </w:r>
        <w:r>
          <w:fldChar w:fldCharType="separate"/>
        </w:r>
        <w:r>
          <w:t>5</w:t>
        </w:r>
        <w:r>
          <w:fldChar w:fldCharType="end"/>
        </w:r>
      </w:hyperlink>
    </w:p>
    <w:p>
      <w:pPr>
        <w:pStyle w:val="TOC2"/>
        <w:tabs>
          <w:tab w:val="right" w:leader="dot" w:pos="8306"/>
        </w:tabs>
      </w:pPr>
      <w:hyperlink w:anchor="_Toc28903" w:history="1">
        <w:r>
          <w:rPr>
            <w:rFonts w:ascii="仿宋" w:eastAsia="仿宋" w:hAnsi="仿宋" w:cs="仿宋" w:hint="eastAsia"/>
            <w:lang w:eastAsia="zh-CN"/>
          </w:rPr>
          <w:t>(一)、产品规划</w:t>
        </w:r>
        <w:r>
          <w:tab/>
        </w:r>
        <w:r>
          <w:fldChar w:fldCharType="begin"/>
        </w:r>
        <w:r>
          <w:instrText xml:space="preserve"> PAGEREF _Toc28903 \h </w:instrText>
        </w:r>
        <w:r>
          <w:fldChar w:fldCharType="separate"/>
        </w:r>
        <w:r>
          <w:t>5</w:t>
        </w:r>
        <w:r>
          <w:fldChar w:fldCharType="end"/>
        </w:r>
      </w:hyperlink>
    </w:p>
    <w:p>
      <w:pPr>
        <w:pStyle w:val="TOC2"/>
        <w:tabs>
          <w:tab w:val="right" w:leader="dot" w:pos="8306"/>
        </w:tabs>
      </w:pPr>
      <w:hyperlink w:anchor="_Toc21855" w:history="1">
        <w:r>
          <w:rPr>
            <w:rFonts w:ascii="仿宋" w:eastAsia="仿宋" w:hAnsi="仿宋" w:cs="仿宋" w:hint="eastAsia"/>
            <w:lang w:eastAsia="zh-CN"/>
          </w:rPr>
          <w:t>(二)、建设规模</w:t>
        </w:r>
        <w:r>
          <w:tab/>
        </w:r>
        <w:r>
          <w:fldChar w:fldCharType="begin"/>
        </w:r>
        <w:r>
          <w:instrText xml:space="preserve"> PAGEREF _Toc21855 \h </w:instrText>
        </w:r>
        <w:r>
          <w:fldChar w:fldCharType="separate"/>
        </w:r>
        <w:r>
          <w:t>5</w:t>
        </w:r>
        <w:r>
          <w:fldChar w:fldCharType="end"/>
        </w:r>
      </w:hyperlink>
    </w:p>
    <w:p>
      <w:pPr>
        <w:pStyle w:val="TOC1"/>
        <w:tabs>
          <w:tab w:val="right" w:leader="dot" w:pos="8306"/>
        </w:tabs>
      </w:pPr>
      <w:hyperlink w:anchor="_Toc4865" w:history="1">
        <w:r>
          <w:rPr>
            <w:rFonts w:ascii="仿宋" w:eastAsia="仿宋" w:hAnsi="仿宋" w:cs="仿宋" w:hint="eastAsia"/>
            <w:lang w:eastAsia="zh-CN"/>
          </w:rPr>
          <w:t>三、智能化柜式或抽屉式断路器项目绩效评估</w:t>
        </w:r>
        <w:r>
          <w:tab/>
        </w:r>
        <w:r>
          <w:fldChar w:fldCharType="begin"/>
        </w:r>
        <w:r>
          <w:instrText xml:space="preserve"> PAGEREF _Toc4865 \h </w:instrText>
        </w:r>
        <w:r>
          <w:fldChar w:fldCharType="separate"/>
        </w:r>
        <w:r>
          <w:t>7</w:t>
        </w:r>
        <w:r>
          <w:fldChar w:fldCharType="end"/>
        </w:r>
      </w:hyperlink>
    </w:p>
    <w:p>
      <w:pPr>
        <w:pStyle w:val="TOC2"/>
        <w:tabs>
          <w:tab w:val="right" w:leader="dot" w:pos="8306"/>
        </w:tabs>
      </w:pPr>
      <w:hyperlink w:anchor="_Toc4590" w:history="1">
        <w:r>
          <w:rPr>
            <w:rFonts w:ascii="仿宋" w:eastAsia="仿宋" w:hAnsi="仿宋" w:cs="仿宋" w:hint="eastAsia"/>
            <w:lang w:eastAsia="zh-CN"/>
          </w:rPr>
          <w:t>(一)、绩效评估指标</w:t>
        </w:r>
        <w:r>
          <w:tab/>
        </w:r>
        <w:r>
          <w:fldChar w:fldCharType="begin"/>
        </w:r>
        <w:r>
          <w:instrText xml:space="preserve"> PAGEREF _Toc4590 \h </w:instrText>
        </w:r>
        <w:r>
          <w:fldChar w:fldCharType="separate"/>
        </w:r>
        <w:r>
          <w:t>7</w:t>
        </w:r>
        <w:r>
          <w:fldChar w:fldCharType="end"/>
        </w:r>
      </w:hyperlink>
    </w:p>
    <w:p>
      <w:pPr>
        <w:pStyle w:val="TOC2"/>
        <w:tabs>
          <w:tab w:val="right" w:leader="dot" w:pos="8306"/>
        </w:tabs>
      </w:pPr>
      <w:hyperlink w:anchor="_Toc17114" w:history="1">
        <w:r>
          <w:rPr>
            <w:rFonts w:ascii="仿宋" w:eastAsia="仿宋" w:hAnsi="仿宋" w:cs="仿宋" w:hint="eastAsia"/>
            <w:lang w:eastAsia="zh-CN"/>
          </w:rPr>
          <w:t>(二)、绩效评估方法</w:t>
        </w:r>
        <w:r>
          <w:tab/>
        </w:r>
        <w:r>
          <w:fldChar w:fldCharType="begin"/>
        </w:r>
        <w:r>
          <w:instrText xml:space="preserve"> PAGEREF _Toc17114 \h </w:instrText>
        </w:r>
        <w:r>
          <w:fldChar w:fldCharType="separate"/>
        </w:r>
        <w:r>
          <w:t>8</w:t>
        </w:r>
        <w:r>
          <w:fldChar w:fldCharType="end"/>
        </w:r>
      </w:hyperlink>
    </w:p>
    <w:p>
      <w:pPr>
        <w:pStyle w:val="TOC2"/>
        <w:tabs>
          <w:tab w:val="right" w:leader="dot" w:pos="8306"/>
        </w:tabs>
      </w:pPr>
      <w:hyperlink w:anchor="_Toc26471" w:history="1">
        <w:r>
          <w:rPr>
            <w:rFonts w:ascii="仿宋" w:eastAsia="仿宋" w:hAnsi="仿宋" w:cs="仿宋" w:hint="eastAsia"/>
            <w:lang w:eastAsia="zh-CN"/>
          </w:rPr>
          <w:t>(三)、绩效评估周期</w:t>
        </w:r>
        <w:r>
          <w:tab/>
        </w:r>
        <w:r>
          <w:fldChar w:fldCharType="begin"/>
        </w:r>
        <w:r>
          <w:instrText xml:space="preserve"> PAGEREF _Toc26471 \h </w:instrText>
        </w:r>
        <w:r>
          <w:fldChar w:fldCharType="separate"/>
        </w:r>
        <w:r>
          <w:t>9</w:t>
        </w:r>
        <w:r>
          <w:fldChar w:fldCharType="end"/>
        </w:r>
      </w:hyperlink>
    </w:p>
    <w:p>
      <w:pPr>
        <w:pStyle w:val="TOC1"/>
        <w:tabs>
          <w:tab w:val="right" w:leader="dot" w:pos="8306"/>
        </w:tabs>
      </w:pPr>
      <w:hyperlink w:anchor="_Toc21122" w:history="1">
        <w:r>
          <w:rPr>
            <w:rFonts w:ascii="仿宋" w:eastAsia="仿宋" w:hAnsi="仿宋" w:cs="仿宋" w:hint="eastAsia"/>
            <w:lang w:eastAsia="zh-CN"/>
          </w:rPr>
          <w:t>四、工艺说明</w:t>
        </w:r>
        <w:r>
          <w:tab/>
        </w:r>
        <w:r>
          <w:fldChar w:fldCharType="begin"/>
        </w:r>
        <w:r>
          <w:instrText xml:space="preserve"> PAGEREF _Toc21122 \h </w:instrText>
        </w:r>
        <w:r>
          <w:fldChar w:fldCharType="separate"/>
        </w:r>
        <w:r>
          <w:t>10</w:t>
        </w:r>
        <w:r>
          <w:fldChar w:fldCharType="end"/>
        </w:r>
      </w:hyperlink>
    </w:p>
    <w:p>
      <w:pPr>
        <w:pStyle w:val="TOC2"/>
        <w:tabs>
          <w:tab w:val="right" w:leader="dot" w:pos="8306"/>
        </w:tabs>
      </w:pPr>
      <w:hyperlink w:anchor="_Toc19168" w:history="1">
        <w:r>
          <w:rPr>
            <w:rFonts w:ascii="仿宋" w:eastAsia="仿宋" w:hAnsi="仿宋" w:cs="仿宋" w:hint="eastAsia"/>
            <w:lang w:eastAsia="zh-CN"/>
          </w:rPr>
          <w:t>(一)、技术管理特点</w:t>
        </w:r>
        <w:r>
          <w:tab/>
        </w:r>
        <w:r>
          <w:fldChar w:fldCharType="begin"/>
        </w:r>
        <w:r>
          <w:instrText xml:space="preserve"> PAGEREF _Toc19168 \h </w:instrText>
        </w:r>
        <w:r>
          <w:fldChar w:fldCharType="separate"/>
        </w:r>
        <w:r>
          <w:t>10</w:t>
        </w:r>
        <w:r>
          <w:fldChar w:fldCharType="end"/>
        </w:r>
      </w:hyperlink>
    </w:p>
    <w:p>
      <w:pPr>
        <w:pStyle w:val="TOC2"/>
        <w:tabs>
          <w:tab w:val="right" w:leader="dot" w:pos="8306"/>
        </w:tabs>
      </w:pPr>
      <w:hyperlink w:anchor="_Toc10472" w:history="1">
        <w:r>
          <w:rPr>
            <w:rFonts w:ascii="仿宋" w:eastAsia="仿宋" w:hAnsi="仿宋" w:cs="仿宋" w:hint="eastAsia"/>
            <w:lang w:eastAsia="zh-CN"/>
          </w:rPr>
          <w:t>(二)、智能化柜式或抽屉式断路器项目工艺技术设计方案</w:t>
        </w:r>
        <w:r>
          <w:tab/>
        </w:r>
        <w:r>
          <w:fldChar w:fldCharType="begin"/>
        </w:r>
        <w:r>
          <w:instrText xml:space="preserve"> PAGEREF _Toc10472 \h </w:instrText>
        </w:r>
        <w:r>
          <w:fldChar w:fldCharType="separate"/>
        </w:r>
        <w:r>
          <w:t>12</w:t>
        </w:r>
        <w:r>
          <w:fldChar w:fldCharType="end"/>
        </w:r>
      </w:hyperlink>
    </w:p>
    <w:p>
      <w:pPr>
        <w:pStyle w:val="TOC2"/>
        <w:tabs>
          <w:tab w:val="right" w:leader="dot" w:pos="8306"/>
        </w:tabs>
      </w:pPr>
      <w:hyperlink w:anchor="_Toc7384" w:history="1">
        <w:r>
          <w:rPr>
            <w:rFonts w:ascii="仿宋" w:eastAsia="仿宋" w:hAnsi="仿宋" w:cs="仿宋" w:hint="eastAsia"/>
            <w:lang w:eastAsia="zh-CN"/>
          </w:rPr>
          <w:t>(三)、设备选型方案</w:t>
        </w:r>
        <w:r>
          <w:tab/>
        </w:r>
        <w:r>
          <w:fldChar w:fldCharType="begin"/>
        </w:r>
        <w:r>
          <w:instrText xml:space="preserve"> PAGEREF _Toc7384 \h </w:instrText>
        </w:r>
        <w:r>
          <w:fldChar w:fldCharType="separate"/>
        </w:r>
        <w:r>
          <w:t>13</w:t>
        </w:r>
        <w:r>
          <w:fldChar w:fldCharType="end"/>
        </w:r>
      </w:hyperlink>
    </w:p>
    <w:p>
      <w:pPr>
        <w:pStyle w:val="TOC1"/>
        <w:tabs>
          <w:tab w:val="right" w:leader="dot" w:pos="8306"/>
        </w:tabs>
      </w:pPr>
      <w:hyperlink w:anchor="_Toc11421" w:history="1">
        <w:r>
          <w:rPr>
            <w:rFonts w:ascii="仿宋" w:eastAsia="仿宋" w:hAnsi="仿宋" w:cs="仿宋" w:hint="eastAsia"/>
            <w:lang w:eastAsia="zh-CN"/>
          </w:rPr>
          <w:t>五、智能化柜式或抽屉式断路器项目概论</w:t>
        </w:r>
        <w:r>
          <w:tab/>
        </w:r>
        <w:r>
          <w:fldChar w:fldCharType="begin"/>
        </w:r>
        <w:r>
          <w:instrText xml:space="preserve"> PAGEREF _Toc11421 \h </w:instrText>
        </w:r>
        <w:r>
          <w:fldChar w:fldCharType="separate"/>
        </w:r>
        <w:r>
          <w:t>14</w:t>
        </w:r>
        <w:r>
          <w:fldChar w:fldCharType="end"/>
        </w:r>
      </w:hyperlink>
    </w:p>
    <w:p>
      <w:pPr>
        <w:pStyle w:val="TOC2"/>
        <w:tabs>
          <w:tab w:val="right" w:leader="dot" w:pos="8306"/>
        </w:tabs>
      </w:pPr>
      <w:hyperlink w:anchor="_Toc14726" w:history="1">
        <w:r>
          <w:rPr>
            <w:rFonts w:ascii="仿宋" w:eastAsia="仿宋" w:hAnsi="仿宋" w:cs="仿宋" w:hint="eastAsia"/>
            <w:lang w:eastAsia="zh-CN"/>
          </w:rPr>
          <w:t>(一)、智能化柜式或抽屉式断路器项目概况</w:t>
        </w:r>
        <w:r>
          <w:tab/>
        </w:r>
        <w:r>
          <w:fldChar w:fldCharType="begin"/>
        </w:r>
        <w:r>
          <w:instrText xml:space="preserve"> PAGEREF _Toc14726 \h </w:instrText>
        </w:r>
        <w:r>
          <w:fldChar w:fldCharType="separate"/>
        </w:r>
        <w:r>
          <w:t>14</w:t>
        </w:r>
        <w:r>
          <w:fldChar w:fldCharType="end"/>
        </w:r>
      </w:hyperlink>
    </w:p>
    <w:p>
      <w:pPr>
        <w:pStyle w:val="TOC2"/>
        <w:tabs>
          <w:tab w:val="right" w:leader="dot" w:pos="8306"/>
        </w:tabs>
      </w:pPr>
      <w:hyperlink w:anchor="_Toc8533" w:history="1">
        <w:r>
          <w:rPr>
            <w:rFonts w:ascii="仿宋" w:eastAsia="仿宋" w:hAnsi="仿宋" w:cs="仿宋" w:hint="eastAsia"/>
            <w:lang w:eastAsia="zh-CN"/>
          </w:rPr>
          <w:t>(二)、智能化柜式或抽屉式断路器项目目标</w:t>
        </w:r>
        <w:r>
          <w:tab/>
        </w:r>
        <w:r>
          <w:fldChar w:fldCharType="begin"/>
        </w:r>
        <w:r>
          <w:instrText xml:space="preserve"> PAGEREF _Toc8533 \h </w:instrText>
        </w:r>
        <w:r>
          <w:fldChar w:fldCharType="separate"/>
        </w:r>
        <w:r>
          <w:t>17</w:t>
        </w:r>
        <w:r>
          <w:fldChar w:fldCharType="end"/>
        </w:r>
      </w:hyperlink>
    </w:p>
    <w:p>
      <w:pPr>
        <w:pStyle w:val="TOC2"/>
        <w:tabs>
          <w:tab w:val="right" w:leader="dot" w:pos="8306"/>
        </w:tabs>
      </w:pPr>
      <w:hyperlink w:anchor="_Toc13494" w:history="1">
        <w:r>
          <w:rPr>
            <w:rFonts w:ascii="仿宋" w:eastAsia="仿宋" w:hAnsi="仿宋" w:cs="仿宋" w:hint="eastAsia"/>
            <w:lang w:eastAsia="zh-CN"/>
          </w:rPr>
          <w:t>(三)、智能化柜式或抽屉式断路器项目提出的理由</w:t>
        </w:r>
        <w:r>
          <w:tab/>
        </w:r>
        <w:r>
          <w:fldChar w:fldCharType="begin"/>
        </w:r>
        <w:r>
          <w:instrText xml:space="preserve"> PAGEREF _Toc13494 \h </w:instrText>
        </w:r>
        <w:r>
          <w:fldChar w:fldCharType="separate"/>
        </w:r>
        <w:r>
          <w:t>18</w:t>
        </w:r>
        <w:r>
          <w:fldChar w:fldCharType="end"/>
        </w:r>
      </w:hyperlink>
    </w:p>
    <w:p>
      <w:pPr>
        <w:pStyle w:val="TOC2"/>
        <w:tabs>
          <w:tab w:val="right" w:leader="dot" w:pos="8306"/>
        </w:tabs>
      </w:pPr>
      <w:hyperlink w:anchor="_Toc30422" w:history="1">
        <w:r>
          <w:rPr>
            <w:rFonts w:ascii="仿宋" w:eastAsia="仿宋" w:hAnsi="仿宋" w:cs="仿宋" w:hint="eastAsia"/>
            <w:lang w:eastAsia="zh-CN"/>
          </w:rPr>
          <w:t>(四)、智能化柜式或抽屉式断路器项目意义</w:t>
        </w:r>
        <w:r>
          <w:tab/>
        </w:r>
        <w:r>
          <w:fldChar w:fldCharType="begin"/>
        </w:r>
        <w:r>
          <w:instrText xml:space="preserve"> PAGEREF _Toc30422 \h </w:instrText>
        </w:r>
        <w:r>
          <w:fldChar w:fldCharType="separate"/>
        </w:r>
        <w:r>
          <w:t>20</w:t>
        </w:r>
        <w:r>
          <w:fldChar w:fldCharType="end"/>
        </w:r>
      </w:hyperlink>
    </w:p>
    <w:p>
      <w:pPr>
        <w:pStyle w:val="TOC2"/>
        <w:tabs>
          <w:tab w:val="right" w:leader="dot" w:pos="8306"/>
        </w:tabs>
      </w:pPr>
      <w:hyperlink w:anchor="_Toc26015" w:history="1">
        <w:r>
          <w:rPr>
            <w:rFonts w:ascii="仿宋" w:eastAsia="仿宋" w:hAnsi="仿宋" w:cs="仿宋" w:hint="eastAsia"/>
            <w:lang w:eastAsia="zh-CN"/>
          </w:rPr>
          <w:t>(五)、智能化柜式或抽屉式断路器项目背景</w:t>
        </w:r>
        <w:r>
          <w:tab/>
        </w:r>
        <w:r>
          <w:fldChar w:fldCharType="begin"/>
        </w:r>
        <w:r>
          <w:instrText xml:space="preserve"> PAGEREF _Toc26015 \h </w:instrText>
        </w:r>
        <w:r>
          <w:fldChar w:fldCharType="separate"/>
        </w:r>
        <w:r>
          <w:t>21</w:t>
        </w:r>
        <w:r>
          <w:fldChar w:fldCharType="end"/>
        </w:r>
      </w:hyperlink>
    </w:p>
    <w:p>
      <w:pPr>
        <w:pStyle w:val="TOC1"/>
        <w:tabs>
          <w:tab w:val="right" w:leader="dot" w:pos="8306"/>
        </w:tabs>
      </w:pPr>
      <w:hyperlink w:anchor="_Toc15349" w:history="1">
        <w:r>
          <w:rPr>
            <w:rFonts w:ascii="仿宋" w:eastAsia="仿宋" w:hAnsi="仿宋" w:cs="仿宋" w:hint="eastAsia"/>
            <w:lang w:eastAsia="zh-CN"/>
          </w:rPr>
          <w:t>六、智能化柜式或抽屉式断路器项目选址可行性分析</w:t>
        </w:r>
        <w:r>
          <w:tab/>
        </w:r>
        <w:r>
          <w:fldChar w:fldCharType="begin"/>
        </w:r>
        <w:r>
          <w:instrText xml:space="preserve"> PAGEREF _Toc15349 \h </w:instrText>
        </w:r>
        <w:r>
          <w:fldChar w:fldCharType="separate"/>
        </w:r>
        <w:r>
          <w:t>22</w:t>
        </w:r>
        <w:r>
          <w:fldChar w:fldCharType="end"/>
        </w:r>
      </w:hyperlink>
    </w:p>
    <w:p>
      <w:pPr>
        <w:pStyle w:val="TOC2"/>
        <w:tabs>
          <w:tab w:val="right" w:leader="dot" w:pos="8306"/>
        </w:tabs>
      </w:pPr>
      <w:hyperlink w:anchor="_Toc19027" w:history="1">
        <w:r>
          <w:rPr>
            <w:rFonts w:ascii="仿宋" w:eastAsia="仿宋" w:hAnsi="仿宋" w:cs="仿宋" w:hint="eastAsia"/>
            <w:lang w:eastAsia="zh-CN"/>
          </w:rPr>
          <w:t>(一)、智能化柜式或抽屉式断路器项目选址</w:t>
        </w:r>
        <w:r>
          <w:tab/>
        </w:r>
        <w:r>
          <w:fldChar w:fldCharType="begin"/>
        </w:r>
        <w:r>
          <w:instrText xml:space="preserve"> PAGEREF _Toc19027 \h </w:instrText>
        </w:r>
        <w:r>
          <w:fldChar w:fldCharType="separate"/>
        </w:r>
        <w:r>
          <w:t>22</w:t>
        </w:r>
        <w:r>
          <w:fldChar w:fldCharType="end"/>
        </w:r>
      </w:hyperlink>
    </w:p>
    <w:p>
      <w:pPr>
        <w:pStyle w:val="TOC2"/>
        <w:tabs>
          <w:tab w:val="right" w:leader="dot" w:pos="8306"/>
        </w:tabs>
      </w:pPr>
      <w:hyperlink w:anchor="_Toc16072" w:history="1">
        <w:r>
          <w:rPr>
            <w:rFonts w:ascii="仿宋" w:eastAsia="仿宋" w:hAnsi="仿宋" w:cs="仿宋" w:hint="eastAsia"/>
            <w:lang w:eastAsia="zh-CN"/>
          </w:rPr>
          <w:t>(二)、用地控制指标</w:t>
        </w:r>
        <w:r>
          <w:tab/>
        </w:r>
        <w:r>
          <w:fldChar w:fldCharType="begin"/>
        </w:r>
        <w:r>
          <w:instrText xml:space="preserve"> PAGEREF _Toc16072 \h </w:instrText>
        </w:r>
        <w:r>
          <w:fldChar w:fldCharType="separate"/>
        </w:r>
        <w:r>
          <w:t>22</w:t>
        </w:r>
        <w:r>
          <w:fldChar w:fldCharType="end"/>
        </w:r>
      </w:hyperlink>
    </w:p>
    <w:p>
      <w:pPr>
        <w:pStyle w:val="TOC2"/>
        <w:tabs>
          <w:tab w:val="right" w:leader="dot" w:pos="8306"/>
        </w:tabs>
      </w:pPr>
      <w:hyperlink w:anchor="_Toc18355" w:history="1">
        <w:r>
          <w:rPr>
            <w:rFonts w:ascii="仿宋" w:eastAsia="仿宋" w:hAnsi="仿宋" w:cs="仿宋" w:hint="eastAsia"/>
            <w:lang w:eastAsia="zh-CN"/>
          </w:rPr>
          <w:t>(三)、节约用地措施</w:t>
        </w:r>
        <w:r>
          <w:tab/>
        </w:r>
        <w:r>
          <w:fldChar w:fldCharType="begin"/>
        </w:r>
        <w:r>
          <w:instrText xml:space="preserve"> PAGEREF _Toc18355 \h </w:instrText>
        </w:r>
        <w:r>
          <w:fldChar w:fldCharType="separate"/>
        </w:r>
        <w:r>
          <w:t>24</w:t>
        </w:r>
        <w:r>
          <w:fldChar w:fldCharType="end"/>
        </w:r>
      </w:hyperlink>
    </w:p>
    <w:p>
      <w:pPr>
        <w:pStyle w:val="TOC2"/>
        <w:tabs>
          <w:tab w:val="right" w:leader="dot" w:pos="8306"/>
        </w:tabs>
      </w:pPr>
      <w:hyperlink w:anchor="_Toc27457" w:history="1">
        <w:r>
          <w:rPr>
            <w:rFonts w:ascii="仿宋" w:eastAsia="仿宋" w:hAnsi="仿宋" w:cs="仿宋" w:hint="eastAsia"/>
            <w:lang w:eastAsia="zh-CN"/>
          </w:rPr>
          <w:t>(四)、总图布置方案</w:t>
        </w:r>
        <w:r>
          <w:tab/>
        </w:r>
        <w:r>
          <w:fldChar w:fldCharType="begin"/>
        </w:r>
        <w:r>
          <w:instrText xml:space="preserve"> PAGEREF _Toc27457 \h </w:instrText>
        </w:r>
        <w:r>
          <w:fldChar w:fldCharType="separate"/>
        </w:r>
        <w:r>
          <w:t>25</w:t>
        </w:r>
        <w:r>
          <w:fldChar w:fldCharType="end"/>
        </w:r>
      </w:hyperlink>
    </w:p>
    <w:p>
      <w:pPr>
        <w:pStyle w:val="TOC2"/>
        <w:tabs>
          <w:tab w:val="right" w:leader="dot" w:pos="8306"/>
        </w:tabs>
      </w:pPr>
      <w:hyperlink w:anchor="_Toc12821" w:history="1">
        <w:r>
          <w:rPr>
            <w:rFonts w:ascii="仿宋" w:eastAsia="仿宋" w:hAnsi="仿宋" w:cs="仿宋" w:hint="eastAsia"/>
            <w:lang w:eastAsia="zh-CN"/>
          </w:rPr>
          <w:t>(五)、选址综合评价</w:t>
        </w:r>
        <w:r>
          <w:tab/>
        </w:r>
        <w:r>
          <w:fldChar w:fldCharType="begin"/>
        </w:r>
        <w:r>
          <w:instrText xml:space="preserve"> PAGEREF _Toc12821 \h </w:instrText>
        </w:r>
        <w:r>
          <w:fldChar w:fldCharType="separate"/>
        </w:r>
        <w:r>
          <w:t>26</w:t>
        </w:r>
        <w:r>
          <w:fldChar w:fldCharType="end"/>
        </w:r>
      </w:hyperlink>
    </w:p>
    <w:p>
      <w:pPr>
        <w:pStyle w:val="TOC1"/>
        <w:tabs>
          <w:tab w:val="right" w:leader="dot" w:pos="8306"/>
        </w:tabs>
      </w:pPr>
      <w:hyperlink w:anchor="_Toc17358" w:history="1">
        <w:r>
          <w:rPr>
            <w:rFonts w:ascii="仿宋" w:eastAsia="仿宋" w:hAnsi="仿宋" w:cs="仿宋" w:hint="eastAsia"/>
            <w:lang w:eastAsia="zh-CN"/>
          </w:rPr>
          <w:t>七、生产安全保护</w:t>
        </w:r>
        <w:r>
          <w:tab/>
        </w:r>
        <w:r>
          <w:fldChar w:fldCharType="begin"/>
        </w:r>
        <w:r>
          <w:instrText xml:space="preserve"> PAGEREF _Toc17358 \h </w:instrText>
        </w:r>
        <w:r>
          <w:fldChar w:fldCharType="separate"/>
        </w:r>
        <w:r>
          <w:t>28</w:t>
        </w:r>
        <w:r>
          <w:fldChar w:fldCharType="end"/>
        </w:r>
      </w:hyperlink>
    </w:p>
    <w:p>
      <w:pPr>
        <w:pStyle w:val="TOC2"/>
        <w:tabs>
          <w:tab w:val="right" w:leader="dot" w:pos="8306"/>
        </w:tabs>
      </w:pPr>
      <w:hyperlink w:anchor="_Toc11255" w:history="1">
        <w:r>
          <w:rPr>
            <w:rFonts w:ascii="仿宋" w:eastAsia="仿宋" w:hAnsi="仿宋" w:cs="仿宋" w:hint="eastAsia"/>
            <w:lang w:eastAsia="zh-CN"/>
          </w:rPr>
          <w:t>(一)、消防安全</w:t>
        </w:r>
        <w:r>
          <w:tab/>
        </w:r>
        <w:r>
          <w:fldChar w:fldCharType="begin"/>
        </w:r>
        <w:r>
          <w:instrText xml:space="preserve"> PAGEREF _Toc11255 \h </w:instrText>
        </w:r>
        <w:r>
          <w:fldChar w:fldCharType="separate"/>
        </w:r>
        <w:r>
          <w:t>28</w:t>
        </w:r>
        <w:r>
          <w:fldChar w:fldCharType="end"/>
        </w:r>
      </w:hyperlink>
    </w:p>
    <w:p>
      <w:pPr>
        <w:pStyle w:val="TOC2"/>
        <w:tabs>
          <w:tab w:val="right" w:leader="dot" w:pos="8306"/>
        </w:tabs>
      </w:pPr>
      <w:hyperlink w:anchor="_Toc27562" w:history="1">
        <w:r>
          <w:rPr>
            <w:rFonts w:ascii="仿宋" w:eastAsia="仿宋" w:hAnsi="仿宋" w:cs="仿宋" w:hint="eastAsia"/>
            <w:lang w:eastAsia="zh-CN"/>
          </w:rPr>
          <w:t>(二)、防火防爆总图布置措施</w:t>
        </w:r>
        <w:r>
          <w:tab/>
        </w:r>
        <w:r>
          <w:fldChar w:fldCharType="begin"/>
        </w:r>
        <w:r>
          <w:instrText xml:space="preserve"> PAGEREF _Toc27562 \h </w:instrText>
        </w:r>
        <w:r>
          <w:fldChar w:fldCharType="separate"/>
        </w:r>
        <w:r>
          <w:t>29</w:t>
        </w:r>
        <w:r>
          <w:fldChar w:fldCharType="end"/>
        </w:r>
      </w:hyperlink>
    </w:p>
    <w:p>
      <w:pPr>
        <w:pStyle w:val="TOC2"/>
        <w:tabs>
          <w:tab w:val="right" w:leader="dot" w:pos="8306"/>
        </w:tabs>
      </w:pPr>
      <w:hyperlink w:anchor="_Toc4985" w:history="1">
        <w:r>
          <w:rPr>
            <w:rFonts w:ascii="仿宋" w:eastAsia="仿宋" w:hAnsi="仿宋" w:cs="仿宋" w:hint="eastAsia"/>
            <w:lang w:eastAsia="zh-CN"/>
          </w:rPr>
          <w:t>(三)、自然灾害防范措施</w:t>
        </w:r>
        <w:r>
          <w:tab/>
        </w:r>
        <w:r>
          <w:fldChar w:fldCharType="begin"/>
        </w:r>
        <w:r>
          <w:instrText xml:space="preserve"> PAGEREF _Toc4985 \h </w:instrText>
        </w:r>
        <w:r>
          <w:fldChar w:fldCharType="separate"/>
        </w:r>
        <w:r>
          <w:t>30</w:t>
        </w:r>
        <w:r>
          <w:fldChar w:fldCharType="end"/>
        </w:r>
      </w:hyperlink>
    </w:p>
    <w:p>
      <w:pPr>
        <w:pStyle w:val="TOC2"/>
        <w:tabs>
          <w:tab w:val="right" w:leader="dot" w:pos="8306"/>
        </w:tabs>
      </w:pPr>
      <w:hyperlink w:anchor="_Toc14596" w:history="1">
        <w:r>
          <w:rPr>
            <w:rFonts w:ascii="仿宋" w:eastAsia="仿宋" w:hAnsi="仿宋" w:cs="仿宋" w:hint="eastAsia"/>
            <w:lang w:eastAsia="zh-CN"/>
          </w:rPr>
          <w:t>(四)、安全色及安全标志使用要求</w:t>
        </w:r>
        <w:r>
          <w:tab/>
        </w:r>
        <w:r>
          <w:fldChar w:fldCharType="begin"/>
        </w:r>
        <w:r>
          <w:instrText xml:space="preserve"> PAGEREF _Toc14596 \h </w:instrText>
        </w:r>
        <w:r>
          <w:fldChar w:fldCharType="separate"/>
        </w:r>
        <w:r>
          <w:t>32</w:t>
        </w:r>
        <w:r>
          <w:fldChar w:fldCharType="end"/>
        </w:r>
      </w:hyperlink>
    </w:p>
    <w:p>
      <w:pPr>
        <w:pStyle w:val="TOC2"/>
        <w:tabs>
          <w:tab w:val="right" w:leader="dot" w:pos="8306"/>
        </w:tabs>
      </w:pPr>
      <w:hyperlink w:anchor="_Toc15474" w:history="1">
        <w:r>
          <w:rPr>
            <w:rFonts w:ascii="仿宋" w:eastAsia="仿宋" w:hAnsi="仿宋" w:cs="仿宋" w:hint="eastAsia"/>
            <w:lang w:eastAsia="zh-CN"/>
          </w:rPr>
          <w:t>(五)、防尘防毒措施</w:t>
        </w:r>
        <w:r>
          <w:tab/>
        </w:r>
        <w:r>
          <w:fldChar w:fldCharType="begin"/>
        </w:r>
        <w:r>
          <w:instrText xml:space="preserve"> PAGEREF _Toc15474 \h </w:instrText>
        </w:r>
        <w:r>
          <w:fldChar w:fldCharType="separate"/>
        </w:r>
        <w:r>
          <w:t>33</w:t>
        </w:r>
        <w:r>
          <w:fldChar w:fldCharType="end"/>
        </w:r>
      </w:hyperlink>
    </w:p>
    <w:p>
      <w:pPr>
        <w:pStyle w:val="TOC2"/>
        <w:tabs>
          <w:tab w:val="right" w:leader="dot" w:pos="8306"/>
        </w:tabs>
      </w:pPr>
      <w:hyperlink w:anchor="_Toc13614" w:history="1">
        <w:r>
          <w:rPr>
            <w:rFonts w:ascii="仿宋" w:eastAsia="仿宋" w:hAnsi="仿宋" w:cs="仿宋" w:hint="eastAsia"/>
            <w:lang w:eastAsia="zh-CN"/>
          </w:rPr>
          <w:t>(六)、防静电、触电防护及防雷措施</w:t>
        </w:r>
        <w:r>
          <w:tab/>
        </w:r>
        <w:r>
          <w:fldChar w:fldCharType="begin"/>
        </w:r>
        <w:r>
          <w:instrText xml:space="preserve"> PAGEREF _Toc13614 \h </w:instrText>
        </w:r>
        <w:r>
          <w:fldChar w:fldCharType="separate"/>
        </w:r>
        <w:r>
          <w:t>34</w:t>
        </w:r>
        <w:r>
          <w:fldChar w:fldCharType="end"/>
        </w:r>
      </w:hyperlink>
    </w:p>
    <w:p>
      <w:pPr>
        <w:pStyle w:val="TOC2"/>
        <w:tabs>
          <w:tab w:val="right" w:leader="dot" w:pos="8306"/>
        </w:tabs>
      </w:pPr>
      <w:hyperlink w:anchor="_Toc25688" w:history="1">
        <w:r>
          <w:rPr>
            <w:rFonts w:ascii="仿宋" w:eastAsia="仿宋" w:hAnsi="仿宋" w:cs="仿宋" w:hint="eastAsia"/>
            <w:lang w:eastAsia="zh-CN"/>
          </w:rPr>
          <w:t>(七)、机械设备安全保障措施</w:t>
        </w:r>
        <w:r>
          <w:tab/>
        </w:r>
        <w:r>
          <w:fldChar w:fldCharType="begin"/>
        </w:r>
        <w:r>
          <w:instrText xml:space="preserve"> PAGEREF _Toc25688 \h </w:instrText>
        </w:r>
        <w:r>
          <w:fldChar w:fldCharType="separate"/>
        </w:r>
        <w:r>
          <w:t>35</w:t>
        </w:r>
        <w:r>
          <w:fldChar w:fldCharType="end"/>
        </w:r>
      </w:hyperlink>
    </w:p>
    <w:p>
      <w:pPr>
        <w:pStyle w:val="TOC1"/>
        <w:tabs>
          <w:tab w:val="right" w:leader="dot" w:pos="8306"/>
        </w:tabs>
      </w:pPr>
      <w:hyperlink w:anchor="_Toc25454" w:history="1">
        <w:r>
          <w:rPr>
            <w:rFonts w:ascii="仿宋" w:eastAsia="仿宋" w:hAnsi="仿宋" w:cs="仿宋" w:hint="eastAsia"/>
            <w:lang w:eastAsia="zh-CN"/>
          </w:rPr>
          <w:t>八、智能化柜式或抽屉式断路器项目经营效益</w:t>
        </w:r>
        <w:r>
          <w:tab/>
        </w:r>
        <w:r>
          <w:fldChar w:fldCharType="begin"/>
        </w:r>
        <w:r>
          <w:instrText xml:space="preserve"> PAGEREF _Toc25454 \h </w:instrText>
        </w:r>
        <w:r>
          <w:fldChar w:fldCharType="separate"/>
        </w:r>
        <w:r>
          <w:t>37</w:t>
        </w:r>
        <w:r>
          <w:fldChar w:fldCharType="end"/>
        </w:r>
      </w:hyperlink>
    </w:p>
    <w:p>
      <w:pPr>
        <w:pStyle w:val="TOC2"/>
        <w:tabs>
          <w:tab w:val="right" w:leader="dot" w:pos="8306"/>
        </w:tabs>
      </w:pPr>
      <w:hyperlink w:anchor="_Toc30302" w:history="1">
        <w:r>
          <w:rPr>
            <w:rFonts w:ascii="仿宋" w:eastAsia="仿宋" w:hAnsi="仿宋" w:cs="仿宋" w:hint="eastAsia"/>
            <w:lang w:eastAsia="zh-CN"/>
          </w:rPr>
          <w:t>(一)、经济评价财务测算</w:t>
        </w:r>
        <w:r>
          <w:tab/>
        </w:r>
        <w:r>
          <w:fldChar w:fldCharType="begin"/>
        </w:r>
        <w:r>
          <w:instrText xml:space="preserve"> PAGEREF _Toc30302 \h </w:instrText>
        </w:r>
        <w:r>
          <w:fldChar w:fldCharType="separate"/>
        </w:r>
        <w:r>
          <w:t>37</w:t>
        </w:r>
        <w:r>
          <w:fldChar w:fldCharType="end"/>
        </w:r>
      </w:hyperlink>
    </w:p>
    <w:p>
      <w:pPr>
        <w:pStyle w:val="TOC2"/>
        <w:tabs>
          <w:tab w:val="right" w:leader="dot" w:pos="8306"/>
        </w:tabs>
      </w:pPr>
      <w:hyperlink w:anchor="_Toc11048" w:history="1">
        <w:r>
          <w:rPr>
            <w:rFonts w:ascii="仿宋" w:eastAsia="仿宋" w:hAnsi="仿宋" w:cs="仿宋" w:hint="eastAsia"/>
            <w:lang w:eastAsia="zh-CN"/>
          </w:rPr>
          <w:t>(二)、智能化柜式或抽屉式断路器项目盈利能力分析</w:t>
        </w:r>
        <w:r>
          <w:tab/>
        </w:r>
        <w:r>
          <w:fldChar w:fldCharType="begin"/>
        </w:r>
        <w:r>
          <w:instrText xml:space="preserve"> PAGEREF _Toc11048 \h </w:instrText>
        </w:r>
        <w:r>
          <w:fldChar w:fldCharType="separate"/>
        </w:r>
        <w:r>
          <w:t>38</w:t>
        </w:r>
        <w:r>
          <w:fldChar w:fldCharType="end"/>
        </w:r>
      </w:hyperlink>
    </w:p>
    <w:p>
      <w:pPr>
        <w:pStyle w:val="TOC1"/>
        <w:tabs>
          <w:tab w:val="right" w:leader="dot" w:pos="8306"/>
        </w:tabs>
      </w:pPr>
      <w:hyperlink w:anchor="_Toc10601" w:history="1">
        <w:r>
          <w:rPr>
            <w:rFonts w:ascii="仿宋" w:eastAsia="仿宋" w:hAnsi="仿宋" w:cs="仿宋" w:hint="eastAsia"/>
            <w:lang w:eastAsia="zh-CN"/>
          </w:rPr>
          <w:t>九、智能化柜式或抽屉式断路器项目环境影响分析</w:t>
        </w:r>
        <w:r>
          <w:tab/>
        </w:r>
        <w:r>
          <w:fldChar w:fldCharType="begin"/>
        </w:r>
        <w:r>
          <w:instrText xml:space="preserve"> PAGEREF _Toc10601 \h </w:instrText>
        </w:r>
        <w:r>
          <w:fldChar w:fldCharType="separate"/>
        </w:r>
        <w:r>
          <w:t>39</w:t>
        </w:r>
        <w:r>
          <w:fldChar w:fldCharType="end"/>
        </w:r>
      </w:hyperlink>
    </w:p>
    <w:p>
      <w:pPr>
        <w:pStyle w:val="TOC2"/>
        <w:tabs>
          <w:tab w:val="right" w:leader="dot" w:pos="8306"/>
        </w:tabs>
      </w:pPr>
      <w:hyperlink w:anchor="_Toc26742" w:history="1">
        <w:r>
          <w:rPr>
            <w:rFonts w:ascii="仿宋" w:eastAsia="仿宋" w:hAnsi="仿宋" w:cs="仿宋" w:hint="eastAsia"/>
            <w:lang w:eastAsia="zh-CN"/>
          </w:rPr>
          <w:t>(一)、建设区域环境质量现状</w:t>
        </w:r>
        <w:r>
          <w:tab/>
        </w:r>
        <w:r>
          <w:fldChar w:fldCharType="begin"/>
        </w:r>
        <w:r>
          <w:instrText xml:space="preserve"> PAGEREF _Toc26742 \h </w:instrText>
        </w:r>
        <w:r>
          <w:fldChar w:fldCharType="separate"/>
        </w:r>
        <w:r>
          <w:t>39</w:t>
        </w:r>
        <w:r>
          <w:fldChar w:fldCharType="end"/>
        </w:r>
      </w:hyperlink>
    </w:p>
    <w:p>
      <w:pPr>
        <w:pStyle w:val="TOC2"/>
        <w:tabs>
          <w:tab w:val="right" w:leader="dot" w:pos="8306"/>
        </w:tabs>
      </w:pPr>
      <w:hyperlink w:anchor="_Toc3793" w:history="1">
        <w:r>
          <w:rPr>
            <w:rFonts w:ascii="仿宋" w:eastAsia="仿宋" w:hAnsi="仿宋" w:cs="仿宋" w:hint="eastAsia"/>
            <w:lang w:eastAsia="zh-CN"/>
          </w:rPr>
          <w:t>(二)、建设期环境保护</w:t>
        </w:r>
        <w:r>
          <w:tab/>
        </w:r>
        <w:r>
          <w:fldChar w:fldCharType="begin"/>
        </w:r>
        <w:r>
          <w:instrText xml:space="preserve"> PAGEREF _Toc3793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64" w:history="1">
        <w:r>
          <w:rPr>
            <w:rFonts w:ascii="仿宋" w:eastAsia="仿宋" w:hAnsi="仿宋" w:cs="仿宋" w:hint="eastAsia"/>
            <w:lang w:eastAsia="zh-CN"/>
          </w:rPr>
          <w:t>(三)、运营期环境保护</w:t>
        </w:r>
        <w:r>
          <w:tab/>
        </w:r>
        <w:r>
          <w:fldChar w:fldCharType="begin"/>
        </w:r>
        <w:r>
          <w:instrText xml:space="preserve"> PAGEREF _Toc32364 \h </w:instrText>
        </w:r>
        <w:r>
          <w:fldChar w:fldCharType="separate"/>
        </w:r>
        <w:r>
          <w:t>42</w:t>
        </w:r>
        <w:r>
          <w:fldChar w:fldCharType="end"/>
        </w:r>
      </w:hyperlink>
    </w:p>
    <w:p>
      <w:pPr>
        <w:pStyle w:val="TOC2"/>
        <w:tabs>
          <w:tab w:val="right" w:leader="dot" w:pos="8306"/>
        </w:tabs>
      </w:pPr>
      <w:hyperlink w:anchor="_Toc8200" w:history="1">
        <w:r>
          <w:rPr>
            <w:rFonts w:ascii="仿宋" w:eastAsia="仿宋" w:hAnsi="仿宋" w:cs="仿宋" w:hint="eastAsia"/>
            <w:lang w:eastAsia="zh-CN"/>
          </w:rPr>
          <w:t>(四)、智能化柜式或抽屉式断路器项目建设对区域经济的影响</w:t>
        </w:r>
        <w:r>
          <w:tab/>
        </w:r>
        <w:r>
          <w:fldChar w:fldCharType="begin"/>
        </w:r>
        <w:r>
          <w:instrText xml:space="preserve"> PAGEREF _Toc8200 \h </w:instrText>
        </w:r>
        <w:r>
          <w:fldChar w:fldCharType="separate"/>
        </w:r>
        <w:r>
          <w:t>43</w:t>
        </w:r>
        <w:r>
          <w:fldChar w:fldCharType="end"/>
        </w:r>
      </w:hyperlink>
    </w:p>
    <w:p>
      <w:pPr>
        <w:pStyle w:val="TOC2"/>
        <w:tabs>
          <w:tab w:val="right" w:leader="dot" w:pos="8306"/>
        </w:tabs>
      </w:pPr>
      <w:hyperlink w:anchor="_Toc24732" w:history="1">
        <w:r>
          <w:rPr>
            <w:rFonts w:ascii="仿宋" w:eastAsia="仿宋" w:hAnsi="仿宋" w:cs="仿宋" w:hint="eastAsia"/>
            <w:lang w:eastAsia="zh-CN"/>
          </w:rPr>
          <w:t>(五)、废弃物处理</w:t>
        </w:r>
        <w:r>
          <w:tab/>
        </w:r>
        <w:r>
          <w:fldChar w:fldCharType="begin"/>
        </w:r>
        <w:r>
          <w:instrText xml:space="preserve"> PAGEREF _Toc24732 \h </w:instrText>
        </w:r>
        <w:r>
          <w:fldChar w:fldCharType="separate"/>
        </w:r>
        <w:r>
          <w:t>45</w:t>
        </w:r>
        <w:r>
          <w:fldChar w:fldCharType="end"/>
        </w:r>
      </w:hyperlink>
    </w:p>
    <w:p>
      <w:pPr>
        <w:pStyle w:val="TOC2"/>
        <w:tabs>
          <w:tab w:val="right" w:leader="dot" w:pos="8306"/>
        </w:tabs>
      </w:pPr>
      <w:hyperlink w:anchor="_Toc2716" w:history="1">
        <w:r>
          <w:rPr>
            <w:rFonts w:ascii="仿宋" w:eastAsia="仿宋" w:hAnsi="仿宋" w:cs="仿宋" w:hint="eastAsia"/>
            <w:lang w:eastAsia="zh-CN"/>
          </w:rPr>
          <w:t>(六)、特殊环境影响分析</w:t>
        </w:r>
        <w:r>
          <w:tab/>
        </w:r>
        <w:r>
          <w:fldChar w:fldCharType="begin"/>
        </w:r>
        <w:r>
          <w:instrText xml:space="preserve"> PAGEREF _Toc2716 \h </w:instrText>
        </w:r>
        <w:r>
          <w:fldChar w:fldCharType="separate"/>
        </w:r>
        <w:r>
          <w:t>47</w:t>
        </w:r>
        <w:r>
          <w:fldChar w:fldCharType="end"/>
        </w:r>
      </w:hyperlink>
    </w:p>
    <w:p>
      <w:pPr>
        <w:pStyle w:val="TOC2"/>
        <w:tabs>
          <w:tab w:val="right" w:leader="dot" w:pos="8306"/>
        </w:tabs>
      </w:pPr>
      <w:hyperlink w:anchor="_Toc30099" w:history="1">
        <w:r>
          <w:rPr>
            <w:rFonts w:ascii="仿宋" w:eastAsia="仿宋" w:hAnsi="仿宋" w:cs="仿宋" w:hint="eastAsia"/>
            <w:lang w:eastAsia="zh-CN"/>
          </w:rPr>
          <w:t>(七)、清洁生产</w:t>
        </w:r>
        <w:r>
          <w:tab/>
        </w:r>
        <w:r>
          <w:fldChar w:fldCharType="begin"/>
        </w:r>
        <w:r>
          <w:instrText xml:space="preserve"> PAGEREF _Toc30099 \h </w:instrText>
        </w:r>
        <w:r>
          <w:fldChar w:fldCharType="separate"/>
        </w:r>
        <w:r>
          <w:t>48</w:t>
        </w:r>
        <w:r>
          <w:fldChar w:fldCharType="end"/>
        </w:r>
      </w:hyperlink>
    </w:p>
    <w:p>
      <w:pPr>
        <w:pStyle w:val="TOC2"/>
        <w:tabs>
          <w:tab w:val="right" w:leader="dot" w:pos="8306"/>
        </w:tabs>
      </w:pPr>
      <w:hyperlink w:anchor="_Toc13621" w:history="1">
        <w:r>
          <w:rPr>
            <w:rFonts w:ascii="仿宋" w:eastAsia="仿宋" w:hAnsi="仿宋" w:cs="仿宋" w:hint="eastAsia"/>
            <w:lang w:eastAsia="zh-CN"/>
          </w:rPr>
          <w:t>(八)、环境保护综合评价</w:t>
        </w:r>
        <w:r>
          <w:tab/>
        </w:r>
        <w:r>
          <w:fldChar w:fldCharType="begin"/>
        </w:r>
        <w:r>
          <w:instrText xml:space="preserve"> PAGEREF _Toc13621 \h </w:instrText>
        </w:r>
        <w:r>
          <w:fldChar w:fldCharType="separate"/>
        </w:r>
        <w:r>
          <w:t>49</w:t>
        </w:r>
        <w:r>
          <w:fldChar w:fldCharType="end"/>
        </w:r>
      </w:hyperlink>
    </w:p>
    <w:p>
      <w:pPr>
        <w:pStyle w:val="TOC1"/>
        <w:tabs>
          <w:tab w:val="right" w:leader="dot" w:pos="8306"/>
        </w:tabs>
      </w:pPr>
      <w:hyperlink w:anchor="_Toc617" w:history="1">
        <w:r>
          <w:rPr>
            <w:rFonts w:ascii="仿宋" w:eastAsia="仿宋" w:hAnsi="仿宋" w:cs="仿宋" w:hint="eastAsia"/>
            <w:lang w:eastAsia="zh-CN"/>
          </w:rPr>
          <w:t>十、智能化柜式或抽屉式断路器项目社会影响</w:t>
        </w:r>
        <w:r>
          <w:tab/>
        </w:r>
        <w:r>
          <w:fldChar w:fldCharType="begin"/>
        </w:r>
        <w:r>
          <w:instrText xml:space="preserve"> PAGEREF _Toc617 \h </w:instrText>
        </w:r>
        <w:r>
          <w:fldChar w:fldCharType="separate"/>
        </w:r>
        <w:r>
          <w:t>51</w:t>
        </w:r>
        <w:r>
          <w:fldChar w:fldCharType="end"/>
        </w:r>
      </w:hyperlink>
    </w:p>
    <w:p>
      <w:pPr>
        <w:pStyle w:val="TOC2"/>
        <w:tabs>
          <w:tab w:val="right" w:leader="dot" w:pos="8306"/>
        </w:tabs>
      </w:pPr>
      <w:hyperlink w:anchor="_Toc3443" w:history="1">
        <w:r>
          <w:rPr>
            <w:rFonts w:ascii="仿宋" w:eastAsia="仿宋" w:hAnsi="仿宋" w:cs="仿宋" w:hint="eastAsia"/>
            <w:lang w:eastAsia="zh-CN"/>
          </w:rPr>
          <w:t>(一)、社会责任与义务</w:t>
        </w:r>
        <w:r>
          <w:tab/>
        </w:r>
        <w:r>
          <w:fldChar w:fldCharType="begin"/>
        </w:r>
        <w:r>
          <w:instrText xml:space="preserve"> PAGEREF _Toc3443 \h </w:instrText>
        </w:r>
        <w:r>
          <w:fldChar w:fldCharType="separate"/>
        </w:r>
        <w:r>
          <w:t>51</w:t>
        </w:r>
        <w:r>
          <w:fldChar w:fldCharType="end"/>
        </w:r>
      </w:hyperlink>
    </w:p>
    <w:p>
      <w:pPr>
        <w:pStyle w:val="TOC2"/>
        <w:tabs>
          <w:tab w:val="right" w:leader="dot" w:pos="8306"/>
        </w:tabs>
      </w:pPr>
      <w:hyperlink w:anchor="_Toc3988" w:history="1">
        <w:r>
          <w:rPr>
            <w:rFonts w:ascii="仿宋" w:eastAsia="仿宋" w:hAnsi="仿宋" w:cs="仿宋" w:hint="eastAsia"/>
            <w:lang w:eastAsia="zh-CN"/>
          </w:rPr>
          <w:t>(二)、社会参与与沟通</w:t>
        </w:r>
        <w:r>
          <w:tab/>
        </w:r>
        <w:r>
          <w:fldChar w:fldCharType="begin"/>
        </w:r>
        <w:r>
          <w:instrText xml:space="preserve"> PAGEREF _Toc3988 \h </w:instrText>
        </w:r>
        <w:r>
          <w:fldChar w:fldCharType="separate"/>
        </w:r>
        <w:r>
          <w:t>51</w:t>
        </w:r>
        <w:r>
          <w:fldChar w:fldCharType="end"/>
        </w:r>
      </w:hyperlink>
    </w:p>
    <w:p>
      <w:pPr>
        <w:pStyle w:val="TOC1"/>
        <w:tabs>
          <w:tab w:val="right" w:leader="dot" w:pos="8306"/>
        </w:tabs>
      </w:pPr>
      <w:hyperlink w:anchor="_Toc28128" w:history="1">
        <w:r>
          <w:rPr>
            <w:rFonts w:ascii="仿宋" w:eastAsia="仿宋" w:hAnsi="仿宋" w:cs="仿宋" w:hint="eastAsia"/>
            <w:lang w:eastAsia="zh-CN"/>
          </w:rPr>
          <w:t>十一、智能化柜式或抽屉式断路器项目技术管理</w:t>
        </w:r>
        <w:r>
          <w:tab/>
        </w:r>
        <w:r>
          <w:fldChar w:fldCharType="begin"/>
        </w:r>
        <w:r>
          <w:instrText xml:space="preserve"> PAGEREF _Toc28128 \h </w:instrText>
        </w:r>
        <w:r>
          <w:fldChar w:fldCharType="separate"/>
        </w:r>
        <w:r>
          <w:t>53</w:t>
        </w:r>
        <w:r>
          <w:fldChar w:fldCharType="end"/>
        </w:r>
      </w:hyperlink>
    </w:p>
    <w:p>
      <w:pPr>
        <w:pStyle w:val="TOC2"/>
        <w:tabs>
          <w:tab w:val="right" w:leader="dot" w:pos="8306"/>
        </w:tabs>
      </w:pPr>
      <w:hyperlink w:anchor="_Toc31140" w:history="1">
        <w:r>
          <w:rPr>
            <w:rFonts w:ascii="仿宋" w:eastAsia="仿宋" w:hAnsi="仿宋" w:cs="仿宋" w:hint="eastAsia"/>
            <w:lang w:eastAsia="zh-CN"/>
          </w:rPr>
          <w:t>(一)、技术方案选用方向</w:t>
        </w:r>
        <w:r>
          <w:tab/>
        </w:r>
        <w:r>
          <w:fldChar w:fldCharType="begin"/>
        </w:r>
        <w:r>
          <w:instrText xml:space="preserve"> PAGEREF _Toc31140 \h </w:instrText>
        </w:r>
        <w:r>
          <w:fldChar w:fldCharType="separate"/>
        </w:r>
        <w:r>
          <w:t>53</w:t>
        </w:r>
        <w:r>
          <w:fldChar w:fldCharType="end"/>
        </w:r>
      </w:hyperlink>
    </w:p>
    <w:p>
      <w:pPr>
        <w:pStyle w:val="TOC2"/>
        <w:tabs>
          <w:tab w:val="right" w:leader="dot" w:pos="8306"/>
        </w:tabs>
      </w:pPr>
      <w:hyperlink w:anchor="_Toc9295" w:history="1">
        <w:r>
          <w:rPr>
            <w:rFonts w:ascii="仿宋" w:eastAsia="仿宋" w:hAnsi="仿宋" w:cs="仿宋" w:hint="eastAsia"/>
            <w:lang w:eastAsia="zh-CN"/>
          </w:rPr>
          <w:t>(二)、工艺技术方案选用原则</w:t>
        </w:r>
        <w:r>
          <w:tab/>
        </w:r>
        <w:r>
          <w:fldChar w:fldCharType="begin"/>
        </w:r>
        <w:r>
          <w:instrText xml:space="preserve"> PAGEREF _Toc9295 \h </w:instrText>
        </w:r>
        <w:r>
          <w:fldChar w:fldCharType="separate"/>
        </w:r>
        <w:r>
          <w:t>55</w:t>
        </w:r>
        <w:r>
          <w:fldChar w:fldCharType="end"/>
        </w:r>
      </w:hyperlink>
    </w:p>
    <w:p>
      <w:pPr>
        <w:pStyle w:val="TOC2"/>
        <w:tabs>
          <w:tab w:val="right" w:leader="dot" w:pos="8306"/>
        </w:tabs>
      </w:pPr>
      <w:hyperlink w:anchor="_Toc13461" w:history="1">
        <w:r>
          <w:rPr>
            <w:rFonts w:ascii="仿宋" w:eastAsia="仿宋" w:hAnsi="仿宋" w:cs="仿宋" w:hint="eastAsia"/>
            <w:lang w:eastAsia="zh-CN"/>
          </w:rPr>
          <w:t>(三)、工艺技术方案要求</w:t>
        </w:r>
        <w:r>
          <w:tab/>
        </w:r>
        <w:r>
          <w:fldChar w:fldCharType="begin"/>
        </w:r>
        <w:r>
          <w:instrText xml:space="preserve"> PAGEREF _Toc13461 \h </w:instrText>
        </w:r>
        <w:r>
          <w:fldChar w:fldCharType="separate"/>
        </w:r>
        <w:r>
          <w:t>57</w:t>
        </w:r>
        <w:r>
          <w:fldChar w:fldCharType="end"/>
        </w:r>
      </w:hyperlink>
    </w:p>
    <w:p>
      <w:pPr>
        <w:pStyle w:val="TOC1"/>
        <w:tabs>
          <w:tab w:val="right" w:leader="dot" w:pos="8306"/>
        </w:tabs>
      </w:pPr>
      <w:hyperlink w:anchor="_Toc9316" w:history="1">
        <w:r>
          <w:rPr>
            <w:rFonts w:ascii="仿宋" w:eastAsia="仿宋" w:hAnsi="仿宋" w:cs="仿宋" w:hint="eastAsia"/>
            <w:lang w:eastAsia="zh-CN"/>
          </w:rPr>
          <w:t>十二、智能化柜式或抽屉式断路器项目创新与研发</w:t>
        </w:r>
        <w:r>
          <w:tab/>
        </w:r>
        <w:r>
          <w:fldChar w:fldCharType="begin"/>
        </w:r>
        <w:r>
          <w:instrText xml:space="preserve"> PAGEREF _Toc9316 \h </w:instrText>
        </w:r>
        <w:r>
          <w:fldChar w:fldCharType="separate"/>
        </w:r>
        <w:r>
          <w:t>59</w:t>
        </w:r>
        <w:r>
          <w:fldChar w:fldCharType="end"/>
        </w:r>
      </w:hyperlink>
    </w:p>
    <w:p>
      <w:pPr>
        <w:pStyle w:val="TOC2"/>
        <w:tabs>
          <w:tab w:val="right" w:leader="dot" w:pos="8306"/>
        </w:tabs>
      </w:pPr>
      <w:hyperlink w:anchor="_Toc16073" w:history="1">
        <w:r>
          <w:rPr>
            <w:rFonts w:ascii="仿宋" w:eastAsia="仿宋" w:hAnsi="仿宋" w:cs="仿宋" w:hint="eastAsia"/>
            <w:lang w:eastAsia="zh-CN"/>
          </w:rPr>
          <w:t>(一)、创新策略与方向</w:t>
        </w:r>
        <w:r>
          <w:tab/>
        </w:r>
        <w:r>
          <w:fldChar w:fldCharType="begin"/>
        </w:r>
        <w:r>
          <w:instrText xml:space="preserve"> PAGEREF _Toc16073 \h </w:instrText>
        </w:r>
        <w:r>
          <w:fldChar w:fldCharType="separate"/>
        </w:r>
        <w:r>
          <w:t>59</w:t>
        </w:r>
        <w:r>
          <w:fldChar w:fldCharType="end"/>
        </w:r>
      </w:hyperlink>
    </w:p>
    <w:p>
      <w:pPr>
        <w:pStyle w:val="TOC2"/>
        <w:tabs>
          <w:tab w:val="right" w:leader="dot" w:pos="8306"/>
        </w:tabs>
      </w:pPr>
      <w:hyperlink w:anchor="_Toc3857" w:history="1">
        <w:r>
          <w:rPr>
            <w:rFonts w:ascii="仿宋" w:eastAsia="仿宋" w:hAnsi="仿宋" w:cs="仿宋" w:hint="eastAsia"/>
            <w:lang w:eastAsia="zh-CN"/>
          </w:rPr>
          <w:t>(二)、研发规划与投入</w:t>
        </w:r>
        <w:r>
          <w:tab/>
        </w:r>
        <w:r>
          <w:fldChar w:fldCharType="begin"/>
        </w:r>
        <w:r>
          <w:instrText xml:space="preserve"> PAGEREF _Toc3857 \h </w:instrText>
        </w:r>
        <w:r>
          <w:fldChar w:fldCharType="separate"/>
        </w:r>
        <w:r>
          <w:t>60</w:t>
        </w:r>
        <w:r>
          <w:fldChar w:fldCharType="end"/>
        </w:r>
      </w:hyperlink>
    </w:p>
    <w:p>
      <w:pPr>
        <w:pStyle w:val="TOC1"/>
        <w:tabs>
          <w:tab w:val="right" w:leader="dot" w:pos="8306"/>
        </w:tabs>
      </w:pPr>
      <w:hyperlink w:anchor="_Toc26880" w:history="1">
        <w:r>
          <w:rPr>
            <w:rFonts w:ascii="仿宋" w:eastAsia="仿宋" w:hAnsi="仿宋" w:cs="仿宋" w:hint="eastAsia"/>
            <w:lang w:eastAsia="zh-CN"/>
          </w:rPr>
          <w:t>十三、供应链管理</w:t>
        </w:r>
        <w:r>
          <w:tab/>
        </w:r>
        <w:r>
          <w:fldChar w:fldCharType="begin"/>
        </w:r>
        <w:r>
          <w:instrText xml:space="preserve"> PAGEREF _Toc26880 \h </w:instrText>
        </w:r>
        <w:r>
          <w:fldChar w:fldCharType="separate"/>
        </w:r>
        <w:r>
          <w:t>62</w:t>
        </w:r>
        <w:r>
          <w:fldChar w:fldCharType="end"/>
        </w:r>
      </w:hyperlink>
    </w:p>
    <w:p>
      <w:pPr>
        <w:pStyle w:val="TOC2"/>
        <w:tabs>
          <w:tab w:val="right" w:leader="dot" w:pos="8306"/>
        </w:tabs>
      </w:pPr>
      <w:hyperlink w:anchor="_Toc16209" w:history="1">
        <w:r>
          <w:rPr>
            <w:rFonts w:ascii="仿宋" w:eastAsia="仿宋" w:hAnsi="仿宋" w:cs="仿宋" w:hint="eastAsia"/>
            <w:lang w:eastAsia="zh-CN"/>
          </w:rPr>
          <w:t>(一)、供应链战略规划</w:t>
        </w:r>
        <w:r>
          <w:tab/>
        </w:r>
        <w:r>
          <w:fldChar w:fldCharType="begin"/>
        </w:r>
        <w:r>
          <w:instrText xml:space="preserve"> PAGEREF _Toc16209 \h </w:instrText>
        </w:r>
        <w:r>
          <w:fldChar w:fldCharType="separate"/>
        </w:r>
        <w:r>
          <w:t>62</w:t>
        </w:r>
        <w:r>
          <w:fldChar w:fldCharType="end"/>
        </w:r>
      </w:hyperlink>
    </w:p>
    <w:p>
      <w:pPr>
        <w:pStyle w:val="TOC2"/>
        <w:tabs>
          <w:tab w:val="right" w:leader="dot" w:pos="8306"/>
        </w:tabs>
      </w:pPr>
      <w:hyperlink w:anchor="_Toc695" w:history="1">
        <w:r>
          <w:rPr>
            <w:rFonts w:ascii="仿宋" w:eastAsia="仿宋" w:hAnsi="仿宋" w:cs="仿宋" w:hint="eastAsia"/>
            <w:lang w:eastAsia="zh-CN"/>
          </w:rPr>
          <w:t>(二)、供应商选择与合作</w:t>
        </w:r>
        <w:r>
          <w:tab/>
        </w:r>
        <w:r>
          <w:fldChar w:fldCharType="begin"/>
        </w:r>
        <w:r>
          <w:instrText xml:space="preserve"> PAGEREF _Toc695 \h </w:instrText>
        </w:r>
        <w:r>
          <w:fldChar w:fldCharType="separate"/>
        </w:r>
        <w:r>
          <w:t>64</w:t>
        </w:r>
        <w:r>
          <w:fldChar w:fldCharType="end"/>
        </w:r>
      </w:hyperlink>
    </w:p>
    <w:p>
      <w:pPr>
        <w:pStyle w:val="TOC2"/>
        <w:tabs>
          <w:tab w:val="right" w:leader="dot" w:pos="8306"/>
        </w:tabs>
      </w:pPr>
      <w:hyperlink w:anchor="_Toc19816" w:history="1">
        <w:r>
          <w:rPr>
            <w:rFonts w:ascii="仿宋" w:eastAsia="仿宋" w:hAnsi="仿宋" w:cs="仿宋" w:hint="eastAsia"/>
            <w:lang w:eastAsia="zh-CN"/>
          </w:rPr>
          <w:t>(三)、物流与库存管理</w:t>
        </w:r>
        <w:r>
          <w:tab/>
        </w:r>
        <w:r>
          <w:fldChar w:fldCharType="begin"/>
        </w:r>
        <w:r>
          <w:instrText xml:space="preserve"> PAGEREF _Toc19816 \h </w:instrText>
        </w:r>
        <w:r>
          <w:fldChar w:fldCharType="separate"/>
        </w:r>
        <w:r>
          <w:t>65</w:t>
        </w:r>
        <w:r>
          <w:fldChar w:fldCharType="end"/>
        </w:r>
      </w:hyperlink>
    </w:p>
    <w:p>
      <w:pPr>
        <w:pStyle w:val="TOC1"/>
        <w:tabs>
          <w:tab w:val="right" w:leader="dot" w:pos="8306"/>
        </w:tabs>
      </w:pPr>
      <w:hyperlink w:anchor="_Toc14040" w:history="1">
        <w:r>
          <w:rPr>
            <w:rFonts w:ascii="仿宋" w:eastAsia="仿宋" w:hAnsi="仿宋" w:cs="仿宋" w:hint="eastAsia"/>
            <w:lang w:eastAsia="zh-CN"/>
          </w:rPr>
          <w:t>十四、智能化柜式或抽屉式断路器项目实施时间节点</w:t>
        </w:r>
        <w:r>
          <w:tab/>
        </w:r>
        <w:r>
          <w:fldChar w:fldCharType="begin"/>
        </w:r>
        <w:r>
          <w:instrText xml:space="preserve"> PAGEREF _Toc14040 \h </w:instrText>
        </w:r>
        <w:r>
          <w:fldChar w:fldCharType="separate"/>
        </w:r>
        <w:r>
          <w:t>67</w:t>
        </w:r>
        <w:r>
          <w:fldChar w:fldCharType="end"/>
        </w:r>
      </w:hyperlink>
    </w:p>
    <w:p>
      <w:pPr>
        <w:pStyle w:val="TOC2"/>
        <w:tabs>
          <w:tab w:val="right" w:leader="dot" w:pos="8306"/>
        </w:tabs>
      </w:pPr>
      <w:hyperlink w:anchor="_Toc17774" w:history="1">
        <w:r>
          <w:rPr>
            <w:rFonts w:ascii="仿宋" w:eastAsia="仿宋" w:hAnsi="仿宋" w:cs="仿宋" w:hint="eastAsia"/>
            <w:lang w:eastAsia="zh-CN"/>
          </w:rPr>
          <w:t>(一)、智能化柜式或抽屉式断路器项目启动阶段时间节点</w:t>
        </w:r>
        <w:r>
          <w:tab/>
        </w:r>
        <w:r>
          <w:fldChar w:fldCharType="begin"/>
        </w:r>
        <w:r>
          <w:instrText xml:space="preserve"> PAGEREF _Toc17774 \h </w:instrText>
        </w:r>
        <w:r>
          <w:fldChar w:fldCharType="separate"/>
        </w:r>
        <w:r>
          <w:t>67</w:t>
        </w:r>
        <w:r>
          <w:fldChar w:fldCharType="end"/>
        </w:r>
      </w:hyperlink>
    </w:p>
    <w:p>
      <w:pPr>
        <w:pStyle w:val="TOC2"/>
        <w:tabs>
          <w:tab w:val="right" w:leader="dot" w:pos="8306"/>
        </w:tabs>
      </w:pPr>
      <w:hyperlink w:anchor="_Toc681" w:history="1">
        <w:r>
          <w:rPr>
            <w:rFonts w:ascii="仿宋" w:eastAsia="仿宋" w:hAnsi="仿宋" w:cs="仿宋" w:hint="eastAsia"/>
            <w:lang w:eastAsia="zh-CN"/>
          </w:rPr>
          <w:t>(二)、智能化柜式或抽屉式断路器项目执行阶段时间节点</w:t>
        </w:r>
        <w:r>
          <w:tab/>
        </w:r>
        <w:r>
          <w:fldChar w:fldCharType="begin"/>
        </w:r>
        <w:r>
          <w:instrText xml:space="preserve"> PAGEREF _Toc681 \h </w:instrText>
        </w:r>
        <w:r>
          <w:fldChar w:fldCharType="separate"/>
        </w:r>
        <w:r>
          <w:t>68</w:t>
        </w:r>
        <w:r>
          <w:fldChar w:fldCharType="end"/>
        </w:r>
      </w:hyperlink>
    </w:p>
    <w:p>
      <w:pPr>
        <w:pStyle w:val="TOC2"/>
        <w:tabs>
          <w:tab w:val="right" w:leader="dot" w:pos="8306"/>
        </w:tabs>
      </w:pPr>
      <w:hyperlink w:anchor="_Toc29428" w:history="1">
        <w:r>
          <w:rPr>
            <w:rFonts w:ascii="仿宋" w:eastAsia="仿宋" w:hAnsi="仿宋" w:cs="仿宋" w:hint="eastAsia"/>
            <w:lang w:eastAsia="zh-CN"/>
          </w:rPr>
          <w:t>(三)、智能化柜式或抽屉式断路器项目完成阶段时间节点</w:t>
        </w:r>
        <w:r>
          <w:tab/>
        </w:r>
        <w:r>
          <w:fldChar w:fldCharType="begin"/>
        </w:r>
        <w:r>
          <w:instrText xml:space="preserve"> PAGEREF _Toc29428 \h </w:instrText>
        </w:r>
        <w:r>
          <w:fldChar w:fldCharType="separate"/>
        </w:r>
        <w:r>
          <w:t>69</w:t>
        </w:r>
        <w:r>
          <w:fldChar w:fldCharType="end"/>
        </w:r>
      </w:hyperlink>
    </w:p>
    <w:p>
      <w:pPr>
        <w:pStyle w:val="TOC1"/>
        <w:tabs>
          <w:tab w:val="right" w:leader="dot" w:pos="8306"/>
        </w:tabs>
      </w:pPr>
      <w:hyperlink w:anchor="_Toc16718" w:history="1">
        <w:r>
          <w:rPr>
            <w:rFonts w:ascii="仿宋" w:eastAsia="仿宋" w:hAnsi="仿宋" w:cs="仿宋" w:hint="eastAsia"/>
            <w:lang w:eastAsia="zh-CN"/>
          </w:rPr>
          <w:t>十五、智能化柜式或抽屉式断路器项目工程方案分析</w:t>
        </w:r>
        <w:r>
          <w:tab/>
        </w:r>
        <w:r>
          <w:fldChar w:fldCharType="begin"/>
        </w:r>
        <w:r>
          <w:instrText xml:space="preserve"> PAGEREF _Toc16718 \h </w:instrText>
        </w:r>
        <w:r>
          <w:fldChar w:fldCharType="separate"/>
        </w:r>
        <w:r>
          <w:t>70</w:t>
        </w:r>
        <w:r>
          <w:fldChar w:fldCharType="end"/>
        </w:r>
      </w:hyperlink>
    </w:p>
    <w:p>
      <w:pPr>
        <w:pStyle w:val="TOC2"/>
        <w:tabs>
          <w:tab w:val="right" w:leader="dot" w:pos="8306"/>
        </w:tabs>
      </w:pPr>
      <w:hyperlink w:anchor="_Toc29438" w:history="1">
        <w:r>
          <w:rPr>
            <w:rFonts w:ascii="仿宋" w:eastAsia="仿宋" w:hAnsi="仿宋" w:cs="仿宋" w:hint="eastAsia"/>
            <w:lang w:eastAsia="zh-CN"/>
          </w:rPr>
          <w:t>(一)、建筑工程设计原则</w:t>
        </w:r>
        <w:r>
          <w:tab/>
        </w:r>
        <w:r>
          <w:fldChar w:fldCharType="begin"/>
        </w:r>
        <w:r>
          <w:instrText xml:space="preserve"> PAGEREF _Toc29438 \h </w:instrText>
        </w:r>
        <w:r>
          <w:fldChar w:fldCharType="separate"/>
        </w:r>
        <w:r>
          <w:t>70</w:t>
        </w:r>
        <w:r>
          <w:fldChar w:fldCharType="end"/>
        </w:r>
      </w:hyperlink>
    </w:p>
    <w:p>
      <w:pPr>
        <w:pStyle w:val="TOC2"/>
        <w:tabs>
          <w:tab w:val="right" w:leader="dot" w:pos="8306"/>
        </w:tabs>
      </w:pPr>
      <w:hyperlink w:anchor="_Toc22631" w:history="1">
        <w:r>
          <w:rPr>
            <w:rFonts w:ascii="仿宋" w:eastAsia="仿宋" w:hAnsi="仿宋" w:cs="仿宋" w:hint="eastAsia"/>
            <w:lang w:eastAsia="zh-CN"/>
          </w:rPr>
          <w:t>(二)、土建工程建设指标</w:t>
        </w:r>
        <w:r>
          <w:tab/>
        </w:r>
        <w:r>
          <w:fldChar w:fldCharType="begin"/>
        </w:r>
        <w:r>
          <w:instrText xml:space="preserve"> PAGEREF _Toc22631 \h </w:instrText>
        </w:r>
        <w:r>
          <w:fldChar w:fldCharType="separate"/>
        </w:r>
        <w:r>
          <w:t>74</w:t>
        </w:r>
        <w:r>
          <w:fldChar w:fldCharType="end"/>
        </w:r>
      </w:hyperlink>
    </w:p>
    <w:p>
      <w:pPr>
        <w:pStyle w:val="TOC1"/>
        <w:tabs>
          <w:tab w:val="right" w:leader="dot" w:pos="8306"/>
        </w:tabs>
      </w:pPr>
      <w:hyperlink w:anchor="_Toc1708" w:history="1">
        <w:r>
          <w:rPr>
            <w:rFonts w:ascii="仿宋" w:eastAsia="仿宋" w:hAnsi="仿宋" w:cs="仿宋" w:hint="eastAsia"/>
            <w:lang w:eastAsia="zh-CN"/>
          </w:rPr>
          <w:t>十六、智能化柜式或抽屉式断路器项目治理与监督</w:t>
        </w:r>
        <w:r>
          <w:tab/>
        </w:r>
        <w:r>
          <w:fldChar w:fldCharType="begin"/>
        </w:r>
        <w:r>
          <w:instrText xml:space="preserve"> PAGEREF _Toc1708 \h </w:instrText>
        </w:r>
        <w:r>
          <w:fldChar w:fldCharType="separate"/>
        </w:r>
        <w:r>
          <w:t>76</w:t>
        </w:r>
        <w:r>
          <w:fldChar w:fldCharType="end"/>
        </w:r>
      </w:hyperlink>
    </w:p>
    <w:p>
      <w:pPr>
        <w:pStyle w:val="TOC2"/>
        <w:tabs>
          <w:tab w:val="right" w:leader="dot" w:pos="8306"/>
        </w:tabs>
      </w:pPr>
      <w:hyperlink w:anchor="_Toc13967" w:history="1">
        <w:r>
          <w:rPr>
            <w:rFonts w:ascii="仿宋" w:eastAsia="仿宋" w:hAnsi="仿宋" w:cs="仿宋" w:hint="eastAsia"/>
            <w:lang w:eastAsia="zh-CN"/>
          </w:rPr>
          <w:t>(一)、智能化柜式或抽屉式断路器项目治理结构</w:t>
        </w:r>
        <w:r>
          <w:tab/>
        </w:r>
        <w:r>
          <w:fldChar w:fldCharType="begin"/>
        </w:r>
        <w:r>
          <w:instrText xml:space="preserve"> PAGEREF _Toc13967 \h </w:instrText>
        </w:r>
        <w:r>
          <w:fldChar w:fldCharType="separate"/>
        </w:r>
        <w:r>
          <w:t>76</w:t>
        </w:r>
        <w:r>
          <w:fldChar w:fldCharType="end"/>
        </w:r>
      </w:hyperlink>
    </w:p>
    <w:p>
      <w:pPr>
        <w:pStyle w:val="TOC2"/>
        <w:tabs>
          <w:tab w:val="right" w:leader="dot" w:pos="8306"/>
        </w:tabs>
      </w:pPr>
      <w:hyperlink w:anchor="_Toc13379" w:history="1">
        <w:r>
          <w:rPr>
            <w:rFonts w:ascii="仿宋" w:eastAsia="仿宋" w:hAnsi="仿宋" w:cs="仿宋" w:hint="eastAsia"/>
            <w:lang w:eastAsia="zh-CN"/>
          </w:rPr>
          <w:t>(二)、监督与审计</w:t>
        </w:r>
        <w:r>
          <w:tab/>
        </w:r>
        <w:r>
          <w:fldChar w:fldCharType="begin"/>
        </w:r>
        <w:r>
          <w:instrText xml:space="preserve"> PAGEREF _Toc13379 \h </w:instrText>
        </w:r>
        <w:r>
          <w:fldChar w:fldCharType="separate"/>
        </w:r>
        <w:r>
          <w:t>77</w:t>
        </w:r>
        <w:r>
          <w:fldChar w:fldCharType="end"/>
        </w:r>
      </w:hyperlink>
    </w:p>
    <w:p>
      <w:pPr>
        <w:pStyle w:val="TOC1"/>
        <w:tabs>
          <w:tab w:val="right" w:leader="dot" w:pos="8306"/>
        </w:tabs>
      </w:pPr>
      <w:hyperlink w:anchor="_Toc6846" w:history="1">
        <w:r>
          <w:rPr>
            <w:rFonts w:ascii="仿宋" w:eastAsia="仿宋" w:hAnsi="仿宋" w:cs="仿宋" w:hint="eastAsia"/>
            <w:lang w:eastAsia="zh-CN"/>
          </w:rPr>
          <w:t>十七、利益相关者分析与沟通计划</w:t>
        </w:r>
        <w:r>
          <w:tab/>
        </w:r>
        <w:r>
          <w:fldChar w:fldCharType="begin"/>
        </w:r>
        <w:r>
          <w:instrText xml:space="preserve"> PAGEREF _Toc6846 \h </w:instrText>
        </w:r>
        <w:r>
          <w:fldChar w:fldCharType="separate"/>
        </w:r>
        <w:r>
          <w:t>79</w:t>
        </w:r>
        <w:r>
          <w:fldChar w:fldCharType="end"/>
        </w:r>
      </w:hyperlink>
    </w:p>
    <w:p>
      <w:pPr>
        <w:pStyle w:val="TOC2"/>
        <w:tabs>
          <w:tab w:val="right" w:leader="dot" w:pos="8306"/>
        </w:tabs>
      </w:pPr>
      <w:hyperlink w:anchor="_Toc29053" w:history="1">
        <w:r>
          <w:rPr>
            <w:rFonts w:ascii="仿宋" w:eastAsia="仿宋" w:hAnsi="仿宋" w:cs="仿宋" w:hint="eastAsia"/>
            <w:lang w:eastAsia="zh-CN"/>
          </w:rPr>
          <w:t>(一)、利益相关者分析</w:t>
        </w:r>
        <w:r>
          <w:tab/>
        </w:r>
        <w:r>
          <w:fldChar w:fldCharType="begin"/>
        </w:r>
        <w:r>
          <w:instrText xml:space="preserve"> PAGEREF _Toc29053 \h </w:instrText>
        </w:r>
        <w:r>
          <w:fldChar w:fldCharType="separate"/>
        </w:r>
        <w:r>
          <w:t>79</w:t>
        </w:r>
        <w:r>
          <w:fldChar w:fldCharType="end"/>
        </w:r>
      </w:hyperlink>
    </w:p>
    <w:p>
      <w:pPr>
        <w:pStyle w:val="TOC2"/>
        <w:tabs>
          <w:tab w:val="right" w:leader="dot" w:pos="8306"/>
        </w:tabs>
      </w:pPr>
      <w:hyperlink w:anchor="_Toc5089" w:history="1">
        <w:r>
          <w:rPr>
            <w:rFonts w:ascii="仿宋" w:eastAsia="仿宋" w:hAnsi="仿宋" w:cs="仿宋" w:hint="eastAsia"/>
            <w:lang w:eastAsia="zh-CN"/>
          </w:rPr>
          <w:t>(二)、沟通计划</w:t>
        </w:r>
        <w:r>
          <w:tab/>
        </w:r>
        <w:r>
          <w:fldChar w:fldCharType="begin"/>
        </w:r>
        <w:r>
          <w:instrText xml:space="preserve"> PAGEREF _Toc5089 \h </w:instrText>
        </w:r>
        <w:r>
          <w:fldChar w:fldCharType="separate"/>
        </w:r>
        <w:r>
          <w:t>80</w:t>
        </w:r>
        <w:r>
          <w:fldChar w:fldCharType="end"/>
        </w:r>
      </w:hyperlink>
    </w:p>
    <w:p>
      <w:pPr>
        <w:pStyle w:val="TOC1"/>
        <w:tabs>
          <w:tab w:val="right" w:leader="dot" w:pos="8306"/>
        </w:tabs>
      </w:pPr>
      <w:hyperlink w:anchor="_Toc10561" w:history="1">
        <w:r>
          <w:rPr>
            <w:rFonts w:ascii="仿宋" w:eastAsia="仿宋" w:hAnsi="仿宋" w:cs="仿宋" w:hint="eastAsia"/>
            <w:lang w:eastAsia="zh-CN"/>
          </w:rPr>
          <w:t>十八、智能化柜式或抽屉式断路器项目变更管理</w:t>
        </w:r>
        <w:r>
          <w:tab/>
        </w:r>
        <w:r>
          <w:fldChar w:fldCharType="begin"/>
        </w:r>
        <w:r>
          <w:instrText xml:space="preserve"> PAGEREF _Toc10561 \h </w:instrText>
        </w:r>
        <w:r>
          <w:fldChar w:fldCharType="separate"/>
        </w:r>
        <w:r>
          <w:t>81</w:t>
        </w:r>
        <w:r>
          <w:fldChar w:fldCharType="end"/>
        </w:r>
      </w:hyperlink>
    </w:p>
    <w:p>
      <w:pPr>
        <w:pStyle w:val="TOC2"/>
        <w:tabs>
          <w:tab w:val="right" w:leader="dot" w:pos="8306"/>
        </w:tabs>
      </w:pPr>
      <w:hyperlink w:anchor="_Toc25133" w:history="1">
        <w:r>
          <w:rPr>
            <w:rFonts w:ascii="仿宋" w:eastAsia="仿宋" w:hAnsi="仿宋" w:cs="仿宋" w:hint="eastAsia"/>
            <w:lang w:eastAsia="zh-CN"/>
          </w:rPr>
          <w:t>(一)、变更申请与评估</w:t>
        </w:r>
        <w:r>
          <w:tab/>
        </w:r>
        <w:r>
          <w:fldChar w:fldCharType="begin"/>
        </w:r>
        <w:r>
          <w:instrText xml:space="preserve"> PAGEREF _Toc25133 \h </w:instrText>
        </w:r>
        <w:r>
          <w:fldChar w:fldCharType="separate"/>
        </w:r>
        <w:r>
          <w:t>81</w:t>
        </w:r>
        <w:r>
          <w:fldChar w:fldCharType="end"/>
        </w:r>
      </w:hyperlink>
    </w:p>
    <w:p>
      <w:pPr>
        <w:pStyle w:val="TOC2"/>
        <w:tabs>
          <w:tab w:val="right" w:leader="dot" w:pos="8306"/>
        </w:tabs>
      </w:pPr>
      <w:hyperlink w:anchor="_Toc16435" w:history="1">
        <w:r>
          <w:rPr>
            <w:rFonts w:ascii="仿宋" w:eastAsia="仿宋" w:hAnsi="仿宋" w:cs="仿宋" w:hint="eastAsia"/>
            <w:lang w:eastAsia="zh-CN"/>
          </w:rPr>
          <w:t>(二)、变更实施与控制</w:t>
        </w:r>
        <w:r>
          <w:tab/>
        </w:r>
        <w:r>
          <w:fldChar w:fldCharType="begin"/>
        </w:r>
        <w:r>
          <w:instrText xml:space="preserve"> PAGEREF _Toc16435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06"/>
      <w:r>
        <w:rPr>
          <w:rFonts w:ascii="仿宋" w:eastAsia="仿宋" w:hAnsi="仿宋" w:cs="仿宋" w:hint="eastAsia"/>
          <w:sz w:val="28"/>
          <w:lang w:eastAsia="zh-CN"/>
        </w:rPr>
        <w:t>一、智能化柜式或抽屉式断路器项目建设单位说明</w:t>
      </w:r>
      <w:bookmarkEnd w:id="2"/>
    </w:p>
    <w:p>
      <w:pPr>
        <w:pStyle w:val="Heading2"/>
        <w:rPr>
          <w:rFonts w:ascii="仿宋" w:eastAsia="仿宋" w:hAnsi="仿宋" w:cs="仿宋" w:hint="eastAsia"/>
          <w:lang w:eastAsia="zh-CN"/>
        </w:rPr>
      </w:pPr>
      <w:bookmarkStart w:id="3" w:name="_Toc136"/>
      <w:r>
        <w:rPr>
          <w:rFonts w:ascii="仿宋" w:eastAsia="仿宋" w:hAnsi="仿宋" w:cs="仿宋" w:hint="eastAsia"/>
          <w:lang w:eastAsia="zh-CN"/>
        </w:rPr>
        <w:t>(一)、智能化柜式或抽屉式断路器项目承办单位基本情况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2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化柜式或抽屉式断路器项目承办单位的XXXX，我们着眼于实现可持续的经济效益。通过技术创新和解决方案的提供，公司预计在智能化柜式或抽屉式断路器项目执行期间将获得可观的收入增长。这一收入来源主要包括智能化柜式或抽屉式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同时，我们注重成本控制和效率提升，以确保智能化柜式或抽屉式断路器项目的可持续盈利。透过精细的管理和资源优化，公司期望实现智能化柜式或抽屉式断路器项目利润最大化。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化柜式或抽屉式断路器项目实施进行全面的投资评估，包括智能化柜式或抽屉式断路器项目启动阶段的资金投入和后续运营成本。通过对智能化柜式或抽屉式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化柜式或抽屉式断路器项目实施过程中具备足够的资金流动性，公司将进行详尽的现金流分析。这包括资金需求的合理预测、智能化柜式或抽屉式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36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90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智能化柜式或抽屉式断路器项目的主要产品是XXXX，预计年产值为XXX万元。这一产品在市场中占据着重要的地位，其广泛的应用范围使得该智能化柜式或抽屉式断路器项目的市场前景非常广阔。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化柜式或抽屉式断路器项目的xxx产品作为重要的原材料之一，将在多个领域发挥关键作用。其在建筑、交通、能源等方面的广泛应用将为整个产业链提供强大的支持，形成产业协同效应。智能化柜式或抽屉式断路器项目的年产值XXX万XXX万XXX万万元不仅反映了其在市场上的巨大潜力，更预示着它对国民经济的积极贡献。这种关联度高、涉及面广的产业关系，使得该智能化柜式或抽屉式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85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总征地面积为XXXX平方米，相当于约XX.XX亩，其中净用地面积为XXXX平方米，红线范围内相当于约XX.XX亩。这一用地规模充分考虑了智能化柜式或抽屉式断路器项目的建设需求，保障了智能化柜式或抽屉式断路器项目在合适的空间内得以充分发展。智能化柜式或抽屉式断路器项目规划的总建筑面积为XXXX平方米，其中主体工程建设占XXXX平方米，计容建筑面积达XXXX平方米。预计建筑工程的投资将达到XXXX万元，为智能化柜式或抽屉式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计划购置的设备共计XXXX台（套），设备购置费用为XXXX万元。这一设备购置计划充分考虑到智能化柜式或抽屉式断路器项目的生产需求和技术要求，确保了智能化柜式或抽屉式断路器项目在生产运营中具备先进的技术装备和高效的生产能力。设备的合理配置将为智能化柜式或抽屉式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计划总投资为XXXX万元，预计年实现营业收入为XXXX万元。这一产能规模的设定旨在确保智能化柜式或抽屉式断路器项目能够在投资与回报之间取得平衡，实现长期可持续的发展。智能化柜式或抽屉式断路器项目的总投资充分考虑到各个方面的需求，包括用地建设、设备购置等多个环节，以确保智能化柜式或抽屉式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865"/>
      <w:r>
        <w:rPr>
          <w:rFonts w:ascii="仿宋" w:eastAsia="仿宋" w:hAnsi="仿宋" w:cs="仿宋" w:hint="eastAsia"/>
          <w:sz w:val="28"/>
          <w:lang w:eastAsia="zh-CN"/>
        </w:rPr>
        <w:t>三、智能化柜式或抽屉式断路器项目绩效评估</w:t>
      </w:r>
      <w:bookmarkEnd w:id="8"/>
    </w:p>
    <w:p>
      <w:pPr>
        <w:pStyle w:val="Heading2"/>
        <w:rPr>
          <w:rFonts w:ascii="仿宋" w:eastAsia="仿宋" w:hAnsi="仿宋" w:cs="仿宋" w:hint="eastAsia"/>
          <w:lang w:eastAsia="zh-CN"/>
        </w:rPr>
      </w:pPr>
      <w:bookmarkStart w:id="9" w:name="_Toc45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中，我们设计了一套全面的绩效评估指标，以确保智能化柜式或抽屉式断路器项目的可控和成功交付。这些指标跨足智能化柜式或抽屉式断路器项目目标、成本、进度和质量等多个维度，为我们提供了全面洞察智能化柜式或抽屉式断路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目标达成率是我们关注的首要指标。我们设定了明确的目标，并通过定期监测和评估，迅速发现并应对潜在的目标偏差。这为智能化柜式或抽屉式断路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成本绩效是另一个核心关注点。通过实际成本与预算成本的对比分析，我们深入了解成本差异的原因，及时调整资源分配，保持智能化柜式或抽屉式断路器项目在经济效益方面的合理水平。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柜式或抽屉式断路器项目进度作为关键的绩效指标之一，得到了精心的关注。我们制定了详细的智能化柜式或抽屉式断路器项目进度计划，并设立了进度符合度指标，确保实际进度与计划进度保持一致。这使我们能够快速发现和解决潜在的进度问题，保持智能化柜式或抽屉式断路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化柜式或抽屉式断路器项目绩效的不可或缺的一环。我们引入了一系列的质量标准和客户满意度指标，以确保智能化柜式或抽屉式断路器项目交付的成果在质量上达到或超越预期水平。通过持续监测这些指标，我们努力提升智能化柜式或抽屉式断路器项目整体质量水平，为智能化柜式或抽屉式断路器项目的成功交付提供有力保障。通过这些科学且全面的绩效评估，我们能够更好地引导智能化柜式或抽屉式断路器项目的持续改进，确保智能化柜式或抽屉式断路器项目目标的顺利达成。</w:t>
      </w:r>
    </w:p>
    <w:p>
      <w:pPr>
        <w:pStyle w:val="Heading2"/>
        <w:ind w:firstLine="560" w:firstLineChars="200"/>
        <w:rPr>
          <w:rFonts w:ascii="仿宋" w:eastAsia="仿宋" w:hAnsi="仿宋" w:cs="仿宋" w:hint="eastAsia"/>
          <w:sz w:val="28"/>
          <w:lang w:eastAsia="zh-CN"/>
        </w:rPr>
      </w:pPr>
      <w:bookmarkStart w:id="10" w:name="_Toc1711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绩效评估是智能化柜式或抽屉式断路器项目中的关键环节，为确保智能化柜式或抽屉式断路器项目达到预期目标，我们采用了多层次、多维度的绩效评估方法。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化柜式或抽屉式断路器项目的战略目标对齐，确保每个决策和行动都与智能化柜式或抽屉式断路器项目整体目标保持一致。团队会定期召开战略对齐会议，审视当前工作与智能化柜式或抽屉式断路器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化柜式或抽屉式断路器项目进度、质量、成本和风险等方面。这些指标通过数据收集和分析，为智能化柜式或抽屉式断路器项目管理团队提供了客观的评估依据。例如，我们通过智能化柜式或抽屉式断路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化柜式或抽屉式断路器项目内部，还考虑了智能化柜式或抽屉式断路器项目对外部环境的影响。我们定期进行干系人满意度调查，以了解各利益相关方对智能化柜式或抽屉式断路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这种多层次、多角度的绩效评估方法，使得我们能够全面了解智能化柜式或抽屉式断路器项目的运行状态，及时做出调整，确保智能化柜式或抽屉式断路器项目在不断变化的环境中保持稳健前行。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264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为了确保智能化柜式或抽屉式断路器项目的有效管理和不断优化，我们采用了精心设计的绩效评估周期。这个周期旨在实现灵活、实时和全面的评估，以适应智能化柜式或抽屉式断路器项目执行中的各种挑战。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化柜式或抽屉式断路器项目的不同需求，分为短期、中期和长期。短期评估关注每个迭代或工作周期，以及时发现和解决当前任务中的问题。中期评估涵盖几个迭代，深入了解整体智能化柜式或抽屉式断路器项目的趋势和性能。长期评估则着眼于整个智能化柜式或抽屉式断路器项目阶段，确保智能化柜式或抽屉式断路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化柜式或抽屉式断路器项目管理工具和协作平台，团队成员能够随时更新和分享智能化柜式或抽屉式断路器项目数据。这种实时性的反馈机制使我们能够及时察觉潜在问题，快速调整，保持智能化柜式或抽屉式断路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化柜式或抽屉式断路器项目的决策制定密不可分。每个周期的智能化柜式或抽屉式断路器项目回顾会议成为集体总结经验、识别问题深层次原因并找到创新解决方案的平台。这种定期的反思与调整机制使智能化柜式或抽屉式断路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12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16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技术管理特点体现在其创新导向。通过引入最先进的技术趋势和解决方案，智能化柜式或抽屉式断路器项目致力于提升科技含量、提高质量和效率水平。这意味着我们将采用最新的工具和方法，确保智能化柜式或抽屉式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化柜式或抽屉式断路器项目技术管理的显著特征。通过整合不同领域的技术资源，我们实现了跨学科的协同工作。这有助于优化技术架构，提高整体效能。此外，整合性策略还促进了不同技术团队之间的紧密沟通和高效合作，确保智能化柜式或抽屉式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化柜式或抽屉式断路器项目所采用的技术。通过不断优化技术方案，智能化柜式或抽屉式断路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化柜式或抽屉式断路器项目团队将在智能化柜式或抽屉式断路器项目初期识别可能的技术风险，并采取相应的预防和应对措施。通过建立健全的风险评估机制，智能化柜式或抽屉式断路器项目能够在实施过程中及时发现并解决潜在的技术问题，保障智能化柜式或抽屉式断路器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化柜式或抽屉式断路器项目中，技术将成为智能化柜式或抽屉式断路器项目成功的有力支持。这一深度剖析揭示了技术管理在智能化柜式或抽屉式断路器项目实施中的关键作用，为智能化柜式或抽屉式断路器项目的技术基础奠定了坚实的基础。</w:t>
      </w:r>
    </w:p>
    <w:p>
      <w:pPr>
        <w:pStyle w:val="Heading2"/>
        <w:ind w:firstLine="560" w:firstLineChars="200"/>
        <w:rPr>
          <w:rFonts w:ascii="仿宋" w:eastAsia="仿宋" w:hAnsi="仿宋" w:cs="仿宋" w:hint="eastAsia"/>
          <w:sz w:val="28"/>
          <w:lang w:eastAsia="zh-CN"/>
        </w:rPr>
      </w:pPr>
      <w:bookmarkStart w:id="14" w:name="_Toc10472"/>
      <w:r>
        <w:rPr>
          <w:rFonts w:ascii="仿宋" w:eastAsia="仿宋" w:hAnsi="仿宋" w:cs="仿宋" w:hint="eastAsia"/>
          <w:sz w:val="28"/>
          <w:lang w:eastAsia="zh-CN"/>
        </w:rPr>
        <w:t>(二)、智能化柜式或抽屉式断路器项目工艺技术设计方案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化柜式或抽屉式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化柜式或抽屉式断路器项目将严格按照相关行业规范要求进行组织。通过有效控制产品质量，智能化柜式或抽屉式断路器项目将致力于为顾客提供优质的智能化柜式或抽屉式断路器项目产品和良好的服务。这体现了智能化柜式或抽屉式断路器项目对于生产活动合规性和质量标准的高度重视，为智能化柜式或抽屉式断路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化柜式或抽屉式断路器项目注重生态效益和清洁生产原则。智能化柜式或抽屉式断路器项目建设将紧密结合地方特色经济发展，与社会经济发展规划和区域环境保护规划方案相协调一致。通过与当地区域自然生态系统的结合，智能化柜式或抽屉式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化柜式或抽屉式断路器项目产品具有多样化的客户需求和个性化的特点。因此，智能化柜式或抽屉式断路器项目产品规格品种多样，且单批生产数量较小。为满足这一特点，智能化柜式或抽屉式断路器项目承办单位将建设先进的柔性制造生产线。通过广泛应用柔性制造技术，智能化柜式或抽屉式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化柜式或抽屉式断路器项目采用的技术具有较高的技术含量和自动化水平，处于国内先进水平。这一技术选用不仅体现了对生产效率、质量和环境友好性的高标准要求，同时为智能化柜式或抽屉式断路器项目的可持续发展奠定了坚实的基础。</w:t>
      </w:r>
    </w:p>
    <w:p>
      <w:pPr>
        <w:pStyle w:val="Heading2"/>
        <w:ind w:firstLine="560" w:firstLineChars="200"/>
        <w:rPr>
          <w:rFonts w:ascii="仿宋" w:eastAsia="仿宋" w:hAnsi="仿宋" w:cs="仿宋" w:hint="eastAsia"/>
          <w:sz w:val="28"/>
          <w:lang w:eastAsia="zh-CN"/>
        </w:rPr>
      </w:pPr>
      <w:bookmarkStart w:id="15" w:name="_Toc738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为确保智能化柜式或抽屉式断路器项目的高效生产和技术实施，我们制定了一套精心设计的设备选型方案，以满足智能化柜式或抽屉式断路器项目生产、质量和环保的要求。该方案的主要特点如下：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化柜式或抽屉式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化柜式或抽屉式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1421"/>
      <w:r>
        <w:rPr>
          <w:rFonts w:ascii="仿宋" w:eastAsia="仿宋" w:hAnsi="仿宋" w:cs="仿宋" w:hint="eastAsia"/>
          <w:sz w:val="28"/>
          <w:lang w:eastAsia="zh-CN"/>
        </w:rPr>
        <w:t>五、智能化柜式或抽屉式断路器项目概论</w:t>
      </w:r>
      <w:bookmarkEnd w:id="16"/>
    </w:p>
    <w:p>
      <w:pPr>
        <w:pStyle w:val="Heading2"/>
        <w:rPr>
          <w:rFonts w:ascii="仿宋" w:eastAsia="仿宋" w:hAnsi="仿宋" w:cs="仿宋" w:hint="eastAsia"/>
          <w:lang w:eastAsia="zh-CN"/>
        </w:rPr>
      </w:pPr>
      <w:bookmarkStart w:id="17" w:name="_Toc14726"/>
      <w:r>
        <w:rPr>
          <w:rFonts w:ascii="仿宋" w:eastAsia="仿宋" w:hAnsi="仿宋" w:cs="仿宋" w:hint="eastAsia"/>
          <w:lang w:eastAsia="zh-CN"/>
        </w:rPr>
        <w:t>(一)、智能化柜式或抽屉式断路器项目概况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起源追溯至对市场的深入洞察。市场的不断演变与变革为智能化柜式或抽屉式断路器项目提供了难得的机遇。当前市场存在的需求缺口和变革的大环境共同构成了智能化柜式或抽屉式断路器项目的背景。这个智能化柜式或抽屉式断路器项目旨在充分利用市场机遇，填补行业中尚未满足的需求，为客户提供全新的解决方案。市场的变革和需求的增长使得这个智能化柜式或抽屉式断路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智能化柜式或抽屉式断路器项目名称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正式命名为智能化柜式或抽屉式断路器。这个名称不仅仅是一个标识，更代表了智能化柜式或抽屉式断路器项目的核心理念和愿景。它蕴含着智能化柜式或抽屉式断路器项目所要解决问题的关键字，具有强烈的表达和辨识度，为智能化柜式或抽屉式断路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智能化柜式或抽屉式断路器项目目标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核心目标是提供一种全新、高效的解决方案，满足客户日益增长的需求。智能化柜式或抽屉式断路器项目追求的不仅仅是满足市场需求，更是在市场中获得卓越的竞争优势。通过不断提升产品或服务的质量和创新水平，智能化柜式或抽屉式断路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智能化柜式或抽屉式断路器项目范围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全面涵盖了产品研发、制造、市场推广和售后服务，确保从产品设计到最终用户体验的全方位关注。这一全面的智能化柜式或抽屉式断路器项目范围是为了确保智能化柜式或抽屉式断路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智能化柜式或抽屉式断路器项目时间表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计划在未来18个月内完成，包括研发、测试、市场试点和正式推出等不同阶段。这个时间表的合理设计是为了确保智能化柜式或抽屉式断路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智能化柜式或抽屉式断路器项目预算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总预算估算为XX百万美元，主要分配在研发、市场推广、人员培训和运营等方面。这一充足的预算为智能化柜式或抽屉式断路器项目提供了充足的资源，确保智能化柜式或抽屉式断路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智能化柜式或抽屉式断路器项目风险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可能面临的风险包括市场接受度低、技术难题、竞争激烈等。智能化柜式或抽屉式断路器项目团队已经制定了相应的风险应对计划，通过前瞻性的风险管理，确保智能化柜式或抽屉式断路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智能化柜式或抽屉式断路器项目团队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汇聚了一支经验丰富、多领域专业素养的核心团队，确保智能化柜式或抽屉式断路器项目在各个方面都能拥有高水平的执行力。团队的协同作战是智能化柜式或抽屉式断路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智能化柜式或抽屉式断路器项目背景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https://d.book118.com/068101030117006023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0F5FA6"/>
    <w:rsid w:val="260F5F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0103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2024-01-04T17:51:00Z</dcterms:created>
  <dcterms:modified xsi:type="dcterms:W3CDTF">2024-01-04T17:51:43Z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CC8C2059B07549D2BAB456491B8FE9C7_11</vt:lpwstr>
  </property>
  <property fmtid="{D5CDD505-2E9C-101B-9397-08002B2CF9AE}" pid="3" name="KSOProductBuildVer">
    <vt:lpwstr>2052-12.1.0.16120</vt:lpwstr>
  </property>
</Properties>
</file>