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056D8B" w14:paraId="30F52985" w14:textId="77777777">
      <w:pPr>
        <w:jc w:val="center"/>
      </w:pPr>
      <w:r>
        <w:br/>
      </w:r>
      <w:r>
        <w:br/>
      </w:r>
      <w:r>
        <w:br/>
      </w:r>
    </w:p>
    <w:p w:rsidR="00056D8B" w14:paraId="4846A969" w14:textId="77777777">
      <w:pPr>
        <w:jc w:val="center"/>
      </w:pPr>
      <w:r>
        <w:rPr>
          <w:rFonts w:ascii="黑体" w:eastAsia="黑体" w:hAnsi="黑体" w:cs="黑体"/>
          <w:b/>
          <w:bCs/>
          <w:sz w:val="48"/>
          <w:szCs w:val="48"/>
        </w:rPr>
        <w:t>成立xx医药公司</w:t>
      </w:r>
    </w:p>
    <w:p w:rsidR="00056D8B" w14:paraId="59DDEFAB" w14:textId="77777777">
      <w:pPr>
        <w:jc w:val="center"/>
      </w:pPr>
      <w:r>
        <w:rPr>
          <w:rFonts w:ascii="黑体" w:eastAsia="黑体" w:hAnsi="黑体" w:cs="黑体"/>
          <w:b/>
          <w:bCs/>
          <w:sz w:val="52"/>
          <w:szCs w:val="52"/>
        </w:rPr>
        <w:t>可行性分析报告</w:t>
      </w:r>
      <w:r>
        <w:br/>
      </w:r>
      <w:r>
        <w:br/>
      </w:r>
      <w:r>
        <w:br/>
      </w:r>
      <w:r>
        <w:br/>
      </w:r>
      <w:r>
        <w:br/>
      </w:r>
      <w:r>
        <w:br/>
      </w:r>
      <w:r>
        <w:br/>
      </w:r>
      <w:r>
        <w:br/>
      </w:r>
      <w:r>
        <w:br/>
      </w:r>
      <w:r>
        <w:br/>
      </w:r>
      <w:r>
        <w:br/>
      </w:r>
      <w:r>
        <w:br/>
      </w:r>
      <w:r>
        <w:br/>
      </w:r>
      <w:r>
        <w:br/>
      </w:r>
    </w:p>
    <w:p w:rsidR="00056D8B" w14:paraId="32405AC0" w14:textId="77777777">
      <w:pPr>
        <w:jc w:val="center"/>
      </w:pPr>
      <w:r>
        <w:rPr>
          <w:rFonts w:ascii="黑体" w:eastAsia="黑体" w:hAnsi="黑体" w:cs="黑体"/>
          <w:b/>
          <w:bCs/>
          <w:sz w:val="32"/>
          <w:szCs w:val="32"/>
        </w:rPr>
        <w:t>xxx有限责任公司</w:t>
      </w:r>
      <w:r>
        <w:br/>
      </w:r>
    </w:p>
    <w:p w:rsidR="00056D8B" w14:paraId="69E6333E" w14:textId="40EE2ED2">
      <w:pPr>
        <w:sectPr w:rsidSect="00A02F19">
          <w:headerReference w:type="default" r:id="rId4"/>
          <w:pgSz w:w="12240" w:h="15840"/>
          <w:pgMar w:top="1800" w:right="1200" w:bottom="1200" w:left="1200" w:header="720" w:footer="720" w:gutter="0"/>
          <w:cols w:space="720"/>
          <w:docGrid w:linePitch="360"/>
        </w:sectPr>
      </w:pPr>
      <w:r>
        <w:rPr>
          <w:noProof/>
        </w:rPr>
        <w:pict>
          <v:shapetype id="_x0000_t202" coordsize="21600,21600" o:spt="202" path="m,l,21600r21600,l21600,xe">
            <v:stroke joinstyle="miter"/>
            <v:path gradientshapeok="t" o:connecttype="rect"/>
          </v:shapetype>
          <v:shape id="PageShape1" o:spid="_x0000_s1025" type="#_x0000_t202" style="width:500pt;height:5pt;margin-top:787pt;margin-left:0;mso-wrap-style:square;position:absolute;visibility:hidden;z-index:251658240">
            <v:textbox>
              <w:txbxContent>
                <w:p w:rsidR="00056D8B" w:rsidRPr="00056D8B" w14:paraId="4BC48BD7" w14:textId="4E3589E7">
                  <w:pPr>
                    <w:rPr>
                      <w:rFonts w:ascii="黑体" w:eastAsia="黑体"/>
                      <w:sz w:val="24"/>
                    </w:rPr>
                  </w:pPr>
                  <w:r w:rsidRPr="00056D8B">
                    <w:rPr>
                      <w:rFonts w:ascii="黑体" w:eastAsia="黑体" w:hint="eastAsia"/>
                      <w:sz w:val="24"/>
                    </w:rPr>
                    <w:t>成立xx医药公司可行性分析报告 全文共1页，当前为第1页。</w:t>
                  </w:r>
                </w:p>
              </w:txbxContent>
            </v:textbox>
          </v:shape>
        </w:pict>
      </w:r>
    </w:p>
    <w:p w:rsidR="00056D8B" w14:paraId="3F48B3E8" w14:textId="77777777">
      <w:pPr>
        <w:jc w:val="center"/>
      </w:pPr>
      <w:r>
        <w:rPr>
          <w:rFonts w:ascii="黑体" w:eastAsia="黑体" w:hAnsi="黑体" w:cs="黑体"/>
          <w:sz w:val="32"/>
          <w:szCs w:val="32"/>
        </w:rPr>
        <w:t>摘要</w:t>
      </w:r>
    </w:p>
    <w:p w:rsidR="00056D8B" w14:paraId="632A91B6" w14:textId="77777777">
      <w:pPr>
        <w:ind w:firstLine="600"/>
      </w:pPr>
      <w:r>
        <w:rPr>
          <w:rFonts w:ascii="仿宋" w:eastAsia="仿宋" w:hAnsi="仿宋" w:cs="仿宋"/>
          <w:sz w:val="32"/>
          <w:szCs w:val="32"/>
        </w:rPr>
        <w:t>医药行业的发展受到国民经济发展情况的影响，与人民生活质量存在较强的相关性。药品的使用与人类的生命和健康息息相关，医药的需求相对刚性和稳定，使得医药行业成为弱周期性行业。医药产业是国家着力培育的战略性新兴产业之一，《中华人民共和国国民经济和社会发展第十三个五年规划纲要》与《中国制造2025》都将发展生物医药列为建设制造强国的十大重点领域之一。</w:t>
      </w:r>
    </w:p>
    <w:p w:rsidR="00056D8B" w14:paraId="7324E96D" w14:textId="77777777">
      <w:pPr>
        <w:ind w:firstLine="600"/>
      </w:pPr>
      <w:r>
        <w:rPr>
          <w:rFonts w:ascii="仿宋" w:eastAsia="仿宋" w:hAnsi="仿宋" w:cs="仿宋"/>
          <w:sz w:val="32"/>
          <w:szCs w:val="32"/>
        </w:rPr>
        <w:t>xx医药公司由xxx有限责任公司（以下简称“A公司”）与xxx实业发展公司（以下简称“B公司”）共同出资成立，其中：A公司出资690.0万元，占公司股份64%；B公司出资390.0万元，占公司股份36%。</w:t>
      </w:r>
    </w:p>
    <w:p w:rsidR="00056D8B" w14:paraId="6A1BF388" w14:textId="77777777">
      <w:pPr>
        <w:ind w:firstLine="600"/>
      </w:pPr>
      <w:r>
        <w:rPr>
          <w:rFonts w:ascii="仿宋" w:eastAsia="仿宋" w:hAnsi="仿宋" w:cs="仿宋"/>
          <w:sz w:val="32"/>
          <w:szCs w:val="32"/>
        </w:rPr>
        <w:t>xx医药公司以医药产业为核心，依托A公司的渠道资源和B公司的行业经验，xx医药公司将快速形成行业竞争力，通过3-5年的发展，成为区域内行业龙头，带动并促进全行业的发展。</w:t>
      </w:r>
    </w:p>
    <w:p w:rsidR="00056D8B" w14:paraId="4D5A88D7" w14:textId="76F831BD">
      <w:pPr>
        <w:ind w:firstLine="600"/>
        <w:sectPr w:rsidSect="00A02F19">
          <w:headerReference w:type="default" r:id="rId5"/>
          <w:type w:val="nextPage"/>
          <w:pgSz w:w="12240" w:h="15840"/>
          <w:pgMar w:top="1800" w:right="1200" w:bottom="1200" w:left="1200" w:header="720" w:footer="720" w:gutter="0"/>
          <w:pgNumType w:start="2"/>
          <w:cols w:space="720"/>
          <w:titlePg w:val="0"/>
          <w:docGrid w:linePitch="360"/>
        </w:sectPr>
      </w:pPr>
      <w:r>
        <w:rPr>
          <w:rFonts w:ascii="仿宋" w:eastAsia="仿宋" w:hAnsi="仿宋" w:cs="仿宋"/>
          <w:noProof/>
          <w:sz w:val="32"/>
          <w:szCs w:val="32"/>
        </w:rPr>
        <w:pict>
          <v:shape id="PageShape2" o:spid="_x0000_s1026" type="#_x0000_t202" style="width:500pt;height:5pt;margin-top:787pt;margin-left:0;mso-wrap-style:square;position:absolute;visibility:hidden;z-index:251659264">
            <v:textbox>
              <w:txbxContent>
                <w:p w:rsidR="00056D8B" w:rsidRPr="00056D8B" w14:paraId="5F94CD74" w14:textId="6A9AB5BA">
                  <w:pPr>
                    <w:rPr>
                      <w:rFonts w:ascii="黑体" w:eastAsia="黑体"/>
                      <w:sz w:val="24"/>
                    </w:rPr>
                  </w:pPr>
                  <w:r w:rsidRPr="00056D8B">
                    <w:rPr>
                      <w:rFonts w:ascii="黑体" w:eastAsia="黑体" w:hint="eastAsia"/>
                      <w:sz w:val="24"/>
                    </w:rPr>
                    <w:t>成立xx医药公司可行性分析报告 全文共2页，当前为第2页。</w:t>
                  </w:r>
                </w:p>
              </w:txbxContent>
            </v:textbox>
          </v:shape>
        </w:pict>
      </w:r>
      <w:r w:rsidR="00CC7C0C">
        <w:rPr>
          <w:rFonts w:ascii="仿宋" w:eastAsia="仿宋" w:hAnsi="仿宋" w:cs="仿宋"/>
          <w:sz w:val="32"/>
          <w:szCs w:val="32"/>
        </w:rPr>
        <w:t>xx医药公司计划总投资13430.76万元，其中：固定资产投资9899.40万元，占总投资的73.71%；流动资金3531.36万元，占总投资的26.29%。</w:t>
      </w:r>
    </w:p>
    <w:p w:rsidR="00056D8B" w14:paraId="2540712E" w14:textId="77777777">
      <w:pPr>
        <w:ind w:firstLine="600"/>
      </w:pPr>
      <w:r>
        <w:rPr>
          <w:rFonts w:ascii="仿宋" w:eastAsia="仿宋" w:hAnsi="仿宋" w:cs="仿宋"/>
          <w:sz w:val="32"/>
          <w:szCs w:val="32"/>
        </w:rPr>
        <w:t>根据规划，xx医药公司正常经营年份可实现营业收入24457.00万元，总成本费用18369.31万元，税金及附加252.52万元，利润总额6087.69万元，利税总额7179.89万元，税后净利润4565.77万元，纳税总额2614.12万元，投资利润率45.33%，投资利税率53.46%，投资回报率33.99%，全部投资回收期4.44年，提供就业职位476个。</w:t>
      </w:r>
    </w:p>
    <w:p w:rsidR="00056D8B" w14:paraId="3442B9B8" w14:textId="77777777">
      <w:pPr>
        <w:ind w:firstLine="600"/>
      </w:pPr>
      <w:r>
        <w:rPr>
          <w:rFonts w:ascii="仿宋" w:eastAsia="仿宋" w:hAnsi="仿宋" w:cs="仿宋"/>
          <w:sz w:val="32"/>
          <w:szCs w:val="32"/>
        </w:rPr>
        <w:t>本文件内容所承托的权益全部为项目承办单位所有，本文件仅提供给项目承办单位并按项目承办单位的意愿提供给有关审查机构为投资项目的审批和建设而使用，持有人对文件中的技术信息、商务信息等应做出保密性承诺，未经项目承办单位书面允诺和许可，不得复制、披露或提供给第三方，对发现非合法持有本文件者，项目承办单位有权保留追偿的权利。</w:t>
      </w:r>
    </w:p>
    <w:p w:rsidR="00056D8B" w14:paraId="7EDB90AC" w14:textId="4C3A9190">
      <w:pPr>
        <w:sectPr w:rsidSect="00A02F19">
          <w:headerReference w:type="default" r:id="rId6"/>
          <w:type w:val="nextPage"/>
          <w:pgSz w:w="12240" w:h="15840"/>
          <w:pgMar w:top="1800" w:right="1200" w:bottom="1200" w:left="1200" w:header="720" w:footer="720" w:gutter="0"/>
          <w:pgNumType w:start="3"/>
          <w:cols w:space="720"/>
          <w:titlePg w:val="0"/>
          <w:docGrid w:linePitch="360"/>
        </w:sectPr>
      </w:pPr>
      <w:r>
        <w:rPr>
          <w:noProof/>
        </w:rPr>
        <w:pict>
          <v:shape id="PageShape3" o:spid="_x0000_s1027" type="#_x0000_t202" style="width:500pt;height:5pt;margin-top:787pt;margin-left:0;mso-wrap-style:square;position:absolute;visibility:hidden;z-index:251660288">
            <v:textbox>
              <w:txbxContent>
                <w:p w:rsidR="00056D8B" w:rsidRPr="00056D8B" w14:paraId="4E9B7674" w14:textId="3D1C322F">
                  <w:pPr>
                    <w:rPr>
                      <w:rFonts w:ascii="黑体" w:eastAsia="黑体"/>
                      <w:sz w:val="24"/>
                    </w:rPr>
                  </w:pPr>
                  <w:r w:rsidRPr="00056D8B">
                    <w:rPr>
                      <w:rFonts w:ascii="黑体" w:eastAsia="黑体" w:hint="eastAsia"/>
                      <w:sz w:val="24"/>
                    </w:rPr>
                    <w:t>成立xx医药公司可行性分析报告 全文共3页，当前为第3页。</w:t>
                  </w:r>
                </w:p>
              </w:txbxContent>
            </v:textbox>
          </v:shape>
        </w:pict>
      </w:r>
    </w:p>
    <w:p w:rsidR="00056D8B" w14:paraId="484A059A" w14:textId="77777777">
      <w:pPr>
        <w:jc w:val="center"/>
      </w:pPr>
      <w:r>
        <w:rPr>
          <w:rFonts w:ascii="黑体" w:eastAsia="黑体" w:hAnsi="黑体" w:cs="黑体"/>
          <w:b/>
          <w:bCs/>
          <w:sz w:val="32"/>
          <w:szCs w:val="32"/>
        </w:rPr>
        <w:t>第一章  总论</w:t>
      </w:r>
      <w:r>
        <w:br/>
      </w:r>
    </w:p>
    <w:p w:rsidR="00056D8B" w14:paraId="5AC5CD2B" w14:textId="77777777">
      <w:pPr>
        <w:ind w:firstLine="600"/>
      </w:pPr>
      <w:r>
        <w:rPr>
          <w:rFonts w:ascii="黑体" w:eastAsia="黑体" w:hAnsi="黑体" w:cs="黑体"/>
          <w:b/>
          <w:bCs/>
          <w:sz w:val="32"/>
          <w:szCs w:val="32"/>
        </w:rPr>
        <w:t>一、拟筹建公司基本信息</w:t>
      </w:r>
    </w:p>
    <w:p w:rsidR="00056D8B" w14:paraId="715CDDDC" w14:textId="77777777">
      <w:pPr>
        <w:ind w:firstLine="600"/>
      </w:pPr>
      <w:r>
        <w:rPr>
          <w:rFonts w:ascii="仿宋" w:eastAsia="仿宋" w:hAnsi="仿宋" w:cs="仿宋"/>
          <w:b/>
          <w:bCs/>
          <w:sz w:val="32"/>
          <w:szCs w:val="32"/>
        </w:rPr>
        <w:t>（一）公司名称</w:t>
      </w:r>
    </w:p>
    <w:p w:rsidR="00056D8B" w14:paraId="12B828B3" w14:textId="77777777">
      <w:pPr>
        <w:ind w:firstLine="600"/>
      </w:pPr>
      <w:r>
        <w:rPr>
          <w:rFonts w:ascii="仿宋" w:eastAsia="仿宋" w:hAnsi="仿宋" w:cs="仿宋"/>
          <w:sz w:val="32"/>
          <w:szCs w:val="32"/>
        </w:rPr>
        <w:t>xx医药公司（待定，以工商登记信息为准）</w:t>
      </w:r>
    </w:p>
    <w:p w:rsidR="00056D8B" w14:paraId="3DFE2488" w14:textId="77777777">
      <w:pPr>
        <w:ind w:firstLine="600"/>
      </w:pPr>
      <w:r>
        <w:rPr>
          <w:rFonts w:ascii="仿宋" w:eastAsia="仿宋" w:hAnsi="仿宋" w:cs="仿宋"/>
          <w:b/>
          <w:bCs/>
          <w:sz w:val="32"/>
          <w:szCs w:val="32"/>
        </w:rPr>
        <w:t>（二）注册资金</w:t>
      </w:r>
    </w:p>
    <w:p w:rsidR="00056D8B" w14:paraId="59CC5683" w14:textId="77777777">
      <w:pPr>
        <w:ind w:firstLine="600"/>
      </w:pPr>
      <w:r>
        <w:rPr>
          <w:rFonts w:ascii="仿宋" w:eastAsia="仿宋" w:hAnsi="仿宋" w:cs="仿宋"/>
          <w:sz w:val="32"/>
          <w:szCs w:val="32"/>
        </w:rPr>
        <w:t>公司注册资金：1080.0万元人民币。</w:t>
      </w:r>
    </w:p>
    <w:p w:rsidR="00056D8B" w14:paraId="0F1FC904" w14:textId="77777777">
      <w:pPr>
        <w:ind w:firstLine="600"/>
      </w:pPr>
      <w:r>
        <w:rPr>
          <w:rFonts w:ascii="仿宋" w:eastAsia="仿宋" w:hAnsi="仿宋" w:cs="仿宋"/>
          <w:b/>
          <w:bCs/>
          <w:sz w:val="32"/>
          <w:szCs w:val="32"/>
        </w:rPr>
        <w:t>（三）股权结构</w:t>
      </w:r>
    </w:p>
    <w:p w:rsidR="00056D8B" w14:paraId="516F67BB" w14:textId="77777777">
      <w:pPr>
        <w:ind w:firstLine="600"/>
      </w:pPr>
      <w:r>
        <w:rPr>
          <w:rFonts w:ascii="仿宋" w:eastAsia="仿宋" w:hAnsi="仿宋" w:cs="仿宋"/>
          <w:sz w:val="32"/>
          <w:szCs w:val="32"/>
        </w:rPr>
        <w:t>xx医药公司由xxx有限责任公司（以下简称“A公司”）与xxx实业发展公司（以下简称“B公司”）共同出资成立，其中：A公司出资690.0万元，占公司股份64%；B公司出资390.0万元，占公司股份36%。</w:t>
      </w:r>
    </w:p>
    <w:p w:rsidR="00056D8B" w14:paraId="39EB6380" w14:textId="77777777">
      <w:pPr>
        <w:ind w:firstLine="600"/>
      </w:pPr>
      <w:r>
        <w:rPr>
          <w:rFonts w:ascii="仿宋" w:eastAsia="仿宋" w:hAnsi="仿宋" w:cs="仿宋"/>
          <w:b/>
          <w:bCs/>
          <w:sz w:val="32"/>
          <w:szCs w:val="32"/>
        </w:rPr>
        <w:t>（四）法人代表</w:t>
      </w:r>
    </w:p>
    <w:p w:rsidR="00056D8B" w14:paraId="1654F4ED" w14:textId="77777777">
      <w:pPr>
        <w:ind w:firstLine="600"/>
      </w:pPr>
      <w:r>
        <w:rPr>
          <w:rFonts w:ascii="仿宋" w:eastAsia="仿宋" w:hAnsi="仿宋" w:cs="仿宋"/>
          <w:sz w:val="30"/>
          <w:szCs w:val="30"/>
        </w:rPr>
        <w:t>程xx</w:t>
      </w:r>
    </w:p>
    <w:p w:rsidR="00056D8B" w14:paraId="5444F041" w14:textId="77777777">
      <w:pPr>
        <w:ind w:firstLine="600"/>
      </w:pPr>
      <w:r>
        <w:rPr>
          <w:rFonts w:ascii="仿宋" w:eastAsia="仿宋" w:hAnsi="仿宋" w:cs="仿宋"/>
          <w:b/>
          <w:bCs/>
          <w:sz w:val="32"/>
          <w:szCs w:val="32"/>
        </w:rPr>
        <w:t>（五）注册地址</w:t>
      </w:r>
    </w:p>
    <w:p w:rsidR="00056D8B" w14:paraId="73C1C461" w14:textId="77777777">
      <w:pPr>
        <w:ind w:firstLine="600"/>
      </w:pPr>
      <w:r>
        <w:rPr>
          <w:rFonts w:ascii="仿宋" w:eastAsia="仿宋" w:hAnsi="仿宋" w:cs="仿宋"/>
          <w:sz w:val="32"/>
          <w:szCs w:val="32"/>
        </w:rPr>
        <w:t>某某工业园（以工商登记信息为准）</w:t>
      </w:r>
    </w:p>
    <w:p w:rsidR="00056D8B" w14:paraId="6B97A41D" w14:textId="77777777">
      <w:pPr>
        <w:ind w:firstLine="600"/>
      </w:pPr>
      <w:r>
        <w:rPr>
          <w:rFonts w:ascii="仿宋" w:eastAsia="仿宋" w:hAnsi="仿宋" w:cs="仿宋"/>
          <w:b/>
          <w:bCs/>
          <w:sz w:val="32"/>
          <w:szCs w:val="32"/>
        </w:rPr>
        <w:t>（六）主要经营范围</w:t>
      </w:r>
    </w:p>
    <w:p w:rsidR="00056D8B" w14:paraId="337FD583" w14:textId="77777777">
      <w:pPr>
        <w:ind w:firstLine="600"/>
      </w:pPr>
      <w:r>
        <w:rPr>
          <w:rFonts w:ascii="仿宋" w:eastAsia="仿宋" w:hAnsi="仿宋" w:cs="仿宋"/>
          <w:sz w:val="32"/>
          <w:szCs w:val="32"/>
        </w:rPr>
        <w:t>以医药行业为核心，及其配套产业。</w:t>
      </w:r>
    </w:p>
    <w:p w:rsidR="00056D8B" w14:paraId="4A2EC87F" w14:textId="7DBDFA14">
      <w:pPr>
        <w:ind w:firstLine="600"/>
        <w:sectPr w:rsidSect="00A02F19">
          <w:headerReference w:type="default" r:id="rId7"/>
          <w:type w:val="nextPage"/>
          <w:pgSz w:w="12240" w:h="15840"/>
          <w:pgMar w:top="1800" w:right="1200" w:bottom="1200" w:left="1200" w:header="720" w:footer="720" w:gutter="0"/>
          <w:pgNumType w:start="4"/>
          <w:cols w:space="720"/>
          <w:titlePg w:val="0"/>
          <w:docGrid w:linePitch="360"/>
        </w:sectPr>
      </w:pPr>
      <w:r>
        <w:rPr>
          <w:rFonts w:ascii="仿宋" w:eastAsia="仿宋" w:hAnsi="仿宋" w:cs="仿宋"/>
          <w:b/>
          <w:bCs/>
          <w:noProof/>
          <w:sz w:val="32"/>
          <w:szCs w:val="32"/>
        </w:rPr>
        <w:pict>
          <v:shape id="PageShape4" o:spid="_x0000_s1028" type="#_x0000_t202" style="width:500pt;height:5pt;margin-top:787pt;margin-left:0;mso-wrap-style:square;position:absolute;visibility:hidden;z-index:251661312">
            <v:textbox>
              <w:txbxContent>
                <w:p w:rsidR="00056D8B" w:rsidRPr="00056D8B" w14:paraId="74893DE0" w14:textId="5017A107">
                  <w:pPr>
                    <w:rPr>
                      <w:rFonts w:ascii="黑体" w:eastAsia="黑体"/>
                      <w:sz w:val="24"/>
                    </w:rPr>
                  </w:pPr>
                  <w:r w:rsidRPr="00056D8B">
                    <w:rPr>
                      <w:rFonts w:ascii="黑体" w:eastAsia="黑体" w:hint="eastAsia"/>
                      <w:sz w:val="24"/>
                    </w:rPr>
                    <w:t>成立xx医药公司可行性分析报告 全文共4页，当前为第4页。</w:t>
                  </w:r>
                </w:p>
              </w:txbxContent>
            </v:textbox>
          </v:shape>
        </w:pict>
      </w:r>
      <w:r w:rsidR="00CC7C0C">
        <w:rPr>
          <w:rFonts w:ascii="仿宋" w:eastAsia="仿宋" w:hAnsi="仿宋" w:cs="仿宋"/>
          <w:b/>
          <w:bCs/>
          <w:sz w:val="32"/>
          <w:szCs w:val="32"/>
        </w:rPr>
        <w:t>（七）公司简介</w:t>
      </w:r>
    </w:p>
    <w:p w:rsidR="00056D8B" w14:paraId="7FCE9C08" w14:textId="77777777">
      <w:pPr>
        <w:ind w:firstLine="600"/>
      </w:pPr>
      <w:r>
        <w:rPr>
          <w:rFonts w:ascii="仿宋" w:eastAsia="仿宋" w:hAnsi="仿宋" w:cs="仿宋"/>
          <w:sz w:val="32"/>
          <w:szCs w:val="32"/>
        </w:rPr>
        <w:t>xx医药公司由A公司与B公司共同投资组建。公司将“以运营服务业带动制造业，以制造业支持运营服务业”经营模式，树立起双向融合的新格局，全面系统化扩展经营领域。公司为以适应本土化需求为导向，高度整合全球供应链。</w:t>
      </w:r>
    </w:p>
    <w:p w:rsidR="00056D8B" w14:paraId="3444CE53" w14:textId="77777777">
      <w:pPr>
        <w:ind w:firstLine="600"/>
      </w:pPr>
      <w:r>
        <w:rPr>
          <w:rFonts w:ascii="仿宋" w:eastAsia="仿宋" w:hAnsi="仿宋" w:cs="仿宋"/>
          <w:sz w:val="32"/>
          <w:szCs w:val="32"/>
        </w:rPr>
        <w:t>依托A公司的渠道资源和B公司的行业经验，xx医药公司将快速形成行业竞争力，通过3-5年的发展，成为区域内行业龙头，带动并促进全行业的发展。</w:t>
      </w:r>
    </w:p>
    <w:p w:rsidR="00056D8B" w14:paraId="4EAC23E3" w14:textId="77777777">
      <w:pPr>
        <w:ind w:firstLine="600"/>
      </w:pPr>
      <w:r>
        <w:rPr>
          <w:rFonts w:ascii="黑体" w:eastAsia="黑体" w:hAnsi="黑体" w:cs="黑体"/>
          <w:b/>
          <w:bCs/>
          <w:sz w:val="32"/>
          <w:szCs w:val="32"/>
        </w:rPr>
        <w:t>二、公司主营业务说明</w:t>
      </w:r>
    </w:p>
    <w:p w:rsidR="00056D8B" w14:paraId="3CE99E39" w14:textId="77777777">
      <w:pPr>
        <w:ind w:firstLine="600"/>
      </w:pPr>
      <w:r>
        <w:rPr>
          <w:rFonts w:ascii="仿宋" w:eastAsia="仿宋" w:hAnsi="仿宋" w:cs="仿宋"/>
          <w:sz w:val="32"/>
          <w:szCs w:val="32"/>
        </w:rPr>
        <w:t>医药行业的发展受到国民经济发展情况的影响，与人民生活质量存在较强的相关性。药品的使用与人类的生命和健康息息相关，医药的需求相对刚性和稳定，使得医药行业成为弱周期性行业。医药产业是国家着力培育的战略性新兴产业之一，《中华人民共和国国民经济和社会发展第十三个五年规划纲要》与《中国制造2025》都将发展生物医药列为建设制造强国的十大重点领域之一。</w:t>
      </w:r>
    </w:p>
    <w:p w:rsidR="00056D8B" w14:paraId="6967B39E" w14:textId="77777777">
      <w:pPr>
        <w:ind w:firstLine="600"/>
      </w:pPr>
      <w:r>
        <w:rPr>
          <w:rFonts w:ascii="仿宋" w:eastAsia="仿宋" w:hAnsi="仿宋" w:cs="仿宋"/>
          <w:sz w:val="32"/>
          <w:szCs w:val="32"/>
        </w:rPr>
        <w:t>根据规划，依托某某工业园良好的产业基础和创新氛围，充分发挥区位优势，全力打造以医药为核心的产业示范项目。</w:t>
      </w:r>
    </w:p>
    <w:p w:rsidR="00056D8B" w14:paraId="4A62961B" w14:textId="35895DB0">
      <w:pPr>
        <w:sectPr w:rsidSect="00A02F19">
          <w:headerReference w:type="default" r:id="rId8"/>
          <w:type w:val="nextPage"/>
          <w:pgSz w:w="12240" w:h="15840"/>
          <w:pgMar w:top="1800" w:right="1200" w:bottom="1200" w:left="1200" w:header="720" w:footer="720" w:gutter="0"/>
          <w:pgNumType w:start="5"/>
          <w:cols w:space="720"/>
          <w:titlePg w:val="0"/>
          <w:docGrid w:linePitch="360"/>
        </w:sectPr>
      </w:pPr>
      <w:r>
        <w:rPr>
          <w:noProof/>
        </w:rPr>
        <w:pict>
          <v:shape id="PageShape5" o:spid="_x0000_s1029" type="#_x0000_t202" style="width:500pt;height:5pt;margin-top:787pt;margin-left:0;mso-wrap-style:square;position:absolute;visibility:hidden;z-index:251662336">
            <v:textbox>
              <w:txbxContent>
                <w:p w:rsidR="00056D8B" w:rsidRPr="00056D8B" w14:paraId="3E9EED2E" w14:textId="71FDCF88">
                  <w:pPr>
                    <w:rPr>
                      <w:rFonts w:ascii="黑体" w:eastAsia="黑体"/>
                      <w:sz w:val="24"/>
                    </w:rPr>
                  </w:pPr>
                  <w:r w:rsidRPr="00056D8B">
                    <w:rPr>
                      <w:rFonts w:ascii="黑体" w:eastAsia="黑体" w:hint="eastAsia"/>
                      <w:sz w:val="24"/>
                    </w:rPr>
                    <w:t>成立xx医药公司可行性分析报告 全文共5页，当前为第5页。</w:t>
                  </w:r>
                </w:p>
              </w:txbxContent>
            </v:textbox>
          </v:shape>
        </w:pict>
      </w:r>
    </w:p>
    <w:p w:rsidR="00056D8B" w14:paraId="43255E41" w14:textId="77777777">
      <w:pPr>
        <w:jc w:val="center"/>
      </w:pPr>
      <w:r>
        <w:rPr>
          <w:rFonts w:ascii="黑体" w:eastAsia="黑体" w:hAnsi="黑体" w:cs="黑体"/>
          <w:b/>
          <w:bCs/>
          <w:sz w:val="32"/>
          <w:szCs w:val="32"/>
        </w:rPr>
        <w:t>第二章  公司组建背景分析</w:t>
      </w:r>
      <w:r>
        <w:br/>
      </w:r>
    </w:p>
    <w:p w:rsidR="00056D8B" w14:paraId="0B9DB24B" w14:textId="77777777">
      <w:pPr>
        <w:ind w:firstLine="600"/>
      </w:pPr>
      <w:r>
        <w:rPr>
          <w:rFonts w:ascii="黑体" w:eastAsia="黑体" w:hAnsi="黑体" w:cs="黑体"/>
          <w:b/>
          <w:bCs/>
          <w:sz w:val="32"/>
          <w:szCs w:val="32"/>
        </w:rPr>
        <w:t>一、行业发展背景分析</w:t>
      </w:r>
    </w:p>
    <w:p w:rsidR="00CC7C0C" w14:paraId="3BCD9015" w14:textId="77777777">
      <w:pPr>
        <w:ind w:firstLine="600"/>
        <w:rPr>
          <w:rFonts w:ascii="仿宋" w:eastAsia="仿宋" w:hAnsi="仿宋" w:cs="仿宋"/>
          <w:sz w:val="32"/>
          <w:szCs w:val="32"/>
        </w:rPr>
      </w:pPr>
      <w:r>
        <w:rPr>
          <w:rFonts w:ascii="仿宋" w:eastAsia="仿宋" w:hAnsi="仿宋" w:cs="仿宋"/>
          <w:sz w:val="32"/>
          <w:szCs w:val="32"/>
        </w:rPr>
        <w:t>医药行业的发展受到国民经济发展情况的影响，与人民生活质量存在较强的相关性。药品的使用与人类的生命和健康息息相关，医药的需求相对刚性和稳定，使得医药行业成为弱周期性行业。医药产业是国家着力培育的战略性新兴产业之一，《中华人民共和国国民经济和社会发展第十三个五年规划纲要》与《中国制造2025》都将发展生物医药列为建设制造强国的十大重点领域之一。从中长期来看，伴随着经济的持续增长、医疗保险体系的逐渐完善、社会老龄化程度的提高以及人们保健意识的不断增强，我国医疗资源、医药行业都将保持着稳健高速的增长，发展空间巨大。</w:t>
      </w:r>
    </w:p>
    <w:p w:rsidR="00CC7C0C" w14:paraId="581D4F3E" w14:textId="310F7BBC">
      <w:pPr>
        <w:ind w:firstLine="600"/>
        <w:rPr>
          <w:rFonts w:ascii="仿宋" w:eastAsia="仿宋" w:hAnsi="仿宋" w:cs="仿宋"/>
          <w:sz w:val="32"/>
          <w:szCs w:val="32"/>
        </w:rPr>
      </w:pPr>
      <w:r>
        <w:rPr>
          <w:rFonts w:ascii="仿宋" w:eastAsia="仿宋" w:hAnsi="仿宋" w:cs="仿宋"/>
          <w:noProof/>
          <w:sz w:val="32"/>
          <w:szCs w:val="32"/>
        </w:rPr>
        <w:pict>
          <v:shape id="PageShape6" o:spid="_x0000_s1030" type="#_x0000_t202" style="width:500pt;height:5pt;margin-top:787pt;margin-left:0;mso-wrap-style:square;position:absolute;visibility:hidden;z-index:251663360">
            <v:textbox>
              <w:txbxContent>
                <w:p w:rsidR="00056D8B" w:rsidRPr="00056D8B" w14:paraId="6B776938" w14:textId="5F0C67C0">
                  <w:pPr>
                    <w:rPr>
                      <w:rFonts w:ascii="黑体" w:eastAsia="黑体"/>
                      <w:sz w:val="24"/>
                    </w:rPr>
                  </w:pPr>
                  <w:r w:rsidRPr="00056D8B">
                    <w:rPr>
                      <w:rFonts w:ascii="黑体" w:eastAsia="黑体" w:hint="eastAsia"/>
                      <w:sz w:val="24"/>
                    </w:rPr>
                    <w:t>成立xx医药公司可行性分析报告 全文共6页，当前为第6页。</w:t>
                  </w:r>
                  <w:r w:rsidRPr="00056D8B">
                    <w:rPr>
                      <w:rFonts w:ascii="黑体" w:eastAsia="黑体"/>
                      <w:sz w:val="24"/>
                    </w:rPr>
                    <w:br/>
                  </w:r>
                  <w:r w:rsidRPr="00056D8B">
                    <w:rPr>
                      <w:rFonts w:ascii="黑体" w:eastAsia="黑体"/>
                      <w:sz w:val="24"/>
                    </w:rPr>
                    <w:br/>
                  </w:r>
                </w:p>
                <w:p>
                  <w:pPr>
                    <w:spacing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9" w:history="1">
                    <w:r>
                      <w:rPr>
                        <w:rFonts w:ascii="SimSun" w:eastAsia="SimSun" w:hAnsi="SimSun" w:cs="SimSun"/>
                        <w:b/>
                        <w:bCs/>
                        <w:color w:val="0000EE"/>
                        <w:sz w:val="30"/>
                        <w:szCs w:val="30"/>
                        <w:u w:val="single" w:color="0000EE"/>
                      </w:rPr>
                      <w:t>https://d.book118.com/068107032130006024</w:t>
                    </w:r>
                  </w:hyperlink>
                </w:p>
                <w:p w:rsidR="00056D8B" w:rsidRPr="00056D8B">
                  <w:pPr>
                    <w:rPr>
                      <w:rFonts w:ascii="黑体" w:eastAsia="黑体"/>
                      <w:sz w:val="24"/>
                    </w:rPr>
                  </w:pPr>
                </w:p>
              </w:txbxContent>
            </v:textbox>
          </v:shape>
        </w:pict>
      </w:r>
    </w:p>
    <w:sectPr w:rsidSect="00A02F19">
      <w:headerReference w:type="default" r:id="rId10"/>
      <w:type w:val="nextPage"/>
      <w:pgSz w:w="12240" w:h="15840"/>
      <w:pgMar w:top="1800" w:right="1200" w:bottom="1200" w:left="1200" w:header="720" w:footer="720" w:gutter="0"/>
      <w:pgNumType w:start="6"/>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altName w:val="FangSong"/>
    <w:panose1 w:val="02010609060101010101"/>
    <w:charset w:val="86"/>
    <w:family w:val="modern"/>
    <w:pitch w:val="fixed"/>
    <w:sig w:usb0="800002BF" w:usb1="38CF7CFA" w:usb2="00000016" w:usb3="00000000" w:csb0="00040001" w:csb1="00000000"/>
  </w:font>
  <w:font w:name="楷体">
    <w:altName w:val="KaiTi"/>
    <w:panose1 w:val="02010609060101010101"/>
    <w:charset w:val="86"/>
    <w:family w:val="modern"/>
    <w:pitch w:val="fixed"/>
    <w:sig w:usb0="800002BF" w:usb1="38CF7CFA" w:usb2="00000016" w:usb3="00000000" w:csb0="00040001" w:csb1="00000000"/>
  </w:font>
  <w:font w:name="??">
    <w:panose1 w:val="00000000000000000000"/>
    <w:charset w:val="00"/>
    <w:family w:val="roman"/>
    <w:notTrueType/>
    <w:pitch w:val="default"/>
    <w:sig w:usb0="00000000" w:usb1="00000000" w:usb2="00000000" w:usb3="00000000" w:csb0="00000001"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56D8B" w:rsidP="00056D8B" w14:paraId="48139763" w14:textId="0B25B71B">
    <w:pPr>
      <w:jc w:val="center"/>
    </w:pPr>
    <w:r>
      <w:rPr>
        <w:rFonts w:ascii="仿宋" w:eastAsia="仿宋" w:hAnsi="仿宋" w:cs="仿宋" w:hint="eastAsia"/>
        <w:sz w:val="20"/>
        <w:szCs w:val="20"/>
      </w:rPr>
      <w:t>成立</w:t>
    </w:r>
    <w:r>
      <w:rPr>
        <w:rFonts w:ascii="仿宋" w:eastAsia="仿宋" w:hAnsi="仿宋" w:cs="仿宋"/>
        <w:sz w:val="20"/>
        <w:szCs w:val="20"/>
      </w:rPr>
      <w:t>xx医药公司可行性分析报告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56D8B" w:rsidP="00056D8B" w14:textId="0B25B71B">
    <w:pPr>
      <w:jc w:val="center"/>
    </w:pPr>
    <w:r>
      <w:rPr>
        <w:rFonts w:ascii="仿宋" w:eastAsia="仿宋" w:hAnsi="仿宋" w:cs="仿宋" w:hint="eastAsia"/>
        <w:sz w:val="20"/>
        <w:szCs w:val="20"/>
      </w:rPr>
      <w:t>成立</w:t>
    </w:r>
    <w:r>
      <w:rPr>
        <w:rFonts w:ascii="仿宋" w:eastAsia="仿宋" w:hAnsi="仿宋" w:cs="仿宋"/>
        <w:sz w:val="20"/>
        <w:szCs w:val="20"/>
      </w:rPr>
      <w:t>xx医药公司可行性分析报告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56D8B" w:rsidP="00056D8B" w14:textId="0B25B71B">
    <w:pPr>
      <w:jc w:val="center"/>
    </w:pPr>
    <w:r>
      <w:rPr>
        <w:rFonts w:ascii="仿宋" w:eastAsia="仿宋" w:hAnsi="仿宋" w:cs="仿宋" w:hint="eastAsia"/>
        <w:sz w:val="20"/>
        <w:szCs w:val="20"/>
      </w:rPr>
      <w:t>成立</w:t>
    </w:r>
    <w:r>
      <w:rPr>
        <w:rFonts w:ascii="仿宋" w:eastAsia="仿宋" w:hAnsi="仿宋" w:cs="仿宋"/>
        <w:sz w:val="20"/>
        <w:szCs w:val="20"/>
      </w:rPr>
      <w:t>xx医药公司可行性分析报告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56D8B" w:rsidP="00056D8B" w14:textId="0B25B71B">
    <w:pPr>
      <w:jc w:val="center"/>
    </w:pPr>
    <w:r>
      <w:rPr>
        <w:rFonts w:ascii="仿宋" w:eastAsia="仿宋" w:hAnsi="仿宋" w:cs="仿宋" w:hint="eastAsia"/>
        <w:sz w:val="20"/>
        <w:szCs w:val="20"/>
      </w:rPr>
      <w:t>成立</w:t>
    </w:r>
    <w:r>
      <w:rPr>
        <w:rFonts w:ascii="仿宋" w:eastAsia="仿宋" w:hAnsi="仿宋" w:cs="仿宋"/>
        <w:sz w:val="20"/>
        <w:szCs w:val="20"/>
      </w:rPr>
      <w:t>xx医药公司可行性分析报告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56D8B" w:rsidP="00056D8B" w14:textId="0B25B71B">
    <w:pPr>
      <w:jc w:val="center"/>
    </w:pPr>
    <w:r>
      <w:rPr>
        <w:rFonts w:ascii="仿宋" w:eastAsia="仿宋" w:hAnsi="仿宋" w:cs="仿宋" w:hint="eastAsia"/>
        <w:sz w:val="20"/>
        <w:szCs w:val="20"/>
      </w:rPr>
      <w:t>成立</w:t>
    </w:r>
    <w:r>
      <w:rPr>
        <w:rFonts w:ascii="仿宋" w:eastAsia="仿宋" w:hAnsi="仿宋" w:cs="仿宋"/>
        <w:sz w:val="20"/>
        <w:szCs w:val="20"/>
      </w:rPr>
      <w:t>xx医药公司可行性分析报告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56D8B" w:rsidP="00056D8B" w14:textId="0B25B71B">
    <w:pPr>
      <w:jc w:val="center"/>
    </w:pPr>
    <w:r>
      <w:rPr>
        <w:rFonts w:ascii="仿宋" w:eastAsia="仿宋" w:hAnsi="仿宋" w:cs="仿宋" w:hint="eastAsia"/>
        <w:sz w:val="20"/>
        <w:szCs w:val="20"/>
      </w:rPr>
      <w:t>成立</w:t>
    </w:r>
    <w:r>
      <w:rPr>
        <w:rFonts w:ascii="仿宋" w:eastAsia="仿宋" w:hAnsi="仿宋" w:cs="仿宋"/>
        <w:sz w:val="20"/>
        <w:szCs w:val="20"/>
      </w:rPr>
      <w:t>xx医药公司可行性分析报告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709F643A"/>
    <w:multiLevelType w:val="hybridMultilevel"/>
    <w:tmpl w:val="B8B464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6853237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bordersDoNotSurroundHeader/>
  <w:bordersDoNotSurroundFooter/>
  <w:defaultTabStop w:val="7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AF2"/>
    <w:rsid w:val="00056D8B"/>
    <w:rsid w:val="00722E63"/>
    <w:rsid w:val="00A02F19"/>
    <w:rsid w:val="00A94AF2"/>
    <w:rsid w:val="00C346D7"/>
    <w:rsid w:val="00CC7C0C"/>
  </w:rsids>
  <m:mathPr>
    <m:mathFont m:val="Cambria Math"/>
  </m:mathPr>
  <w:themeFontLang w:val="en-US" w:eastAsia="zh-CN" w:bidi="en-US"/>
  <w:clrSchemeMapping w:bg1="light1" w:t1="dark1" w:bg2="light2" w:t2="dark2" w:accent1="accent1" w:accent2="accent2" w:accent3="accent3" w:accent4="accent4" w:accent5="accent5" w:accent6="accent6" w:hyperlink="hyperlink" w:followedHyperlink="followedHyperlink"/>
  <w14:docId w14:val="276EA8F6"/>
  <w15:docId w15:val="{952223CA-4A8D-45B5-8FDB-1BD1EE621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eastAsia="宋体" w:asciiTheme="minorHAnsi" w:hAnsiTheme="minorHAnsi" w:cstheme="minorBidi"/>
        <w:sz w:val="22"/>
        <w:szCs w:val="22"/>
        <w:lang w:val="en-US" w:eastAsia="en-US" w:bidi="en-US"/>
      </w:rPr>
    </w:rPrDefault>
    <w:pPrDefault>
      <w:pPr>
        <w:spacing w:line="4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02F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056D8B"/>
    <w:pPr>
      <w:tabs>
        <w:tab w:val="center" w:pos="4153"/>
        <w:tab w:val="right" w:pos="8306"/>
      </w:tabs>
      <w:snapToGrid w:val="0"/>
      <w:spacing w:line="240" w:lineRule="auto"/>
      <w:jc w:val="center"/>
    </w:pPr>
    <w:rPr>
      <w:sz w:val="18"/>
      <w:szCs w:val="18"/>
    </w:rPr>
  </w:style>
  <w:style w:type="character" w:customStyle="1" w:styleId="a">
    <w:name w:val="页眉 字符"/>
    <w:basedOn w:val="DefaultParagraphFont"/>
    <w:link w:val="Header"/>
    <w:uiPriority w:val="99"/>
    <w:rsid w:val="00056D8B"/>
    <w:rPr>
      <w:sz w:val="18"/>
      <w:szCs w:val="18"/>
    </w:rPr>
  </w:style>
  <w:style w:type="paragraph" w:styleId="Footer">
    <w:name w:val="footer"/>
    <w:basedOn w:val="Normal"/>
    <w:link w:val="a0"/>
    <w:uiPriority w:val="99"/>
    <w:unhideWhenUsed/>
    <w:rsid w:val="00056D8B"/>
    <w:pPr>
      <w:tabs>
        <w:tab w:val="center" w:pos="4153"/>
        <w:tab w:val="right" w:pos="8306"/>
      </w:tabs>
      <w:snapToGrid w:val="0"/>
      <w:spacing w:line="240" w:lineRule="auto"/>
    </w:pPr>
    <w:rPr>
      <w:sz w:val="18"/>
      <w:szCs w:val="18"/>
    </w:rPr>
  </w:style>
  <w:style w:type="character" w:customStyle="1" w:styleId="a0">
    <w:name w:val="页脚 字符"/>
    <w:basedOn w:val="DefaultParagraphFont"/>
    <w:link w:val="Footer"/>
    <w:uiPriority w:val="99"/>
    <w:rsid w:val="00056D8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6.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header" Target="header3.xml" /><Relationship Id="rId7" Type="http://schemas.openxmlformats.org/officeDocument/2006/relationships/header" Target="header4.xml" /><Relationship Id="rId8" Type="http://schemas.openxmlformats.org/officeDocument/2006/relationships/header" Target="header5.xml" /><Relationship Id="rId9" Type="http://schemas.openxmlformats.org/officeDocument/2006/relationships/hyperlink" Target="https://d.book118.com/068107032130006024"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黑体"/>
        <a:cs typeface=""/>
        <a:font script="Jpan" typeface="MS P????"/>
        <a:font script="Hang" typeface="?? ??"/>
        <a:font script="Hans" typeface="??"/>
        <a:font script="Hant" typeface="????"/>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MS P????"/>
        <a:font script="Hang" typeface="?? ??"/>
        <a:font script="Hans" typeface="??"/>
        <a:font script="Hant" typeface="????"/>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8802</Words>
  <Characters>11796</Characters>
  <Application>Microsoft Office Word</Application>
  <DocSecurity>0</DocSecurity>
  <Lines>1179</Lines>
  <Paragraphs>1373</Paragraphs>
  <ScaleCrop>false</ScaleCrop>
  <Company>officegen</Company>
  <LinksUpToDate>false</LinksUpToDate>
  <CharactersWithSpaces>19225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空空不是空空</dc:creator>
  <cp:lastModifiedBy>YH W</cp:lastModifiedBy>
  <cp:revision>2</cp:revision>
  <dcterms:created xsi:type="dcterms:W3CDTF">2024-01-05T09:17:00Z</dcterms:created>
  <dcterms:modified xsi:type="dcterms:W3CDTF">2024-01-05T09:17:00Z</dcterms:modified>
</cp:coreProperties>
</file>