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2024年淡菜干行业分析报告及未来五到十年行业发展趋势报告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1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601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3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4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9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9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7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_Toc23624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1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9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9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3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0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3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6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83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3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1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_Toc6868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4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6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9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9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5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2024-2029年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4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6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1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淡菜干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淡菜干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https://d.book118.com/068107043066006024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68107043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