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647FA" w:rsidP="006647FA" w14:paraId="73F0030D" w14:textId="77777777">
      <w:pPr>
        <w:pStyle w:val="Title"/>
        <w:pBdr>
          <w:bottom w:val="double" w:sz="6" w:space="1" w:color="auto"/>
        </w:pBdr>
        <w:rPr>
          <w:rFonts w:ascii="宋体" w:hAnsi="宋体"/>
        </w:rPr>
      </w:pPr>
      <w:r>
        <w:rPr>
          <w:rFonts w:ascii="宋体" w:hAnsi="宋体"/>
        </w:rPr>
        <w:t>市场营销策划书15篇</w:t>
      </w:r>
    </w:p>
    <w:p w:rsidR="00262FCC" w:rsidRPr="006B1108" w:rsidP="006B1108" w14:paraId="2641AA17" w14:textId="3FF6EB70">
      <w:pPr>
        <w:tabs>
          <w:tab w:val="left" w:pos="2762"/>
          <w:tab w:val="right" w:pos="9014"/>
        </w:tabs>
        <w:rPr>
          <w:b/>
          <w:bCs/>
          <w:color w:val="ACB9CA" w:themeColor="text2" w:themeTint="66"/>
        </w:rPr>
        <w:sectPr w:rsidSect="001F29C5">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t>市场营销策划书1</w:t>
      </w:r>
      <w:r>
        <w:rPr>
          <w:rFonts w:ascii="仿宋" w:eastAsia="仿宋" w:hAnsi="仿宋"/>
          <w:sz w:val="32"/>
          <w:szCs w:val="32"/>
        </w:rPr>
        <w:br/>
      </w:r>
      <w:r>
        <w:rPr>
          <w:rFonts w:ascii="仿宋" w:eastAsia="仿宋" w:hAnsi="仿宋"/>
          <w:sz w:val="32"/>
          <w:szCs w:val="32"/>
        </w:rPr>
        <w:t xml:space="preserve">    前言： </w:t>
      </w:r>
      <w:r>
        <w:rPr>
          <w:rFonts w:ascii="仿宋" w:eastAsia="仿宋" w:hAnsi="仿宋"/>
          <w:sz w:val="32"/>
          <w:szCs w:val="32"/>
        </w:rPr>
        <w:br/>
      </w:r>
      <w:r>
        <w:rPr>
          <w:rFonts w:ascii="仿宋" w:eastAsia="仿宋" w:hAnsi="仿宋"/>
          <w:sz w:val="32"/>
          <w:szCs w:val="32"/>
        </w:rPr>
        <w:t>　　当今社会，经济快速发展，人民生活水平提高。随着生活水平的提高，人们的健康意识也在不断增强。越来越重视个人卫生和疾病预防，加上近几年“非典”“禽流感”“甲流”等各种流行性疾病的肆虐，使人们更加重视个人卫生。手部是人们经常接触外物的部位，是最易接触、感染病毒的部位，因此在提倡预防流行性疾病中最重要的一步就是要进行手部消毒，洗手液的需求量逐渐增加。</w:t>
      </w:r>
      <w:r>
        <w:rPr>
          <w:rFonts w:ascii="仿宋" w:eastAsia="仿宋" w:hAnsi="仿宋"/>
          <w:sz w:val="32"/>
          <w:szCs w:val="32"/>
        </w:rPr>
        <w:br/>
      </w:r>
      <w:r>
        <w:rPr>
          <w:rFonts w:ascii="仿宋" w:eastAsia="仿宋" w:hAnsi="仿宋"/>
          <w:sz w:val="32"/>
          <w:szCs w:val="32"/>
        </w:rPr>
        <w:t>　　于是市场上出现了越来越多的洗手液。品类众多，但效果各不一样，且有一定的限制，就是大多洗手液都需要有清水可以冲洗，如果用清水清洗不净时就会有残留物，对饮食的质量产生影响；而且大多都含有酒精等腐蚀性成分，过量使用会伤手。</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在这种情况下，____有限公司研发了“___消毒液系列”。采用独特新型“零损伤”配方，在卫生领域掀起了消毒品的绿色革命。本消毒液系列产品，靠“离子电荷间吸引”的方式，溶解和穿破细菌和病毒的细胞壁、细胞膜和细胞核，导致参透性改变细菌和病毒的细胞成份而致使其迅速分解而死亡，从而达到安全、高效、消毒、灭菌的效果。本产品品质处于国际水平，采用新型“复合季铵盐”配方，通过国内外八家机构部门检验认证，中国国家卫生部正式批准生产的新型、高科技、搞品质的“___”系列消毒清洗剂产品。</w:t>
      </w:r>
      <w:r>
        <w:rPr>
          <w:rFonts w:ascii="仿宋" w:eastAsia="仿宋" w:hAnsi="仿宋"/>
          <w:sz w:val="32"/>
          <w:szCs w:val="32"/>
        </w:rPr>
        <w:br/>
      </w:r>
      <w:r>
        <w:rPr>
          <w:rFonts w:ascii="仿宋" w:eastAsia="仿宋" w:hAnsi="仿宋"/>
          <w:sz w:val="32"/>
          <w:szCs w:val="32"/>
        </w:rPr>
        <w:t>　　“__手部免洗消毒液”还以小瓶装，方便携带，且免洗等优点进军__洗手液市场，相信争中将会凸显其优势，占领一定的市场份额。</w:t>
      </w:r>
      <w:r>
        <w:rPr>
          <w:rFonts w:ascii="仿宋" w:eastAsia="仿宋" w:hAnsi="仿宋"/>
          <w:sz w:val="32"/>
          <w:szCs w:val="32"/>
        </w:rPr>
        <w:br/>
      </w:r>
      <w:r>
        <w:rPr>
          <w:rFonts w:ascii="仿宋" w:eastAsia="仿宋" w:hAnsi="仿宋"/>
          <w:sz w:val="32"/>
          <w:szCs w:val="32"/>
        </w:rPr>
        <w:t>　　一，现状分析</w:t>
      </w:r>
      <w:r>
        <w:rPr>
          <w:rFonts w:ascii="仿宋" w:eastAsia="仿宋" w:hAnsi="仿宋"/>
          <w:sz w:val="32"/>
          <w:szCs w:val="32"/>
        </w:rPr>
        <w:br/>
      </w:r>
      <w:r>
        <w:rPr>
          <w:rFonts w:ascii="仿宋" w:eastAsia="仿宋" w:hAnsi="仿宋"/>
          <w:sz w:val="32"/>
          <w:szCs w:val="32"/>
        </w:rPr>
        <w:t>　　1、宏观分析：</w:t>
      </w:r>
      <w:r>
        <w:rPr>
          <w:rFonts w:ascii="仿宋" w:eastAsia="仿宋" w:hAnsi="仿宋"/>
          <w:sz w:val="32"/>
          <w:szCs w:val="32"/>
        </w:rPr>
        <w:br/>
      </w:r>
      <w:r>
        <w:rPr>
          <w:rFonts w:ascii="仿宋" w:eastAsia="仿宋" w:hAnsi="仿宋"/>
          <w:sz w:val="32"/>
          <w:szCs w:val="32"/>
        </w:rPr>
        <w:t>　　随着人们生活水平逐步的改善，人们对健康越来越重视。__是一个人口众多的大城市，大学生和上班族所占的比例也非常大，而且他们的健康意识更加的强，加上近几年各种流行性疾病的爆发，大家都养成了勤洗手的好习惯，洗手液也因此成了他们他们日常必需的生活用品，因此洗手液的市场越来越大，竞争也会越来越激烈。</w:t>
      </w:r>
      <w:r>
        <w:rPr>
          <w:rFonts w:ascii="仿宋" w:eastAsia="仿宋" w:hAnsi="仿宋"/>
          <w:sz w:val="32"/>
          <w:szCs w:val="32"/>
        </w:rPr>
        <w:br/>
      </w:r>
      <w:r>
        <w:rPr>
          <w:rFonts w:ascii="仿宋" w:eastAsia="仿宋" w:hAnsi="仿宋"/>
          <w:sz w:val="32"/>
          <w:szCs w:val="32"/>
        </w:rPr>
        <w:t>　　2、微观分析：</w:t>
      </w:r>
      <w:r>
        <w:rPr>
          <w:rFonts w:ascii="仿宋" w:eastAsia="仿宋" w:hAnsi="仿宋"/>
          <w:sz w:val="32"/>
          <w:szCs w:val="32"/>
        </w:rPr>
        <w:br/>
      </w:r>
      <w:r>
        <w:rPr>
          <w:rFonts w:ascii="仿宋" w:eastAsia="仿宋" w:hAnsi="仿宋"/>
          <w:sz w:val="32"/>
          <w:szCs w:val="32"/>
        </w:rPr>
        <w:t>　　（1）市场潜量。通过分析可以看出，这是一个潜力巨大的市场。我国人口众多，是一个非常巨大的消费市场，加上近几年“非典”“禽流感”“甲流”的爆发，人们越来越重视通过清洁卫生来预防各种疾病，卫生意识进一步加强，特别是易接触感染细菌的手部的清洁，所以洗手液的需求量将大增。</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2）竞争者。目前洗手液市场上种类繁多，竞争激烈。其中蓝月亮、威露士、舒肤佳、滴露等几个大品牌占有了该市场的绝大部分份额，且每种品牌都有自己的特点和优势，要想一下子打破这种格局，迅速占领市场是比较困难的。所以要发展好“___”本身的长处尽可能开拓蓝海市场。例如：通过调查，其他大部分品牌的洗手液都含有酒精等其它腐蚀性成份，而且大多都是大容量装的的沐浴露型的，而“___”在这方面又有了自己的特色，小容量装，方便易于携带，且是喷雾型、泡沫型，免洗的。</w:t>
      </w:r>
      <w:r>
        <w:rPr>
          <w:rFonts w:ascii="仿宋" w:eastAsia="仿宋" w:hAnsi="仿宋"/>
          <w:sz w:val="32"/>
          <w:szCs w:val="32"/>
        </w:rPr>
        <w:br/>
      </w:r>
      <w:r>
        <w:rPr>
          <w:rFonts w:ascii="仿宋" w:eastAsia="仿宋" w:hAnsi="仿宋"/>
          <w:sz w:val="32"/>
          <w:szCs w:val="32"/>
        </w:rPr>
        <w:t>　　（3）消费者的特点。对象是大学生和上班族，他们的卫生意识比较强，对疾病防范意识也很强，讲究日常生活及环境卫生已成为他们的自觉行为，因此洗手液也越来越成为他们不可缺少的东西，但洗手液的效果、品牌、价格会影响他们的选择。</w:t>
      </w:r>
      <w:r>
        <w:rPr>
          <w:rFonts w:ascii="仿宋" w:eastAsia="仿宋" w:hAnsi="仿宋"/>
          <w:sz w:val="32"/>
          <w:szCs w:val="32"/>
        </w:rPr>
        <w:br/>
      </w:r>
      <w:r>
        <w:rPr>
          <w:rFonts w:ascii="仿宋" w:eastAsia="仿宋" w:hAnsi="仿宋"/>
          <w:sz w:val="32"/>
          <w:szCs w:val="32"/>
        </w:rPr>
        <w:t>　　通过调查，我们发现对于洗手液，大学生和上班族主要注重产品的效果和品牌而价格却在其次，但单从价格上讲学生和上班族所愿意支付的价钱也有一定的差别。学生没有经济来源，一般不能接受较高价格的产品，比较青睐产品是否价廉物美；而上班族有一定的经济来源，一般主要质量好、效果好、品牌好较高的价格也能接受。</w:t>
      </w:r>
      <w:r>
        <w:rPr>
          <w:rFonts w:ascii="仿宋" w:eastAsia="仿宋" w:hAnsi="仿宋"/>
          <w:sz w:val="32"/>
          <w:szCs w:val="32"/>
        </w:rPr>
        <w:br/>
      </w:r>
      <w:r>
        <w:rPr>
          <w:rFonts w:ascii="仿宋" w:eastAsia="仿宋" w:hAnsi="仿宋"/>
          <w:sz w:val="32"/>
          <w:szCs w:val="32"/>
        </w:rPr>
        <w:t>　　3、分析结果：</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1）优势：___洗手液不添加酒精等其他腐蚀性成份，使用时不用取水清洗、无刺激不伤手、杀菌能力好，且小瓶装、方便携带，适合年轻一族，而恰好年轻一族卫生意识比较强，这样洗手液就成了他们的必需品，且人们追求新鲜感，市场前景好。</w:t>
      </w:r>
      <w:r>
        <w:rPr>
          <w:rFonts w:ascii="仿宋" w:eastAsia="仿宋" w:hAnsi="仿宋"/>
          <w:sz w:val="32"/>
          <w:szCs w:val="32"/>
        </w:rPr>
        <w:br/>
      </w:r>
      <w:r>
        <w:rPr>
          <w:rFonts w:ascii="仿宋" w:eastAsia="仿宋" w:hAnsi="仿宋"/>
          <w:sz w:val="32"/>
          <w:szCs w:val="32"/>
        </w:rPr>
        <w:t>　　（2）劣势：___的品牌效应还不足，难以与其他大品牌展开激烈的竞争，而且价格又比较贵，一般消费者难以接受。</w:t>
      </w:r>
      <w:r>
        <w:rPr>
          <w:rFonts w:ascii="仿宋" w:eastAsia="仿宋" w:hAnsi="仿宋"/>
          <w:sz w:val="32"/>
          <w:szCs w:val="32"/>
        </w:rPr>
        <w:br/>
      </w:r>
      <w:r>
        <w:rPr>
          <w:rFonts w:ascii="仿宋" w:eastAsia="仿宋" w:hAnsi="仿宋"/>
          <w:sz w:val="32"/>
          <w:szCs w:val="32"/>
        </w:rPr>
        <w:t>　　（3）机会：由于各种流行疾病的肆虐，洗手液市场还有待开发，只要加大力度宣传，突出产品的优势让消费者了解接受，一定能够打出自己的一片天。</w:t>
      </w:r>
      <w:r>
        <w:rPr>
          <w:rFonts w:ascii="仿宋" w:eastAsia="仿宋" w:hAnsi="仿宋"/>
          <w:sz w:val="32"/>
          <w:szCs w:val="32"/>
        </w:rPr>
        <w:br/>
      </w:r>
      <w:r>
        <w:rPr>
          <w:rFonts w:ascii="仿宋" w:eastAsia="仿宋" w:hAnsi="仿宋"/>
          <w:sz w:val="32"/>
          <w:szCs w:val="32"/>
        </w:rPr>
        <w:t>　　（4）威胁：其他厂商也注意到了这一市场，其他厂商的产品也有独到之处，且价格比较便宜，此外各大知名品牌的竞争也带来了非常大的压力。</w:t>
      </w:r>
      <w:r>
        <w:rPr>
          <w:rFonts w:ascii="仿宋" w:eastAsia="仿宋" w:hAnsi="仿宋"/>
          <w:sz w:val="32"/>
          <w:szCs w:val="32"/>
        </w:rPr>
        <w:br/>
      </w:r>
      <w:r>
        <w:rPr>
          <w:rFonts w:ascii="仿宋" w:eastAsia="仿宋" w:hAnsi="仿宋"/>
          <w:sz w:val="32"/>
          <w:szCs w:val="32"/>
        </w:rPr>
        <w:t>　　二，目标设定</w:t>
      </w:r>
      <w:r>
        <w:rPr>
          <w:rFonts w:ascii="仿宋" w:eastAsia="仿宋" w:hAnsi="仿宋"/>
          <w:sz w:val="32"/>
          <w:szCs w:val="32"/>
        </w:rPr>
        <w:br/>
      </w:r>
      <w:r>
        <w:rPr>
          <w:rFonts w:ascii="仿宋" w:eastAsia="仿宋" w:hAnsi="仿宋"/>
          <w:sz w:val="32"/>
          <w:szCs w:val="32"/>
        </w:rPr>
        <w:t>　　1.策划目的：</w:t>
      </w:r>
      <w:r>
        <w:rPr>
          <w:rFonts w:ascii="仿宋" w:eastAsia="仿宋" w:hAnsi="仿宋"/>
          <w:sz w:val="32"/>
          <w:szCs w:val="32"/>
        </w:rPr>
        <w:br/>
      </w:r>
      <w:r>
        <w:rPr>
          <w:rFonts w:ascii="仿宋" w:eastAsia="仿宋" w:hAnsi="仿宋"/>
          <w:sz w:val="32"/>
          <w:szCs w:val="32"/>
        </w:rPr>
        <w:t>　　将洗手液推出市场，要立足珠三角，打造出消费者喜爱的品牌，占有大份的市场份额</w:t>
      </w:r>
      <w:r>
        <w:rPr>
          <w:rFonts w:ascii="仿宋" w:eastAsia="仿宋" w:hAnsi="仿宋"/>
          <w:sz w:val="32"/>
          <w:szCs w:val="32"/>
        </w:rPr>
        <w:br/>
      </w:r>
      <w:r>
        <w:rPr>
          <w:rFonts w:ascii="仿宋" w:eastAsia="仿宋" w:hAnsi="仿宋"/>
          <w:sz w:val="32"/>
          <w:szCs w:val="32"/>
        </w:rPr>
        <w:t>　　2.策划目标：</w:t>
      </w:r>
      <w:r>
        <w:rPr>
          <w:rFonts w:ascii="仿宋" w:eastAsia="仿宋" w:hAnsi="仿宋"/>
          <w:sz w:val="32"/>
          <w:szCs w:val="32"/>
        </w:rPr>
        <w:br/>
      </w:r>
      <w:r>
        <w:rPr>
          <w:rFonts w:ascii="仿宋" w:eastAsia="仿宋" w:hAnsi="仿宋"/>
          <w:sz w:val="32"/>
          <w:szCs w:val="32"/>
        </w:rPr>
        <w:t>　　（1）目标市场：在校大学生和年轻上班族日常清洁手部的洗手液市场；</w:t>
      </w:r>
      <w:r>
        <w:rPr>
          <w:rFonts w:ascii="仿宋" w:eastAsia="仿宋" w:hAnsi="仿宋"/>
          <w:sz w:val="32"/>
          <w:szCs w:val="32"/>
        </w:rPr>
        <w:br/>
      </w:r>
      <w:r>
        <w:rPr>
          <w:rFonts w:ascii="仿宋" w:eastAsia="仿宋" w:hAnsi="仿宋"/>
          <w:sz w:val="32"/>
          <w:szCs w:val="32"/>
        </w:rPr>
        <w:t>　　（2）市场定位：成为大众喜爱使用的手部免洗液，3年内在___洲占有30%的份额，不断地扩大我们的市场。</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（3）需要解决的问题。</w:t>
      </w:r>
      <w:r>
        <w:rPr>
          <w:rFonts w:ascii="仿宋" w:eastAsia="仿宋" w:hAnsi="仿宋"/>
          <w:sz w:val="32"/>
          <w:szCs w:val="32"/>
        </w:rPr>
        <w:br/>
      </w:r>
      <w:r>
        <w:rPr>
          <w:rFonts w:ascii="仿宋" w:eastAsia="仿宋" w:hAnsi="仿宋"/>
          <w:sz w:val="32"/>
          <w:szCs w:val="32"/>
        </w:rPr>
        <w:t>　　市场上用于消毒的品牌很多消费者对___品牌认识度不大学校代理这一环节的协商。宣传要找准方法，不能大做广告宣传，因为宝洁在这方面已经做得很好了。</w:t>
      </w:r>
      <w:r>
        <w:rPr>
          <w:rFonts w:ascii="仿宋" w:eastAsia="仿宋" w:hAnsi="仿宋"/>
          <w:sz w:val="32"/>
          <w:szCs w:val="32"/>
        </w:rPr>
        <w:br/>
      </w:r>
      <w:r>
        <w:rPr>
          <w:rFonts w:ascii="仿宋" w:eastAsia="仿宋" w:hAnsi="仿宋"/>
          <w:sz w:val="32"/>
          <w:szCs w:val="32"/>
        </w:rPr>
        <w:t>　　三，产品策略</w:t>
      </w:r>
      <w:r>
        <w:rPr>
          <w:rFonts w:ascii="仿宋" w:eastAsia="仿宋" w:hAnsi="仿宋"/>
          <w:sz w:val="32"/>
          <w:szCs w:val="32"/>
        </w:rPr>
        <w:br/>
      </w:r>
      <w:r>
        <w:rPr>
          <w:rFonts w:ascii="仿宋" w:eastAsia="仿宋" w:hAnsi="仿宋"/>
          <w:sz w:val="32"/>
          <w:szCs w:val="32"/>
        </w:rPr>
        <w:t>　　1.产品描述：</w:t>
      </w:r>
      <w:r>
        <w:rPr>
          <w:rFonts w:ascii="仿宋" w:eastAsia="仿宋" w:hAnsi="仿宋"/>
          <w:sz w:val="32"/>
          <w:szCs w:val="32"/>
        </w:rPr>
        <w:br/>
      </w:r>
      <w:r>
        <w:rPr>
          <w:rFonts w:ascii="仿宋" w:eastAsia="仿宋" w:hAnsi="仿宋"/>
          <w:sz w:val="32"/>
          <w:szCs w:val="32"/>
        </w:rPr>
        <w:t>　　我们将要出售的___产品的名称，规格，特点。</w:t>
      </w:r>
      <w:r>
        <w:rPr>
          <w:rFonts w:ascii="仿宋" w:eastAsia="仿宋" w:hAnsi="仿宋"/>
          <w:sz w:val="32"/>
          <w:szCs w:val="32"/>
        </w:rPr>
        <w:br/>
      </w:r>
      <w:r>
        <w:rPr>
          <w:rFonts w:ascii="仿宋" w:eastAsia="仿宋" w:hAnsi="仿宋"/>
          <w:sz w:val="32"/>
          <w:szCs w:val="32"/>
        </w:rPr>
        <w:t>　　2.特点：</w:t>
      </w:r>
      <w:r>
        <w:rPr>
          <w:rFonts w:ascii="仿宋" w:eastAsia="仿宋" w:hAnsi="仿宋"/>
          <w:sz w:val="32"/>
          <w:szCs w:val="32"/>
        </w:rPr>
        <w:br/>
      </w:r>
      <w:r>
        <w:rPr>
          <w:rFonts w:ascii="仿宋" w:eastAsia="仿宋" w:hAnsi="仿宋"/>
          <w:sz w:val="32"/>
          <w:szCs w:val="32"/>
        </w:rPr>
        <w:t>　　我们推出的洗手液目标市场是大学生和上班族，都是一些年轻，喜欢新东西的人群，为此，根据这消费群体的特性，我们的产品有以下特点：精致小巧，方便携带；使用快捷方便；外观美观好看；无毒、无刺激、不伤手。</w:t>
      </w:r>
      <w:r>
        <w:rPr>
          <w:rFonts w:ascii="仿宋" w:eastAsia="仿宋" w:hAnsi="仿宋"/>
          <w:sz w:val="32"/>
          <w:szCs w:val="32"/>
        </w:rPr>
        <w:br/>
      </w:r>
      <w:r>
        <w:rPr>
          <w:rFonts w:ascii="仿宋" w:eastAsia="仿宋" w:hAnsi="仿宋"/>
          <w:sz w:val="32"/>
          <w:szCs w:val="32"/>
        </w:rPr>
        <w:t>　　3.功能：</w:t>
      </w:r>
      <w:r>
        <w:rPr>
          <w:rFonts w:ascii="仿宋" w:eastAsia="仿宋" w:hAnsi="仿宋"/>
          <w:sz w:val="32"/>
          <w:szCs w:val="32"/>
        </w:rPr>
        <w:br/>
      </w:r>
      <w:r>
        <w:rPr>
          <w:rFonts w:ascii="仿宋" w:eastAsia="仿宋" w:hAnsi="仿宋"/>
          <w:sz w:val="32"/>
          <w:szCs w:val="32"/>
        </w:rPr>
        <w:t>　　（1）本品为液体状，能有效杀灭手部细菌和异味；</w:t>
      </w:r>
      <w:r>
        <w:rPr>
          <w:rFonts w:ascii="仿宋" w:eastAsia="仿宋" w:hAnsi="仿宋"/>
          <w:sz w:val="32"/>
          <w:szCs w:val="32"/>
        </w:rPr>
        <w:br/>
      </w:r>
      <w:r>
        <w:rPr>
          <w:rFonts w:ascii="仿宋" w:eastAsia="仿宋" w:hAnsi="仿宋"/>
          <w:sz w:val="32"/>
          <w:szCs w:val="32"/>
        </w:rPr>
        <w:t>　　（2）PH值中性；</w:t>
      </w:r>
      <w:r>
        <w:rPr>
          <w:rFonts w:ascii="仿宋" w:eastAsia="仿宋" w:hAnsi="仿宋"/>
          <w:sz w:val="32"/>
          <w:szCs w:val="32"/>
        </w:rPr>
        <w:br/>
      </w:r>
      <w:r>
        <w:rPr>
          <w:rFonts w:ascii="仿宋" w:eastAsia="仿宋" w:hAnsi="仿宋"/>
          <w:sz w:val="32"/>
          <w:szCs w:val="32"/>
        </w:rPr>
        <w:t>　　（3）蕴含芦荟萃取精华，对皮肤起到长时间保湿作用；</w:t>
      </w:r>
      <w:r>
        <w:rPr>
          <w:rFonts w:ascii="仿宋" w:eastAsia="仿宋" w:hAnsi="仿宋"/>
          <w:sz w:val="32"/>
          <w:szCs w:val="32"/>
        </w:rPr>
        <w:br/>
      </w:r>
      <w:r>
        <w:rPr>
          <w:rFonts w:ascii="仿宋" w:eastAsia="仿宋" w:hAnsi="仿宋"/>
          <w:sz w:val="32"/>
          <w:szCs w:val="32"/>
        </w:rPr>
        <w:t>　　（4）能瞬间杀死病菌。</w:t>
      </w:r>
      <w:r>
        <w:rPr>
          <w:rFonts w:ascii="仿宋" w:eastAsia="仿宋" w:hAnsi="仿宋"/>
          <w:sz w:val="32"/>
          <w:szCs w:val="32"/>
        </w:rPr>
        <w:br/>
      </w:r>
      <w:r>
        <w:rPr>
          <w:rFonts w:ascii="仿宋" w:eastAsia="仿宋" w:hAnsi="仿宋"/>
          <w:sz w:val="32"/>
          <w:szCs w:val="32"/>
        </w:rPr>
        <w:t>　　4.主要成份：</w:t>
      </w:r>
      <w:r>
        <w:rPr>
          <w:rFonts w:ascii="仿宋" w:eastAsia="仿宋" w:hAnsi="仿宋"/>
          <w:sz w:val="32"/>
          <w:szCs w:val="32"/>
        </w:rPr>
        <w:br/>
      </w:r>
      <w:r>
        <w:rPr>
          <w:rFonts w:ascii="仿宋" w:eastAsia="仿宋" w:hAnsi="仿宋"/>
          <w:sz w:val="32"/>
          <w:szCs w:val="32"/>
        </w:rPr>
        <w:t>　　双烷基甲基双链复合季铵盐，有效成份含量1.9%-2.1%。</w:t>
      </w:r>
      <w:r>
        <w:rPr>
          <w:rFonts w:ascii="仿宋" w:eastAsia="仿宋" w:hAnsi="仿宋"/>
          <w:sz w:val="32"/>
          <w:szCs w:val="32"/>
        </w:rPr>
        <w:br/>
      </w:r>
      <w:r>
        <w:rPr>
          <w:rFonts w:ascii="仿宋" w:eastAsia="仿宋" w:hAnsi="仿宋"/>
          <w:sz w:val="32"/>
          <w:szCs w:val="32"/>
        </w:rPr>
        <w:t>　　5.使用方法</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喷雾涂抹，将消毒液适量喷在手部轻揉，即可达到消毒</w:t>
      </w:r>
      <w:r>
        <w:rPr>
          <w:rFonts w:ascii="仿宋" w:eastAsia="仿宋" w:hAnsi="仿宋"/>
          <w:sz w:val="32"/>
          <w:szCs w:val="32"/>
        </w:rPr>
        <w:br/>
      </w:r>
      <w:r>
        <w:rPr>
          <w:rFonts w:ascii="仿宋" w:eastAsia="仿宋" w:hAnsi="仿宋"/>
          <w:sz w:val="32"/>
          <w:szCs w:val="32"/>
        </w:rPr>
        <w:t>　　6.包装</w:t>
      </w:r>
      <w:r>
        <w:rPr>
          <w:rFonts w:ascii="仿宋" w:eastAsia="仿宋" w:hAnsi="仿宋"/>
          <w:sz w:val="32"/>
          <w:szCs w:val="32"/>
        </w:rPr>
        <w:br/>
      </w:r>
      <w:r>
        <w:rPr>
          <w:rFonts w:ascii="仿宋" w:eastAsia="仿宋" w:hAnsi="仿宋"/>
          <w:sz w:val="32"/>
          <w:szCs w:val="32"/>
        </w:rPr>
        <w:t>　　我们采用喷雾小品装来包装，这样放便消费者携带，做到无时无地都可以保持手部清洁。</w:t>
      </w:r>
      <w:r>
        <w:rPr>
          <w:rFonts w:ascii="仿宋" w:eastAsia="仿宋" w:hAnsi="仿宋"/>
          <w:sz w:val="32"/>
          <w:szCs w:val="32"/>
        </w:rPr>
        <w:br/>
      </w:r>
      <w:r>
        <w:rPr>
          <w:rFonts w:ascii="仿宋" w:eastAsia="仿宋" w:hAnsi="仿宋"/>
          <w:sz w:val="32"/>
          <w:szCs w:val="32"/>
        </w:rPr>
        <w:t>　　四，价格策略</w:t>
      </w:r>
      <w:r>
        <w:rPr>
          <w:rFonts w:ascii="仿宋" w:eastAsia="仿宋" w:hAnsi="仿宋"/>
          <w:sz w:val="32"/>
          <w:szCs w:val="32"/>
        </w:rPr>
        <w:br/>
      </w:r>
      <w:r>
        <w:rPr>
          <w:rFonts w:ascii="仿宋" w:eastAsia="仿宋" w:hAnsi="仿宋"/>
          <w:sz w:val="32"/>
          <w:szCs w:val="32"/>
        </w:rPr>
        <w:t>　　1.定价策略：</w:t>
      </w:r>
      <w:r>
        <w:rPr>
          <w:rFonts w:ascii="仿宋" w:eastAsia="仿宋" w:hAnsi="仿宋"/>
          <w:sz w:val="32"/>
          <w:szCs w:val="32"/>
        </w:rPr>
        <w:br/>
      </w:r>
      <w:r>
        <w:rPr>
          <w:rFonts w:ascii="仿宋" w:eastAsia="仿宋" w:hAnsi="仿宋"/>
          <w:sz w:val="32"/>
          <w:szCs w:val="32"/>
        </w:rPr>
        <w:t>　　因为我们的产品市场是在校大学生和年轻上班族，我们将会使用中档价进入市场，更好的打造我们的品牌声誉。</w:t>
      </w:r>
      <w:r>
        <w:rPr>
          <w:rFonts w:ascii="仿宋" w:eastAsia="仿宋" w:hAnsi="仿宋"/>
          <w:sz w:val="32"/>
          <w:szCs w:val="32"/>
        </w:rPr>
        <w:br/>
      </w:r>
      <w:r>
        <w:rPr>
          <w:rFonts w:ascii="仿宋" w:eastAsia="仿宋" w:hAnsi="仿宋"/>
          <w:sz w:val="32"/>
          <w:szCs w:val="32"/>
        </w:rPr>
        <w:t>　　2.市场现状：</w:t>
      </w:r>
      <w:r>
        <w:rPr>
          <w:rFonts w:ascii="仿宋" w:eastAsia="仿宋" w:hAnsi="仿宋"/>
          <w:sz w:val="32"/>
          <w:szCs w:val="32"/>
        </w:rPr>
        <w:br/>
      </w:r>
      <w:r>
        <w:rPr>
          <w:rFonts w:ascii="仿宋" w:eastAsia="仿宋" w:hAnsi="仿宋"/>
          <w:sz w:val="32"/>
          <w:szCs w:val="32"/>
        </w:rPr>
        <w:t>　　现在市场上的洗手液都是以沐浴型为主，而且价格为10到20元250ml</w:t>
      </w:r>
      <w:r>
        <w:rPr>
          <w:rFonts w:ascii="仿宋" w:eastAsia="仿宋" w:hAnsi="仿宋"/>
          <w:sz w:val="32"/>
          <w:szCs w:val="32"/>
        </w:rPr>
        <w:br/>
      </w:r>
      <w:r>
        <w:rPr>
          <w:rFonts w:ascii="仿宋" w:eastAsia="仿宋" w:hAnsi="仿宋"/>
          <w:sz w:val="32"/>
          <w:szCs w:val="32"/>
        </w:rPr>
        <w:t>　　3.价格因素：</w:t>
      </w:r>
      <w:r>
        <w:rPr>
          <w:rFonts w:ascii="仿宋" w:eastAsia="仿宋" w:hAnsi="仿宋"/>
          <w:sz w:val="32"/>
          <w:szCs w:val="32"/>
        </w:rPr>
        <w:br/>
      </w:r>
      <w:r>
        <w:rPr>
          <w:rFonts w:ascii="仿宋" w:eastAsia="仿宋" w:hAnsi="仿宋"/>
          <w:sz w:val="32"/>
          <w:szCs w:val="32"/>
        </w:rPr>
        <w:t>　　我们产品定价考虑了一下因素：生产成本，包装设计成本，同类产品的价格，宣传费，管理费，合理利润，运输费，代理费，调查费。</w:t>
      </w:r>
      <w:r>
        <w:rPr>
          <w:rFonts w:ascii="仿宋" w:eastAsia="仿宋" w:hAnsi="仿宋"/>
          <w:sz w:val="32"/>
          <w:szCs w:val="32"/>
        </w:rPr>
        <w:br/>
      </w:r>
      <w:r>
        <w:rPr>
          <w:rFonts w:ascii="仿宋" w:eastAsia="仿宋" w:hAnsi="仿宋"/>
          <w:sz w:val="32"/>
          <w:szCs w:val="32"/>
        </w:rPr>
        <w:t>　　4.最终定价：</w:t>
      </w:r>
      <w:r>
        <w:rPr>
          <w:rFonts w:ascii="仿宋" w:eastAsia="仿宋" w:hAnsi="仿宋"/>
          <w:sz w:val="32"/>
          <w:szCs w:val="32"/>
        </w:rPr>
        <w:br/>
      </w:r>
      <w:r>
        <w:rPr>
          <w:rFonts w:ascii="仿宋" w:eastAsia="仿宋" w:hAnsi="仿宋"/>
          <w:sz w:val="32"/>
          <w:szCs w:val="32"/>
        </w:rPr>
        <w:t>　　根据我们的市场定位和价格因素，我们将会把本产品最终价格定位：22元60ml。供货价为10.6元。</w:t>
      </w:r>
      <w:r>
        <w:rPr>
          <w:rFonts w:ascii="仿宋" w:eastAsia="仿宋" w:hAnsi="仿宋"/>
          <w:sz w:val="32"/>
          <w:szCs w:val="32"/>
        </w:rPr>
        <w:br/>
      </w:r>
      <w:r>
        <w:rPr>
          <w:rFonts w:ascii="仿宋" w:eastAsia="仿宋" w:hAnsi="仿宋"/>
          <w:sz w:val="32"/>
          <w:szCs w:val="32"/>
        </w:rPr>
        <w:t>　　五，渠道策略</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为了让___手部免洗消毒清洗液能够尽快__市的白领市场和大学生市场，提高市场占有率，我们选择了间接，直接的销售渠道并行，即把产品提供给零售商，经销商等中间商，同时，在广大百货商场和超市都会设置一个特定的柜台，方便消费者购买。为了能够我们公司的整体形象，我们要求所有的工作人员都统一服装，保持整洁的仪容仪表。除此之外，为了防止产品脱销，或供不应求，我们能够及时补充产品，我们组织了一个庞大的运输队伍，假如有以上事情发生，我们会立刻从上海把产品运输到__提供给各大中间商和我们的产品柜台。我们承诺，我们一定把质的产品与服务提高给消费者。</w:t>
      </w:r>
      <w:r>
        <w:rPr>
          <w:rFonts w:ascii="仿宋" w:eastAsia="仿宋" w:hAnsi="仿宋"/>
          <w:sz w:val="32"/>
          <w:szCs w:val="32"/>
        </w:rPr>
        <w:br/>
      </w:r>
      <w:r>
        <w:rPr>
          <w:rFonts w:ascii="仿宋" w:eastAsia="仿宋" w:hAnsi="仿宋"/>
          <w:sz w:val="32"/>
          <w:szCs w:val="32"/>
        </w:rPr>
        <w:t>　　为了使“___手部免洗消毒清洗液”能够尽快在__树立起良好的形象，打入__的白领和大学生市场，良好的管理与适度的控制，必将起到事半功倍的作用。市场营销策划书2</w:t>
      </w:r>
      <w:r>
        <w:rPr>
          <w:rFonts w:ascii="仿宋" w:eastAsia="仿宋" w:hAnsi="仿宋"/>
          <w:sz w:val="32"/>
          <w:szCs w:val="32"/>
        </w:rPr>
        <w:br/>
      </w:r>
      <w:r>
        <w:rPr>
          <w:rFonts w:ascii="仿宋" w:eastAsia="仿宋" w:hAnsi="仿宋"/>
          <w:sz w:val="32"/>
          <w:szCs w:val="32"/>
        </w:rPr>
        <w:t xml:space="preserve">    活动背景 </w:t>
      </w:r>
      <w:r>
        <w:rPr>
          <w:rFonts w:ascii="仿宋" w:eastAsia="仿宋" w:hAnsi="仿宋"/>
          <w:sz w:val="32"/>
          <w:szCs w:val="32"/>
        </w:rPr>
        <w:br/>
      </w:r>
      <w:r>
        <w:rPr>
          <w:rFonts w:ascii="仿宋" w:eastAsia="仿宋" w:hAnsi="仿宋"/>
          <w:sz w:val="32"/>
          <w:szCs w:val="32"/>
        </w:rPr>
        <w:t>　　主办方：____学院</w:t>
      </w:r>
      <w:r>
        <w:rPr>
          <w:rFonts w:ascii="仿宋" w:eastAsia="仿宋" w:hAnsi="仿宋"/>
          <w:sz w:val="32"/>
          <w:szCs w:val="32"/>
        </w:rPr>
        <w:br/>
      </w:r>
      <w:r>
        <w:rPr>
          <w:rFonts w:ascii="仿宋" w:eastAsia="仿宋" w:hAnsi="仿宋"/>
          <w:sz w:val="32"/>
          <w:szCs w:val="32"/>
        </w:rPr>
        <w:t>　　参展商：由各个班级为单位组成的小团队以及外来其他参展团队</w:t>
      </w:r>
      <w:r>
        <w:rPr>
          <w:rFonts w:ascii="仿宋" w:eastAsia="仿宋" w:hAnsi="仿宋"/>
          <w:sz w:val="32"/>
          <w:szCs w:val="32"/>
        </w:rPr>
        <w:br/>
      </w:r>
      <w:r>
        <w:rPr>
          <w:rFonts w:ascii="仿宋" w:eastAsia="仿宋" w:hAnsi="仿宋"/>
          <w:sz w:val="32"/>
          <w:szCs w:val="32"/>
        </w:rPr>
        <w:t>　　参展目的：为我们的赞助商壹加壹电子商务有限公司的主推系列产品做市场推广以及寻找分销代理商，提高学生的营销推广能力，使学生了解线下市场的开拓</w:t>
      </w:r>
      <w:r>
        <w:rPr>
          <w:rFonts w:ascii="仿宋" w:eastAsia="仿宋" w:hAnsi="仿宋"/>
          <w:sz w:val="32"/>
          <w:szCs w:val="32"/>
        </w:rPr>
        <w:br/>
      </w:r>
      <w:r>
        <w:rPr>
          <w:rFonts w:ascii="仿宋" w:eastAsia="仿宋" w:hAnsi="仿宋"/>
          <w:sz w:val="32"/>
          <w:szCs w:val="32"/>
        </w:rPr>
        <w:t>　　活动策划</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赞助商提供的纸器时代产品属于日用创意家居，梦娜和浪莎都是做袜子为主的因此，我们团队将根据三者不同的品类进行分开展销。</w:t>
      </w:r>
      <w:r>
        <w:rPr>
          <w:rFonts w:ascii="仿宋" w:eastAsia="仿宋" w:hAnsi="仿宋"/>
          <w:sz w:val="32"/>
          <w:szCs w:val="32"/>
        </w:rPr>
        <w:br/>
      </w:r>
      <w:r>
        <w:rPr>
          <w:rFonts w:ascii="仿宋" w:eastAsia="仿宋" w:hAnsi="仿宋"/>
          <w:sz w:val="32"/>
          <w:szCs w:val="32"/>
        </w:rPr>
        <w:t>　　一、根据三者的不同产品将纸器时代与梦娜、浪莎的产品进行分开展销</w:t>
      </w:r>
      <w:r>
        <w:rPr>
          <w:rFonts w:ascii="仿宋" w:eastAsia="仿宋" w:hAnsi="仿宋"/>
          <w:sz w:val="32"/>
          <w:szCs w:val="32"/>
        </w:rPr>
        <w:br/>
      </w:r>
      <w:r>
        <w:rPr>
          <w:rFonts w:ascii="仿宋" w:eastAsia="仿宋" w:hAnsi="仿宋"/>
          <w:sz w:val="32"/>
          <w:szCs w:val="32"/>
        </w:rPr>
        <w:t>　　1、纸器时代的产品做为一个参展单位进行参展，因为纸器时代的产品比较有创意，也很创新，突出现在学生追求的个性，比较容易受学生的欢迎，当然不一定所有看了喜欢的学生都会买，毕竟学生还没有自己动手赚钱，还没有强大的购买力，因此我们可以做一个市场调研，以口头访问形式提问学生，打个比方问学生有定价10元、20元、30元的纸器时代低、中、高档次的产品，他们会做如何选择，等有了市场调研结果后再做市场推广，根据消费者的需求，主推消费者需要的产品，再做一些现在某些单品或某些系列产品做特价限量抢购活动，拉拢人气，现在年轻人都喜欢追捧，就像一个明星一样，很多人喜欢，自己也跟着大家一起喜欢…可能做活动的商品没赚多少钱，但是花钱赢得了市场，赢得了人气，让学生知道了纸器时代的产品，那么对于后期的学生市场推广是更加有效的</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2、梦娜和浪莎的产品又是另外一种定位，因为两者皆为品牌产品，本身就已经有强大的品牌效应，可能很多人都知道这两个品牌，所以将他们另设一个展区，目的是为了给大家展现这两个品牌的形象(就像一个商场里面有adidaas、李宁、安踏以及其他各种品牌的运动服装，但是大家更多的会关注到adidas品牌，这个就是品牌效应、，因此，在大部分人都知道这两个品牌的情况下，我们将对里面的系列产品进行推广，那么就要抓产品的卖点，比如说梦娜他是卖丝袜的，他的丝袜卖的很好，他的丝袜为什么卖的好，为什么消费者不买他们的而要买梦娜的，因为梦娜是专门生产袜子的，企业专业生产袜子将近10多年，将产品的卖点详细介绍给消费者，这样才能增加消费者对品牌的粘度，有利于梦娜系列所有商品的销售，赢得更大的市场</w:t>
      </w:r>
      <w:r>
        <w:rPr>
          <w:rFonts w:ascii="仿宋" w:eastAsia="仿宋" w:hAnsi="仿宋"/>
          <w:sz w:val="32"/>
          <w:szCs w:val="32"/>
        </w:rPr>
        <w:br/>
      </w:r>
      <w:r>
        <w:rPr>
          <w:rFonts w:ascii="仿宋" w:eastAsia="仿宋" w:hAnsi="仿宋"/>
          <w:sz w:val="32"/>
          <w:szCs w:val="32"/>
        </w:rPr>
        <w:t>　　3、浪莎也是做袜子为主的一个品牌，但是为了和本次我们团队展销的产品发生冲突，我们将主推浪莎的保暖内衣，由于冬季慢慢来临，保暖内衣的需求将越来越大，可以做关联营销，不仅仅让学生觉得买套保暖内衣很需要，可以做一期感恩主题的推广活动，将保暖内衣不仅让学生买，而且让他们觉得应该给家人也买，可以做买一件打9折，买两件打8折的促销活动，这样做不仅可以增加销售量，而且可以将浪莎的产品推销给他们的家人，从而让更多的人了解浪莎，通过学生的一片孝心赢得更多人的口碑，也使我们达到了营销的目的</w:t>
      </w:r>
      <w:r>
        <w:rPr>
          <w:rFonts w:ascii="仿宋" w:eastAsia="仿宋" w:hAnsi="仿宋"/>
          <w:sz w:val="32"/>
          <w:szCs w:val="32"/>
        </w:rPr>
        <w:br/>
      </w:r>
      <w:r>
        <w:rPr>
          <w:rFonts w:ascii="仿宋" w:eastAsia="仿宋" w:hAnsi="仿宋"/>
          <w:sz w:val="32"/>
          <w:szCs w:val="32"/>
        </w:rPr>
        <w:t>　　二、进行市场定位，主推学生市场，走性价比路线</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三、诚聘校园代理</w:t>
      </w:r>
      <w:r>
        <w:rPr>
          <w:rFonts w:ascii="仿宋" w:eastAsia="仿宋" w:hAnsi="仿宋"/>
          <w:sz w:val="32"/>
          <w:szCs w:val="32"/>
        </w:rPr>
        <w:br/>
      </w:r>
      <w:r>
        <w:rPr>
          <w:rFonts w:ascii="仿宋" w:eastAsia="仿宋" w:hAnsi="仿宋"/>
          <w:sz w:val="32"/>
          <w:szCs w:val="32"/>
        </w:rPr>
        <w:t>　　让学生们做校园代理，不仅仅给学生自主创业打通了货源的渠道而且给我们赢得了更大的市场，可以根据我们的产品，定制一套详细的校园分销计划，对一些有自主创业想法及能力的人进行支持(学生校园内部摆摊销售和学生在淘宝自己开店的人比较多，我们团队认为校园代理这块市场前景比较大，能够打通这个渠道，将会有更多的市场、团队分工。</w:t>
      </w:r>
      <w:r>
        <w:rPr>
          <w:rFonts w:ascii="仿宋" w:eastAsia="仿宋" w:hAnsi="仿宋"/>
          <w:sz w:val="32"/>
          <w:szCs w:val="32"/>
        </w:rPr>
        <w:br/>
      </w:r>
      <w:r>
        <w:rPr>
          <w:rFonts w:ascii="仿宋" w:eastAsia="仿宋" w:hAnsi="仿宋"/>
          <w:sz w:val="32"/>
          <w:szCs w:val="32"/>
        </w:rPr>
        <w:t>　　策划运营：吴佳檬、金剑芳</w:t>
      </w:r>
      <w:r>
        <w:rPr>
          <w:rFonts w:ascii="仿宋" w:eastAsia="仿宋" w:hAnsi="仿宋"/>
          <w:sz w:val="32"/>
          <w:szCs w:val="32"/>
        </w:rPr>
        <w:br/>
      </w:r>
      <w:r>
        <w:rPr>
          <w:rFonts w:ascii="仿宋" w:eastAsia="仿宋" w:hAnsi="仿宋"/>
          <w:sz w:val="32"/>
          <w:szCs w:val="32"/>
        </w:rPr>
        <w:t>　　销售咨询：章倩、杨沪宝</w:t>
      </w:r>
      <w:r>
        <w:rPr>
          <w:rFonts w:ascii="仿宋" w:eastAsia="仿宋" w:hAnsi="仿宋"/>
          <w:sz w:val="32"/>
          <w:szCs w:val="32"/>
        </w:rPr>
        <w:br/>
      </w:r>
      <w:r>
        <w:rPr>
          <w:rFonts w:ascii="仿宋" w:eastAsia="仿宋" w:hAnsi="仿宋"/>
          <w:sz w:val="32"/>
          <w:szCs w:val="32"/>
        </w:rPr>
        <w:t>　　产品成列及展馆布置：龚谦、俞俊江</w:t>
      </w:r>
      <w:r>
        <w:rPr>
          <w:rFonts w:ascii="仿宋" w:eastAsia="仿宋" w:hAnsi="仿宋"/>
          <w:sz w:val="32"/>
          <w:szCs w:val="32"/>
        </w:rPr>
        <w:br/>
      </w:r>
      <w:r>
        <w:rPr>
          <w:rFonts w:ascii="仿宋" w:eastAsia="仿宋" w:hAnsi="仿宋"/>
          <w:sz w:val="32"/>
          <w:szCs w:val="32"/>
        </w:rPr>
        <w:t>　　我们是一个团队，团队讲究的是配合，每一个成功推广离不开团队成员的配合!我相信我们团队是最棒的!</w:t>
      </w:r>
      <w:r>
        <w:rPr>
          <w:rFonts w:ascii="仿宋" w:eastAsia="仿宋" w:hAnsi="仿宋"/>
          <w:sz w:val="32"/>
          <w:szCs w:val="32"/>
        </w:rPr>
        <w:br/>
      </w:r>
      <w:r>
        <w:rPr>
          <w:rFonts w:ascii="仿宋" w:eastAsia="仿宋" w:hAnsi="仿宋"/>
          <w:sz w:val="32"/>
          <w:szCs w:val="32"/>
        </w:rPr>
        <w:t>　　活动目的</w:t>
      </w:r>
      <w:r>
        <w:rPr>
          <w:rFonts w:ascii="仿宋" w:eastAsia="仿宋" w:hAnsi="仿宋"/>
          <w:sz w:val="32"/>
          <w:szCs w:val="32"/>
        </w:rPr>
        <w:br/>
      </w:r>
      <w:r>
        <w:rPr>
          <w:rFonts w:ascii="仿宋" w:eastAsia="仿宋" w:hAnsi="仿宋"/>
          <w:sz w:val="32"/>
          <w:szCs w:val="32"/>
        </w:rPr>
        <w:t>　　本次活动的目的是为了帮助我们提升自己的组织策划能力，培养我们自主创业的精神，提高我们的语言沟通和动手操作能力!同时帮助我们的赞助商开拓更多的市场，在学生面前树立良好的品牌形象!达到学生全面能力提升以及企业产品得到良好推广的双赢好结局!市场营销策划书3</w:t>
      </w:r>
      <w:r>
        <w:rPr>
          <w:rFonts w:ascii="仿宋" w:eastAsia="仿宋" w:hAnsi="仿宋"/>
          <w:sz w:val="32"/>
          <w:szCs w:val="32"/>
        </w:rPr>
        <w:br/>
      </w:r>
      <w:r>
        <w:rPr>
          <w:rFonts w:ascii="仿宋" w:eastAsia="仿宋" w:hAnsi="仿宋"/>
          <w:sz w:val="32"/>
          <w:szCs w:val="32"/>
        </w:rPr>
        <w:t xml:space="preserve">    适应和驾驭市场经济的能力——新生事物，具有强大的生命力和远大发展前途的事物。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20__省20__县20__电气有限公司是当今世界上唯一独家生产国家专利产品为基础的“118型”系列开关插座主导产品的综合性国际化企业法人。在“wto”组织体系中，公司以专利技术为基础，以独创电器开关王牌产品系列为国际一类“3c”认证的“s20___”品牌。在已拥有评估值为伍亿元专利项目作支撑，拟有合作企业千万元以上12个，100万元的股东1500个，地级代理商3000个，涉及工矿区9.5公顷，员工50万余人，拉动亚欧非各国的消费市场。具有下列适应社会主义经济规律性的特点：</w:t>
      </w:r>
      <w:r>
        <w:rPr>
          <w:rFonts w:ascii="仿宋" w:eastAsia="仿宋" w:hAnsi="仿宋"/>
          <w:sz w:val="32"/>
          <w:szCs w:val="32"/>
        </w:rPr>
        <w:br/>
      </w:r>
      <w:r>
        <w:rPr>
          <w:rFonts w:ascii="仿宋" w:eastAsia="仿宋" w:hAnsi="仿宋"/>
          <w:sz w:val="32"/>
          <w:szCs w:val="32"/>
        </w:rPr>
        <w:t>　　(一)前提——项目是新生事物，马克思主义认为弱小新事物，具有强大的生命力和远大发展前途的事物。</w:t>
      </w:r>
      <w:r>
        <w:rPr>
          <w:rFonts w:ascii="仿宋" w:eastAsia="仿宋" w:hAnsi="仿宋"/>
          <w:sz w:val="32"/>
          <w:szCs w:val="32"/>
        </w:rPr>
        <w:br/>
      </w:r>
      <w:r>
        <w:rPr>
          <w:rFonts w:ascii="仿宋" w:eastAsia="仿宋" w:hAnsi="仿宋"/>
          <w:sz w:val="32"/>
          <w:szCs w:val="32"/>
        </w:rPr>
        <w:t>　　公司的发展目标是以生产“适用新型zl 20____460.9号专利产品为基础，“118”型系列开关插座产品为龙头，初始以电器设备为主导，水、电、气设备兼营，适应驾驭适应社会主义市场经济规律的能力，走集越化、网络化、智能化、国际化的的路子，纵横拓展，向世界五百强企业靠拢。</w:t>
      </w:r>
      <w:r>
        <w:rPr>
          <w:rFonts w:ascii="仿宋" w:eastAsia="仿宋" w:hAnsi="仿宋"/>
          <w:sz w:val="32"/>
          <w:szCs w:val="32"/>
        </w:rPr>
        <w:br/>
      </w:r>
      <w:r>
        <w:rPr>
          <w:rFonts w:ascii="仿宋" w:eastAsia="仿宋" w:hAnsi="仿宋"/>
          <w:sz w:val="32"/>
          <w:szCs w:val="32"/>
        </w:rPr>
        <w:t>　　(二)管理——坚持原则就是胜利，道家老子认为，“求木长者，必固其根本”。</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公司的发展方针是打造顶级适应市场经济法治强企业。尊重知识，尊重人才，尊重劳动、尊重创造，突出效益与贡献，调动一切积极因素，独造一流品牌，完善竟争机制，广招投资商入股和加盟代理商。实行人、财、物、供、产、销一条龙服务;实行权、责、利、效相结合;实行按劳分配、按资分配、按效益分配相结合的分配原则。</w:t>
      </w:r>
      <w:r>
        <w:rPr>
          <w:rFonts w:ascii="仿宋" w:eastAsia="仿宋" w:hAnsi="仿宋"/>
          <w:sz w:val="32"/>
          <w:szCs w:val="32"/>
        </w:rPr>
        <w:br/>
      </w:r>
      <w:r>
        <w:rPr>
          <w:rFonts w:ascii="仿宋" w:eastAsia="仿宋" w:hAnsi="仿宋"/>
          <w:sz w:val="32"/>
          <w:szCs w:val="32"/>
        </w:rPr>
        <w:t>　　(三)理念——创新推进，与时俱变，生物学导师达尔文认为，“适者生存，不适者淘汰”。</w:t>
      </w:r>
      <w:r>
        <w:rPr>
          <w:rFonts w:ascii="仿宋" w:eastAsia="仿宋" w:hAnsi="仿宋"/>
          <w:sz w:val="32"/>
          <w:szCs w:val="32"/>
        </w:rPr>
        <w:br/>
      </w:r>
      <w:r>
        <w:rPr>
          <w:rFonts w:ascii="仿宋" w:eastAsia="仿宋" w:hAnsi="仿宋"/>
          <w:sz w:val="32"/>
          <w:szCs w:val="32"/>
        </w:rPr>
        <w:t>　　公司的发展思路是以“以发展取胜”为核心，以20__万里长江第一城20__20__竹海为起点，立足开放的广东彿山工业基地，做强已成规模的浙江温州经营中心，迅速落实国内市场，拓展东南亚，入住亚非拉和欧美各国市场，惠及世界240个国家与地区的60亿人民。凡是发展的领域，让投资者享受独道专利专利的无限的魅力;让代理商受稳定广阔的利润空间;让消费者享受独道专利的方便实惠;让侵权者享受独道专利的威力。实现公司真正根深蒂固，安然无恙的国际强企市场营销策划书4</w:t>
      </w:r>
      <w:r>
        <w:rPr>
          <w:rFonts w:ascii="仿宋" w:eastAsia="仿宋" w:hAnsi="仿宋"/>
          <w:sz w:val="32"/>
          <w:szCs w:val="32"/>
        </w:rPr>
        <w:br/>
      </w:r>
      <w:r>
        <w:rPr>
          <w:rFonts w:ascii="仿宋" w:eastAsia="仿宋" w:hAnsi="仿宋"/>
          <w:sz w:val="32"/>
          <w:szCs w:val="32"/>
        </w:rPr>
        <w:t xml:space="preserve">    一、产品分类 </w:t>
      </w:r>
      <w:r>
        <w:rPr>
          <w:rFonts w:ascii="仿宋" w:eastAsia="仿宋" w:hAnsi="仿宋"/>
          <w:sz w:val="32"/>
          <w:szCs w:val="32"/>
        </w:rPr>
        <w:br/>
      </w:r>
      <w:r>
        <w:rPr>
          <w:rFonts w:ascii="仿宋" w:eastAsia="仿宋" w:hAnsi="仿宋"/>
          <w:sz w:val="32"/>
          <w:szCs w:val="32"/>
        </w:rPr>
        <w:t>　　1、办公型优盘</w:t>
      </w:r>
      <w:r>
        <w:rPr>
          <w:rFonts w:ascii="仿宋" w:eastAsia="仿宋" w:hAnsi="仿宋"/>
          <w:sz w:val="32"/>
          <w:szCs w:val="32"/>
        </w:rPr>
        <w:br/>
      </w:r>
      <w:r>
        <w:rPr>
          <w:rFonts w:ascii="仿宋" w:eastAsia="仿宋" w:hAnsi="仿宋"/>
          <w:sz w:val="32"/>
          <w:szCs w:val="32"/>
        </w:rPr>
        <w:t>　　此类优盘内设密码，或设有主人识别器，非主人不得已打开，但一般款型比较单调。</w:t>
      </w:r>
      <w:r>
        <w:rPr>
          <w:rFonts w:ascii="仿宋" w:eastAsia="仿宋" w:hAnsi="仿宋"/>
          <w:sz w:val="32"/>
          <w:szCs w:val="32"/>
        </w:rPr>
        <w:br/>
      </w:r>
      <w:r>
        <w:rPr>
          <w:rFonts w:ascii="仿宋" w:eastAsia="仿宋" w:hAnsi="仿宋"/>
          <w:sz w:val="32"/>
          <w:szCs w:val="32"/>
        </w:rPr>
        <w:t>　　2、休闲类优盘</w:t>
      </w:r>
      <w:r>
        <w:rPr>
          <w:rFonts w:ascii="仿宋" w:eastAsia="仿宋" w:hAnsi="仿宋"/>
          <w:sz w:val="32"/>
          <w:szCs w:val="32"/>
        </w:rPr>
        <w:br/>
      </w:r>
      <w:r>
        <w:rPr>
          <w:rFonts w:ascii="仿宋" w:eastAsia="仿宋" w:hAnsi="仿宋"/>
          <w:sz w:val="32"/>
          <w:szCs w:val="32"/>
        </w:rPr>
        <w:t>　　此类优盘一般不设有密码，与普通优盘无异。</w:t>
      </w:r>
      <w:r>
        <w:rPr>
          <w:rFonts w:ascii="仿宋" w:eastAsia="仿宋" w:hAnsi="仿宋"/>
          <w:sz w:val="32"/>
          <w:szCs w:val="32"/>
        </w:rPr>
        <w:br/>
      </w:r>
      <w:r>
        <w:rPr>
          <w:rFonts w:ascii="仿宋" w:eastAsia="仿宋" w:hAnsi="仿宋"/>
          <w:sz w:val="32"/>
          <w:szCs w:val="32"/>
        </w:rPr>
        <w:t>　　3、自住型优盘</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此类是本公司的特色之处，顾客可根据各自喜好，与本公司定制外观外形及内存容量符合自己的优盘，并且，我公司承诺在一星期内交付满意产品。</w:t>
      </w:r>
      <w:r>
        <w:rPr>
          <w:rFonts w:ascii="仿宋" w:eastAsia="仿宋" w:hAnsi="仿宋"/>
          <w:sz w:val="32"/>
          <w:szCs w:val="32"/>
        </w:rPr>
        <w:br/>
      </w:r>
      <w:r>
        <w:rPr>
          <w:rFonts w:ascii="仿宋" w:eastAsia="仿宋" w:hAnsi="仿宋"/>
          <w:sz w:val="32"/>
          <w:szCs w:val="32"/>
        </w:rPr>
        <w:t>　　产品风格各不相同：非主流，卡通，可爱，时尚、、、、、、适合各种人群使用。</w:t>
      </w:r>
      <w:r>
        <w:rPr>
          <w:rFonts w:ascii="仿宋" w:eastAsia="仿宋" w:hAnsi="仿宋"/>
          <w:sz w:val="32"/>
          <w:szCs w:val="32"/>
        </w:rPr>
        <w:br/>
      </w:r>
      <w:r>
        <w:rPr>
          <w:rFonts w:ascii="仿宋" w:eastAsia="仿宋" w:hAnsi="仿宋"/>
          <w:sz w:val="32"/>
          <w:szCs w:val="32"/>
        </w:rPr>
        <w:t>　　此外，特别推出情侣优盘系列。此种产品除可以自主定义外形外，最具特色的是，它门可以在十米之内感应到另一个优盘，同时能够发出绚丽的五彩光，为情侣们有增添了一笔光彩。</w:t>
      </w:r>
      <w:r>
        <w:rPr>
          <w:rFonts w:ascii="仿宋" w:eastAsia="仿宋" w:hAnsi="仿宋"/>
          <w:sz w:val="32"/>
          <w:szCs w:val="32"/>
        </w:rPr>
        <w:br/>
      </w:r>
      <w:r>
        <w:rPr>
          <w:rFonts w:ascii="仿宋" w:eastAsia="仿宋" w:hAnsi="仿宋"/>
          <w:sz w:val="32"/>
          <w:szCs w:val="32"/>
        </w:rPr>
        <w:t>　　二、人本</w:t>
      </w:r>
      <w:r>
        <w:rPr>
          <w:rFonts w:ascii="仿宋" w:eastAsia="仿宋" w:hAnsi="仿宋"/>
          <w:sz w:val="32"/>
          <w:szCs w:val="32"/>
        </w:rPr>
        <w:br/>
      </w:r>
      <w:r>
        <w:rPr>
          <w:rFonts w:ascii="仿宋" w:eastAsia="仿宋" w:hAnsi="仿宋"/>
          <w:sz w:val="32"/>
          <w:szCs w:val="32"/>
        </w:rPr>
        <w:t>　　一直以来，无论是经济、政治、还是生活，无一不渗透着"以人为本"的人文理念，我公司产品—优盘在其生产、销售及服务过程中也注入了"以人为本"元素，努力实现为人民服务的宗旨，真正的为公司和社会带来最大化的经济效益。</w:t>
      </w:r>
      <w:r>
        <w:rPr>
          <w:rFonts w:ascii="仿宋" w:eastAsia="仿宋" w:hAnsi="仿宋"/>
          <w:sz w:val="32"/>
          <w:szCs w:val="32"/>
        </w:rPr>
        <w:br/>
      </w:r>
      <w:r>
        <w:rPr>
          <w:rFonts w:ascii="仿宋" w:eastAsia="仿宋" w:hAnsi="仿宋"/>
          <w:sz w:val="32"/>
          <w:szCs w:val="32"/>
        </w:rPr>
        <w:t>　　1、生产</w:t>
      </w:r>
      <w:r>
        <w:rPr>
          <w:rFonts w:ascii="仿宋" w:eastAsia="仿宋" w:hAnsi="仿宋"/>
          <w:sz w:val="32"/>
          <w:szCs w:val="32"/>
        </w:rPr>
        <w:br/>
      </w:r>
      <w:r>
        <w:rPr>
          <w:rFonts w:ascii="仿宋" w:eastAsia="仿宋" w:hAnsi="仿宋"/>
          <w:sz w:val="32"/>
          <w:szCs w:val="32"/>
        </w:rPr>
        <w:t>　　生产过程中，我们积极研发和引进先进技术，提高其生产效率，最大限度的利用生产材料，节约生产资源，将资源浪费降低到最小化。</w:t>
      </w:r>
      <w:r>
        <w:rPr>
          <w:rFonts w:ascii="仿宋" w:eastAsia="仿宋" w:hAnsi="仿宋"/>
          <w:sz w:val="32"/>
          <w:szCs w:val="32"/>
        </w:rPr>
        <w:br/>
      </w:r>
      <w:r>
        <w:rPr>
          <w:rFonts w:ascii="仿宋" w:eastAsia="仿宋" w:hAnsi="仿宋"/>
          <w:sz w:val="32"/>
          <w:szCs w:val="32"/>
        </w:rPr>
        <w:t>　　2、销售</w:t>
      </w:r>
      <w:r>
        <w:rPr>
          <w:rFonts w:ascii="仿宋" w:eastAsia="仿宋" w:hAnsi="仿宋"/>
          <w:sz w:val="32"/>
          <w:szCs w:val="32"/>
        </w:rPr>
        <w:br/>
      </w:r>
      <w:r>
        <w:rPr>
          <w:rFonts w:ascii="仿宋" w:eastAsia="仿宋" w:hAnsi="仿宋"/>
          <w:sz w:val="32"/>
          <w:szCs w:val="32"/>
        </w:rPr>
        <w:t>　　销售过程中，我们始终把顾客放在首位，以"为顾客服务"为销售原则，真诚的向我们的顾客介绍我们的优价产品。</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另外，在购买时，您将免费获赠一个精美挂件，种类可自行挑选，将他挂在您的优盘上，是它更加的精巧。</w:t>
      </w:r>
      <w:r>
        <w:rPr>
          <w:rFonts w:ascii="仿宋" w:eastAsia="仿宋" w:hAnsi="仿宋"/>
          <w:sz w:val="32"/>
          <w:szCs w:val="32"/>
        </w:rPr>
        <w:br/>
      </w:r>
      <w:r>
        <w:rPr>
          <w:rFonts w:ascii="仿宋" w:eastAsia="仿宋" w:hAnsi="仿宋"/>
          <w:sz w:val="32"/>
          <w:szCs w:val="32"/>
        </w:rPr>
        <w:t>　　3、售后</w:t>
      </w:r>
      <w:r>
        <w:rPr>
          <w:rFonts w:ascii="仿宋" w:eastAsia="仿宋" w:hAnsi="仿宋"/>
          <w:sz w:val="32"/>
          <w:szCs w:val="32"/>
        </w:rPr>
        <w:br/>
      </w:r>
      <w:r>
        <w:rPr>
          <w:rFonts w:ascii="仿宋" w:eastAsia="仿宋" w:hAnsi="仿宋"/>
          <w:sz w:val="32"/>
          <w:szCs w:val="32"/>
        </w:rPr>
        <w:t>　　我们将积极完善售后服务。在保修时间内（一般为2年），如若发现本公司产品有非人为损坏，我公司人员将第一时间内为您免费修理。如果发现当时购买的商品并不适合您，在为拆封的情况下，七天之内，可以适当的为您进行调换。</w:t>
      </w:r>
      <w:r>
        <w:rPr>
          <w:rFonts w:ascii="仿宋" w:eastAsia="仿宋" w:hAnsi="仿宋"/>
          <w:sz w:val="32"/>
          <w:szCs w:val="32"/>
        </w:rPr>
        <w:br/>
      </w:r>
      <w:r>
        <w:rPr>
          <w:rFonts w:ascii="仿宋" w:eastAsia="仿宋" w:hAnsi="仿宋"/>
          <w:sz w:val="32"/>
          <w:szCs w:val="32"/>
        </w:rPr>
        <w:t>　　另外，产品在用完三年之后，可凭笨公司发票以旧换新，这样既可以比买你顾客用完之后扔掉，造成资源的浪费和环境污染，也可以为公司带来第二次效益！</w:t>
      </w:r>
      <w:r>
        <w:rPr>
          <w:rFonts w:ascii="仿宋" w:eastAsia="仿宋" w:hAnsi="仿宋"/>
          <w:sz w:val="32"/>
          <w:szCs w:val="32"/>
        </w:rPr>
        <w:br/>
      </w:r>
      <w:r>
        <w:rPr>
          <w:rFonts w:ascii="仿宋" w:eastAsia="仿宋" w:hAnsi="仿宋"/>
          <w:sz w:val="32"/>
          <w:szCs w:val="32"/>
        </w:rPr>
        <w:t>　　4、社会效益</w:t>
      </w:r>
      <w:r>
        <w:rPr>
          <w:rFonts w:ascii="仿宋" w:eastAsia="仿宋" w:hAnsi="仿宋"/>
          <w:sz w:val="32"/>
          <w:szCs w:val="32"/>
        </w:rPr>
        <w:br/>
      </w:r>
      <w:r>
        <w:rPr>
          <w:rFonts w:ascii="仿宋" w:eastAsia="仿宋" w:hAnsi="仿宋"/>
          <w:sz w:val="32"/>
          <w:szCs w:val="32"/>
        </w:rPr>
        <w:t>　　优盘的大量使用，使得人们可以将需要的资料直接拷贝到有盘上，减少了对纸张的需求，也大大的减少了对树木的砍伐，这在环境严重恶化的今天，无疑是值得推崇的。</w:t>
      </w:r>
      <w:r>
        <w:rPr>
          <w:rFonts w:ascii="仿宋" w:eastAsia="仿宋" w:hAnsi="仿宋"/>
          <w:sz w:val="32"/>
          <w:szCs w:val="32"/>
        </w:rPr>
        <w:br/>
      </w:r>
      <w:r>
        <w:rPr>
          <w:rFonts w:ascii="仿宋" w:eastAsia="仿宋" w:hAnsi="仿宋"/>
          <w:sz w:val="32"/>
          <w:szCs w:val="32"/>
        </w:rPr>
        <w:t>　　优盘得到利用，使得那些想通过网络漏洞来为非作歹的惹无机可趁，让他们可欲而不可为，这样就潜移默化中减少了罪犯的犯罪几率，为社会的稳定做出一些许的贡献。</w:t>
      </w:r>
      <w:r>
        <w:rPr>
          <w:rFonts w:ascii="仿宋" w:eastAsia="仿宋" w:hAnsi="仿宋"/>
          <w:sz w:val="32"/>
          <w:szCs w:val="32"/>
        </w:rPr>
        <w:br/>
      </w:r>
      <w:r>
        <w:rPr>
          <w:rFonts w:ascii="仿宋" w:eastAsia="仿宋" w:hAnsi="仿宋"/>
          <w:sz w:val="32"/>
          <w:szCs w:val="32"/>
        </w:rPr>
        <w:t>　　此外，拥有一支个性化的优盘也是的顾客心情舒畅，用微笑的心去面对每一天，伊全新的方式展现个性的自我！市场营销策划书5</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xml:space="preserve">    一、产品概述 </w:t>
      </w:r>
      <w:r>
        <w:rPr>
          <w:rFonts w:ascii="仿宋" w:eastAsia="仿宋" w:hAnsi="仿宋"/>
          <w:sz w:val="32"/>
          <w:szCs w:val="32"/>
        </w:rPr>
        <w:br/>
      </w:r>
      <w:r>
        <w:rPr>
          <w:rFonts w:ascii="仿宋" w:eastAsia="仿宋" w:hAnsi="仿宋"/>
          <w:sz w:val="32"/>
          <w:szCs w:val="32"/>
        </w:rPr>
        <w:t>　　黑人牙膏于民国22年成立于上海，并在民国38年在台湾开始营业，定名为好来化工股份有限公司，48年时建新厂生产牙膏类产品。黑人牙膏采用国际先进水平的电脑控制全部自动牙膏、牙刷生产线及其配套的生产设备，应用德国SPA软件系统生产经营活动实现信息化管理。产品采用优质原材料，高标准的品质控制和专业化的生产管理，先进的制造工艺和独特的产品配方，独创辛辣口感。同时公司与多家院校合作技术研发，从产品工艺设计到批量生产都是自己完成。拥有雄厚的技术力量和强大的科研、产品开发、技术创新能力，制造出优质、畅销的口腔护理产品。时至今日，Darlie黑人牙膏已经成为家喻户晓的畅销品牌，在中国、香港、台湾、新加坡、马来西亚和泰国均占有举足轻重的领导地位。黑人双重薄荷牙膏，产品规格：225克，并免费赠送90克，共315克。单价是13.5元。产品有效期36个月。</w:t>
      </w:r>
      <w:r>
        <w:rPr>
          <w:rFonts w:ascii="仿宋" w:eastAsia="仿宋" w:hAnsi="仿宋"/>
          <w:sz w:val="32"/>
          <w:szCs w:val="32"/>
        </w:rPr>
        <w:br/>
      </w:r>
      <w:r>
        <w:rPr>
          <w:rFonts w:ascii="仿宋" w:eastAsia="仿宋" w:hAnsi="仿宋"/>
          <w:sz w:val="32"/>
          <w:szCs w:val="32"/>
        </w:rPr>
        <w:t>　　产品特点是：完美的清新组合，留兰香薄荷加上椒样薄荷，让您的每一个清晨都感受到无可替代的清新，拥有清新气息，大家自然亲近！蕴含天然留兰香薄荷精华，给您清新爽洁的感觉，更令口腔清新。并且含有黑人牙膏特有的二水碳酸氢钙（DCPD），能彻底清洁牙齿，令牙齿洁白动人；纯天然香料配方，给您舒畅持久的清新感觉；氟化钠能够强化牙齿珐琅质，防止蛀牙。</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二、环境分析</w:t>
      </w:r>
      <w:r>
        <w:rPr>
          <w:rFonts w:ascii="仿宋" w:eastAsia="仿宋" w:hAnsi="仿宋"/>
          <w:sz w:val="32"/>
          <w:szCs w:val="32"/>
        </w:rPr>
        <w:br/>
      </w:r>
      <w:r>
        <w:rPr>
          <w:rFonts w:ascii="仿宋" w:eastAsia="仿宋" w:hAnsi="仿宋"/>
          <w:sz w:val="32"/>
          <w:szCs w:val="32"/>
        </w:rPr>
        <w:t>　　（一）竞争者分析:根据博思数据研究中心统计，20__年中国牙膏市场分布为佳洁士Crest、高露洁Colgate、中华、LG竹盐、黑人、云南白药、田七品牌佳洁高露洁中华LG竹盐黑人云南白药田七</w:t>
      </w:r>
      <w:r>
        <w:rPr>
          <w:rFonts w:ascii="仿宋" w:eastAsia="仿宋" w:hAnsi="仿宋"/>
          <w:sz w:val="32"/>
          <w:szCs w:val="32"/>
        </w:rPr>
        <w:br/>
      </w:r>
      <w:r>
        <w:rPr>
          <w:rFonts w:ascii="仿宋" w:eastAsia="仿宋" w:hAnsi="仿宋"/>
          <w:sz w:val="32"/>
          <w:szCs w:val="32"/>
        </w:rPr>
        <w:t>　　有23.7%的受访者提及佳洁士，他们表示，佳洁士走高中低路线，物美价廉，以较低的价格吸引了广大消费者。此外该品牌所拥有的产品也很多，让消费者有了更多的选择的空间。佳洁士更加符合没有收入来源的大学生的`消费习惯。</w:t>
      </w:r>
      <w:r>
        <w:rPr>
          <w:rFonts w:ascii="仿宋" w:eastAsia="仿宋" w:hAnsi="仿宋"/>
          <w:sz w:val="32"/>
          <w:szCs w:val="32"/>
        </w:rPr>
        <w:br/>
      </w:r>
      <w:r>
        <w:rPr>
          <w:rFonts w:ascii="仿宋" w:eastAsia="仿宋" w:hAnsi="仿宋"/>
          <w:sz w:val="32"/>
          <w:szCs w:val="32"/>
        </w:rPr>
        <w:t>　　有14.5%的受访者提及高露洁，他们表示高露洁作为全球领先的日用消费品公司美国宝洁公司的产品，给人一种专业的感觉，质量较好，品种多样，所走路线和佳洁士是差不多的，符合中国人的消费习惯。</w:t>
      </w:r>
      <w:r>
        <w:rPr>
          <w:rFonts w:ascii="仿宋" w:eastAsia="仿宋" w:hAnsi="仿宋"/>
          <w:sz w:val="32"/>
          <w:szCs w:val="32"/>
        </w:rPr>
        <w:br/>
      </w:r>
      <w:r>
        <w:rPr>
          <w:rFonts w:ascii="仿宋" w:eastAsia="仿宋" w:hAnsi="仿宋"/>
          <w:sz w:val="32"/>
          <w:szCs w:val="32"/>
        </w:rPr>
        <w:t>　　有11.8%的受访者提及中华牙膏，认为美白防蛀功能强，特别表示中华牙膏是中国自己的牌子。许多学生表示之所以选择中华牙膏其中部分是由于有民族情节在里面。</w:t>
      </w:r>
      <w:r>
        <w:rPr>
          <w:rFonts w:ascii="仿宋" w:eastAsia="仿宋" w:hAnsi="仿宋"/>
          <w:sz w:val="32"/>
          <w:szCs w:val="32"/>
        </w:rPr>
        <w:br/>
      </w:r>
      <w:r>
        <w:rPr>
          <w:rFonts w:ascii="仿宋" w:eastAsia="仿宋" w:hAnsi="仿宋"/>
          <w:sz w:val="32"/>
          <w:szCs w:val="32"/>
        </w:rPr>
        <w:t>　　有8.8%的受访者提及LG竹盐牙膏，认为其竹盐配方，健康牙龈，防止蛀牙，清新口气含竹盐，口感及效果都不错。</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有8.3%的受访者提及黑人牙膏，表示黑人牙膏广告不错、口感也好，但是走的是中高端路线，对于没有收入来源的大学生来说，价格上还是过高了。</w:t>
      </w:r>
      <w:r>
        <w:rPr>
          <w:rFonts w:ascii="仿宋" w:eastAsia="仿宋" w:hAnsi="仿宋"/>
          <w:sz w:val="32"/>
          <w:szCs w:val="32"/>
        </w:rPr>
        <w:br/>
      </w:r>
      <w:r>
        <w:rPr>
          <w:rFonts w:ascii="仿宋" w:eastAsia="仿宋" w:hAnsi="仿宋"/>
          <w:sz w:val="32"/>
          <w:szCs w:val="32"/>
        </w:rPr>
        <w:t>　　有5.1%的受访者提及云南白药，认为其品牌享誉中外，云南白药牙膏中药牙膏，在防止牙龈炎，牙周炎、牙龈萎缩等问题上还是得到了认可。但是走高端路线价格偏高，对大学生来说太过昂贵。</w:t>
      </w:r>
      <w:r>
        <w:rPr>
          <w:rFonts w:ascii="仿宋" w:eastAsia="仿宋" w:hAnsi="仿宋"/>
          <w:sz w:val="32"/>
          <w:szCs w:val="32"/>
        </w:rPr>
        <w:br/>
      </w:r>
      <w:r>
        <w:rPr>
          <w:rFonts w:ascii="仿宋" w:eastAsia="仿宋" w:hAnsi="仿宋"/>
          <w:sz w:val="32"/>
          <w:szCs w:val="32"/>
        </w:rPr>
        <w:t>　　有4.2%的受访者提及田七牙膏，表示其高昂的价格与其神秘的配方一样，可望而不可即。</w:t>
      </w:r>
      <w:r>
        <w:rPr>
          <w:rFonts w:ascii="仿宋" w:eastAsia="仿宋" w:hAnsi="仿宋"/>
          <w:sz w:val="32"/>
          <w:szCs w:val="32"/>
        </w:rPr>
        <w:br/>
      </w:r>
      <w:r>
        <w:rPr>
          <w:rFonts w:ascii="仿宋" w:eastAsia="仿宋" w:hAnsi="仿宋"/>
          <w:sz w:val="32"/>
          <w:szCs w:val="32"/>
        </w:rPr>
        <w:t>　　（二）顾客分析</w:t>
      </w:r>
      <w:r>
        <w:rPr>
          <w:rFonts w:ascii="仿宋" w:eastAsia="仿宋" w:hAnsi="仿宋"/>
          <w:sz w:val="32"/>
          <w:szCs w:val="32"/>
        </w:rPr>
        <w:br/>
      </w:r>
      <w:r>
        <w:rPr>
          <w:rFonts w:ascii="仿宋" w:eastAsia="仿宋" w:hAnsi="仿宋"/>
          <w:sz w:val="32"/>
          <w:szCs w:val="32"/>
        </w:rPr>
        <w:t>　　1、消费心理与行为特点:（1）大学生的需求有较强的自主性和独立性。大学生的年龄一般在17岁以上，具有较强的自力需求和自我意识，且大学生往往是远离父母独立生活，所以大学生在购买时充分地反映了自己的爱好和兴趣。由于缺乏独立的经济能力，其主要经</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济来源由家庭供给，在选购价格较高的商品，同时在购买经验不足时，易受他人意见的影响。所以往往与同学结伴购买，以便相互参谋。（2）求实、求廉、求变与求新、求美、求名心理并存。由于大学生的消费逐步趋于稳定和成熟，他们又具有较高的文化水平和文化素养，加之他们经济条件有限，大部分学生对收支进行计划性安排，因而他们在选购商品时，比较注意商品的实用性、科学性和经济性，要求商品具有较高的质量和效用，经济实惠，货真价实，物美价廉。同时他们对时间和效率特别注重，往往希望商品购买方便，使用方便。（3）动机和行为兼有冲动和理智的成分。由于大学生的思想倾向、志趣爱好和性格气质等还不完全稳定，消费经验还不够丰富，因而他们在选购商品时，容易受客观环境的影响，常常直观选购商品，忽略对商品全面的分析和比较，所以消费过程中感情色彩较浓厚，冲动性购买较多。但相比于本科生，研究生消费则会客观许多。在消费经验和商品知识不断丰富时，选购商品时则会经过理智的思考，做到心中有数。</w:t>
      </w:r>
      <w:r>
        <w:rPr>
          <w:rFonts w:ascii="仿宋" w:eastAsia="仿宋" w:hAnsi="仿宋"/>
          <w:sz w:val="32"/>
          <w:szCs w:val="32"/>
        </w:rPr>
        <w:br/>
      </w:r>
      <w:r>
        <w:rPr>
          <w:rFonts w:ascii="仿宋" w:eastAsia="仿宋" w:hAnsi="仿宋"/>
          <w:sz w:val="32"/>
          <w:szCs w:val="32"/>
        </w:rPr>
        <w:t>　　2、购买因素分析（1）牙膏购买价格区间分析据调查显示，大学生不再把价格因素放在首位，价格不再是影响他们购买的决定因素。价格只是在适时地激励消费者的购买。随着人们生活水平的提高，（大学生的生活费也有所提高）。由以上数据来看，大学生对牙膏价格的敏感度正日益下降。由消费者对于价格的敏感程度可以看出，消费者对于牙膏的价格集中分布在5-13元左右，这个区间段是最多的，也反映了大多数的人的看法，牙膏是日常生活用品，若价格过高，消费者将承受不起，毕竟这是每天都要的生活用品。所以经济型的牙膏是最受欢迎的产品。</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三）顾客购买渠道分析由于牙膏和洁面乳都属于日化用品，所以在顾客购买方面具有很大程度的向同性。1、小型超市、便利店、小商店在校园内的购买地点2、网上购买在网上购买渠道较多，可直接购买，也可参与团购。且购买网站见多，例如淘宝、京东、当当等。在购买牙膏时，具有较高的随意性，大部分人会选择方便、快捷的购买地点，由于牙膏价钱不高，所以网购行为较少。</w:t>
      </w:r>
      <w:r>
        <w:rPr>
          <w:rFonts w:ascii="仿宋" w:eastAsia="仿宋" w:hAnsi="仿宋"/>
          <w:sz w:val="32"/>
          <w:szCs w:val="32"/>
        </w:rPr>
        <w:br/>
      </w:r>
      <w:r>
        <w:rPr>
          <w:rFonts w:ascii="仿宋" w:eastAsia="仿宋" w:hAnsi="仿宋"/>
          <w:sz w:val="32"/>
          <w:szCs w:val="32"/>
        </w:rPr>
        <w:t>　　三、销售策划</w:t>
      </w:r>
      <w:r>
        <w:rPr>
          <w:rFonts w:ascii="仿宋" w:eastAsia="仿宋" w:hAnsi="仿宋"/>
          <w:sz w:val="32"/>
          <w:szCs w:val="32"/>
        </w:rPr>
        <w:br/>
      </w:r>
      <w:r>
        <w:rPr>
          <w:rFonts w:ascii="仿宋" w:eastAsia="仿宋" w:hAnsi="仿宋"/>
          <w:sz w:val="32"/>
          <w:szCs w:val="32"/>
        </w:rPr>
        <w:t>　　（一）STP战略分析</w:t>
      </w:r>
      <w:r>
        <w:rPr>
          <w:rFonts w:ascii="仿宋" w:eastAsia="仿宋" w:hAnsi="仿宋"/>
          <w:sz w:val="32"/>
          <w:szCs w:val="32"/>
        </w:rPr>
        <w:br/>
      </w:r>
      <w:r>
        <w:rPr>
          <w:rFonts w:ascii="仿宋" w:eastAsia="仿宋" w:hAnsi="仿宋"/>
          <w:sz w:val="32"/>
          <w:szCs w:val="32"/>
        </w:rPr>
        <w:t>　　1、细分市场：牙膏的功能进行市场细分，可分为清新系列，美白系列，草本系列，抗敏感系列，防蛀牙系列，多重功效系列等。在市场上大部分的口腔护理都是在清洁牙齿、保护牙齿健康这些基本护理上做文章，而黑人双重薄荷牙膏拥有纯天然薄荷及独特天然香料配方，“清凉有劲”是它的第一印象。使用过黑人双重薄荷牙膏的人都会记得它那份独特的清新，难以忘记。黑人双重薄荷牙膏的薄荷味道符合大众口味，具有较强的市场竞争优势。大学生在购买心理上具有追求个性的特点，在别人都在使用简单的清洁牙齿，保护牙齿的牙膏时，黑人双重薄荷牙膏的薄荷味道正符合他们的爱好，清新的薄荷味道带来完美的口腔感受，与此同时可以带来自信的微笑，达到心理上的满足感。</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2、目标市场：从价格上来看，黑人牙膏属于中高端产品，黑人牙膏不会消费者不喜欢甚至不需要的产品，相对于品牌，黑人牙膏更注重质量的提升。黑人双重薄荷牙膏在黑人牙膏系列属于低价格产品，所以在质量得到保证的同时，价格确实很低，造就了较高的性价比。牙膏是大众消费品，在影响牙膏选购的因素中，年龄因素是很重要的。黑人牙膏总体来说主要面对的是青少年和年轻人，而大学生是这批人的主力军，同时具备较高的文化知识和文化素养，加上较好的选购经验，在面对黑人双重薄荷牙膏价格和质量的双从保障时，超高的性价比一定会锁住他们的目光，勾起他们的购买欲。</w:t>
      </w:r>
      <w:r>
        <w:rPr>
          <w:rFonts w:ascii="仿宋" w:eastAsia="仿宋" w:hAnsi="仿宋"/>
          <w:sz w:val="32"/>
          <w:szCs w:val="32"/>
        </w:rPr>
        <w:br/>
      </w:r>
      <w:r>
        <w:rPr>
          <w:rFonts w:ascii="仿宋" w:eastAsia="仿宋" w:hAnsi="仿宋"/>
          <w:sz w:val="32"/>
          <w:szCs w:val="32"/>
        </w:rPr>
        <w:t>　　3、市场定位：对于黑人双重薄荷牙膏的市场定位，我们遵循了黑人牙膏一贯的市场定位，主张清新口气，注重质量，用黑人牙膏一贯的好口碑在学生中宣传。我们的核心竞争优势是质量。完美的薄荷口味给你一般牙膏达不到的体验，就像汽车中的法拉利，运动品牌中的</w:t>
      </w:r>
      <w:r>
        <w:rPr>
          <w:rFonts w:ascii="仿宋" w:eastAsia="仿宋" w:hAnsi="仿宋"/>
          <w:sz w:val="32"/>
          <w:szCs w:val="32"/>
        </w:rPr>
        <w:br/>
      </w:r>
      <w:r>
        <w:rPr>
          <w:rFonts w:ascii="仿宋" w:eastAsia="仿宋" w:hAnsi="仿宋"/>
          <w:sz w:val="32"/>
          <w:szCs w:val="32"/>
        </w:rPr>
        <w:t>　　耐克。以校园内的消费水平来看，绝大多数学生都在黑人双重薄荷牙膏的市场定位的范围内。</w:t>
      </w:r>
      <w:r>
        <w:rPr>
          <w:rFonts w:ascii="仿宋" w:eastAsia="仿宋" w:hAnsi="仿宋"/>
          <w:sz w:val="32"/>
          <w:szCs w:val="32"/>
        </w:rPr>
        <w:br/>
      </w:r>
      <w:r>
        <w:rPr>
          <w:rFonts w:ascii="仿宋" w:eastAsia="仿宋" w:hAnsi="仿宋"/>
          <w:sz w:val="32"/>
          <w:szCs w:val="32"/>
        </w:rPr>
        <w:t>　　（二）销售策略</w:t>
      </w:r>
      <w:r>
        <w:rPr>
          <w:rFonts w:ascii="仿宋" w:eastAsia="仿宋" w:hAnsi="仿宋"/>
          <w:sz w:val="32"/>
          <w:szCs w:val="32"/>
        </w:rPr>
        <w:br/>
      </w:r>
      <w:r>
        <w:rPr>
          <w:rFonts w:ascii="仿宋" w:eastAsia="仿宋" w:hAnsi="仿宋"/>
          <w:sz w:val="32"/>
          <w:szCs w:val="32"/>
        </w:rPr>
        <w:t>　　1、目标市场我们的目标市场是对牙膏有需求的安徽师范大学花津校区在校本科生和研究生</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2、产品策略推出组合产品：黑人双重薄荷牙膏（225克）+黑人双重薄荷牙膏（90克）购买黑人双重薄荷牙膏（225克）免费赠送黑人双重薄荷牙膏（90克）</w:t>
      </w:r>
      <w:r>
        <w:rPr>
          <w:rFonts w:ascii="仿宋" w:eastAsia="仿宋" w:hAnsi="仿宋"/>
          <w:sz w:val="32"/>
          <w:szCs w:val="32"/>
        </w:rPr>
        <w:br/>
      </w:r>
      <w:r>
        <w:rPr>
          <w:rFonts w:ascii="仿宋" w:eastAsia="仿宋" w:hAnsi="仿宋"/>
          <w:sz w:val="32"/>
          <w:szCs w:val="32"/>
        </w:rPr>
        <w:t>　　3、价格策略黑人双重薄荷牙膏（225克）原价$$$$黑人双重薄荷牙膏（90克）原价$$$现在只需$$$即可购买黑人双重薄荷牙膏（225克），另外还要赠送黑人双重薄荷牙膏（90</w:t>
      </w:r>
      <w:r>
        <w:rPr>
          <w:rFonts w:ascii="仿宋" w:eastAsia="仿宋" w:hAnsi="仿宋"/>
          <w:sz w:val="32"/>
          <w:szCs w:val="32"/>
        </w:rPr>
        <w:br/>
      </w:r>
      <w:r>
        <w:rPr>
          <w:rFonts w:ascii="仿宋" w:eastAsia="仿宋" w:hAnsi="仿宋"/>
          <w:sz w:val="32"/>
          <w:szCs w:val="32"/>
        </w:rPr>
        <w:t>　　（一）前期活动宣传</w:t>
      </w:r>
      <w:r>
        <w:rPr>
          <w:rFonts w:ascii="仿宋" w:eastAsia="仿宋" w:hAnsi="仿宋"/>
          <w:sz w:val="32"/>
          <w:szCs w:val="32"/>
        </w:rPr>
        <w:br/>
      </w:r>
      <w:r>
        <w:rPr>
          <w:rFonts w:ascii="仿宋" w:eastAsia="仿宋" w:hAnsi="仿宋"/>
          <w:sz w:val="32"/>
          <w:szCs w:val="32"/>
        </w:rPr>
        <w:t>　　1、产品的特点黑人双重薄荷牙膏（225克）原价$$$$黑人双重薄荷牙膏（90克）原价$$$现在购买黑人双重薄荷牙膏（225克），只要$$$$，并且赠送黑人双重薄荷牙膏（90克）在价格上，在同类商品中具有较高的竞争力，会吸引到追求物美价廉的购买者的购买欲望。</w:t>
      </w:r>
      <w:r>
        <w:rPr>
          <w:rFonts w:ascii="仿宋" w:eastAsia="仿宋" w:hAnsi="仿宋"/>
          <w:sz w:val="32"/>
          <w:szCs w:val="32"/>
        </w:rPr>
        <w:br/>
      </w:r>
      <w:r>
        <w:rPr>
          <w:rFonts w:ascii="仿宋" w:eastAsia="仿宋" w:hAnsi="仿宋"/>
          <w:sz w:val="32"/>
          <w:szCs w:val="32"/>
        </w:rPr>
        <w:t>　　2、市场特点我们的销售目标人群是我们的在校大学生，包括研究生。他们具有较为明显的大学生消费特点，同时他们生活规律，节奏较快。另外去食堂经常是结伴而行。我们销售的地点在二食堂门口，花津校园共有两个食堂，所以二食堂服务范围二分之一的学生。在用餐时，人流量大，时间短，节奏快。</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3、人员促销（1）为了做到更好的宣传从而达到更好的销售效果，我们决定分为两组，三个男生一组，四个女生一组，在实战阶段的前期，印刷出宣传单，分别到男女生寝室去做活动的宣传，增加关注度。（2）我们将制作出海报，分别张贴在一食堂和二食堂的门口醒目的位置，在前期做好活动的预热.（3）我们会在师大的贴吧中发表名为“黑人让价大促销，就在12月1日二食堂门口”的帖子，希望引起讨论并传播消息。</w:t>
      </w:r>
      <w:r>
        <w:rPr>
          <w:rFonts w:ascii="仿宋" w:eastAsia="仿宋" w:hAnsi="仿宋"/>
          <w:sz w:val="32"/>
          <w:szCs w:val="32"/>
        </w:rPr>
        <w:br/>
      </w:r>
      <w:r>
        <w:rPr>
          <w:rFonts w:ascii="仿宋" w:eastAsia="仿宋" w:hAnsi="仿宋"/>
          <w:sz w:val="32"/>
          <w:szCs w:val="32"/>
        </w:rPr>
        <w:t>　　4、团购促销团购符合当下的购物时尚节奏，为了达到销售额增加的目的，我们推出了团购销售活动。以寝室作为一个单位，购买价格在原来的价格基础上再做降价处理，为$$$$。</w:t>
      </w:r>
      <w:r>
        <w:rPr>
          <w:rFonts w:ascii="仿宋" w:eastAsia="仿宋" w:hAnsi="仿宋"/>
          <w:sz w:val="32"/>
          <w:szCs w:val="32"/>
        </w:rPr>
        <w:br/>
      </w:r>
      <w:r>
        <w:rPr>
          <w:rFonts w:ascii="仿宋" w:eastAsia="仿宋" w:hAnsi="仿宋"/>
          <w:sz w:val="32"/>
          <w:szCs w:val="32"/>
        </w:rPr>
        <w:t>　　（二）营销现场气氛布置</w:t>
      </w:r>
      <w:r>
        <w:rPr>
          <w:rFonts w:ascii="仿宋" w:eastAsia="仿宋" w:hAnsi="仿宋"/>
          <w:sz w:val="32"/>
          <w:szCs w:val="32"/>
        </w:rPr>
        <w:br/>
      </w:r>
      <w:r>
        <w:rPr>
          <w:rFonts w:ascii="仿宋" w:eastAsia="仿宋" w:hAnsi="仿宋"/>
          <w:sz w:val="32"/>
          <w:szCs w:val="32"/>
        </w:rPr>
        <w:t>　　1、货架货架要做到摆放整齐，美观大方。它的正上方会拉一条横幅，内容是：黑人牙膏限时促销，买一赠一。货架的其他部分贴有我们的海报。</w:t>
      </w:r>
      <w:r>
        <w:rPr>
          <w:rFonts w:ascii="仿宋" w:eastAsia="仿宋" w:hAnsi="仿宋"/>
          <w:sz w:val="32"/>
          <w:szCs w:val="32"/>
        </w:rPr>
        <w:br/>
      </w:r>
      <w:r>
        <w:rPr>
          <w:rFonts w:ascii="仿宋" w:eastAsia="仿宋" w:hAnsi="仿宋"/>
          <w:sz w:val="32"/>
          <w:szCs w:val="32"/>
        </w:rPr>
        <w:t>　　2、着装我们将会定制统一的，在胸前印有“黑人牙膏”字样的文化衫，文化衫为黑色，体现出我们的产品，同时吸引同学的围观，我们会以饱满、热情的态度去迎接每一位同学。</w:t>
      </w:r>
      <w:r>
        <w:rPr>
          <w:rFonts w:ascii="仿宋" w:eastAsia="仿宋" w:hAnsi="仿宋"/>
          <w:sz w:val="32"/>
          <w:szCs w:val="32"/>
        </w:rPr>
        <w:br/>
      </w:r>
      <w:r>
        <w:rPr>
          <w:rFonts w:ascii="仿宋" w:eastAsia="仿宋" w:hAnsi="仿宋"/>
          <w:sz w:val="32"/>
          <w:szCs w:val="32"/>
        </w:rPr>
        <w:t>　　3、设备我们会在货架旁边布置两台桌子，前面挂有我们团队的口号，桌子上面放两台电脑，配备音响设备，同时播放黑人牙膏的广告，且声音尽量放大。</w:t>
      </w:r>
      <w:r>
        <w:rPr>
          <w:rFonts w:ascii="仿宋" w:eastAsia="仿宋" w:hAnsi="仿宋"/>
          <w:sz w:val="32"/>
          <w:szCs w:val="32"/>
        </w:rPr>
        <w:br/>
      </w:r>
      <w:r>
        <w:rPr>
          <w:rFonts w:ascii="仿宋" w:eastAsia="仿宋" w:hAnsi="仿宋"/>
          <w:sz w:val="32"/>
          <w:szCs w:val="32"/>
        </w:rPr>
        <w:t>　　4、分工我们三男四女，两位男生和两位女生，手持海报站在食堂门口，介绍产品和引导同学过来购买和围观。一位男生和两位女生在货架前做好产品的销售服务。</w:t>
      </w:r>
      <w:r>
        <w:rPr>
          <w:rFonts w:ascii="仿宋" w:eastAsia="仿宋" w:hAnsi="仿宋"/>
          <w:sz w:val="32"/>
          <w:szCs w:val="32"/>
        </w:rPr>
        <w:br/>
      </w:r>
      <w:r>
        <w:rPr>
          <w:rFonts w:ascii="仿宋" w:eastAsia="仿宋" w:hAnsi="仿宋"/>
          <w:sz w:val="32"/>
          <w:szCs w:val="32"/>
        </w:rPr>
        <w:t>　　四、执行计划可行性</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1.小组成员搭配很协调，四个女生、三个男生，而且各有特点和优势，成员内部融洽，善于沟通，执行力强，效率高。据统计，七位成员中，每个人都在寒暑假或者周末做过大量的兼职活动，尤其是超市促销和宣传策划活动。因此各位成员在产品宣传和产品销售方面配合默契，且各施所长。</w:t>
      </w:r>
      <w:r>
        <w:rPr>
          <w:rFonts w:ascii="仿宋" w:eastAsia="仿宋" w:hAnsi="仿宋"/>
          <w:sz w:val="32"/>
          <w:szCs w:val="32"/>
        </w:rPr>
        <w:br/>
      </w:r>
      <w:r>
        <w:rPr>
          <w:rFonts w:ascii="仿宋" w:eastAsia="仿宋" w:hAnsi="仿宋"/>
          <w:sz w:val="32"/>
          <w:szCs w:val="32"/>
        </w:rPr>
        <w:t>　　2.沃尔玛是全球最有影响力的连锁超市，以其质优价廉的优势很受大学生消费群体的青睐。作为此次营销活动的主办方，沃尔玛能吸引很大一部分忠实的顾客到现场选购。</w:t>
      </w:r>
      <w:r>
        <w:rPr>
          <w:rFonts w:ascii="仿宋" w:eastAsia="仿宋" w:hAnsi="仿宋"/>
          <w:sz w:val="32"/>
          <w:szCs w:val="32"/>
        </w:rPr>
        <w:br/>
      </w:r>
      <w:r>
        <w:rPr>
          <w:rFonts w:ascii="仿宋" w:eastAsia="仿宋" w:hAnsi="仿宋"/>
          <w:sz w:val="32"/>
          <w:szCs w:val="32"/>
        </w:rPr>
        <w:t>　　3.活动周末，大部分学生都没课，时间分配上处于空档期，因此他们有充分的时间进行选购；此外，因为活动现场就在食堂门前，只要来吃饭就会经过这里，很多人又有扎堆凑热闹的心理，因此顾客会很集中；购买此次参加活动的商品，会为学生节省时间成本和交通成本。考虑到这些因素，执行计划具有很强的可行性。市场营销策划书6</w:t>
      </w:r>
      <w:r>
        <w:rPr>
          <w:rFonts w:ascii="仿宋" w:eastAsia="仿宋" w:hAnsi="仿宋"/>
          <w:sz w:val="32"/>
          <w:szCs w:val="32"/>
        </w:rPr>
        <w:br/>
      </w:r>
      <w:r>
        <w:rPr>
          <w:rFonts w:ascii="仿宋" w:eastAsia="仿宋" w:hAnsi="仿宋"/>
          <w:sz w:val="32"/>
          <w:szCs w:val="32"/>
        </w:rPr>
        <w:t xml:space="preserve">    一、综述： </w:t>
      </w:r>
      <w:r>
        <w:rPr>
          <w:rFonts w:ascii="仿宋" w:eastAsia="仿宋" w:hAnsi="仿宋"/>
          <w:sz w:val="32"/>
          <w:szCs w:val="32"/>
        </w:rPr>
        <w:br/>
      </w:r>
      <w:r>
        <w:rPr>
          <w:rFonts w:ascii="仿宋" w:eastAsia="仿宋" w:hAnsi="仿宋"/>
          <w:sz w:val="32"/>
          <w:szCs w:val="32"/>
        </w:rPr>
        <w:t>　　四川的火锅发展到今天，从火锅的品种、档次、规模、制作、调配、风味等方面已经呈现出了多元化的特点，使各种从事火锅制作并提供火锅消费的企业迅速发展，也引起了从事和即将投资火锅产业的企业和经营者的极大的热情和兴趣。但是，如何开一家正宗的四川火锅店，却是一门不小的学问。</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作为火锅店，其基本特征与其它餐饮企业有共通之处，即生产、销售、服务、消费为一体。投资者想要从事火锅行业，必须认真做好市场调查研究，这样可以了解到人们需要什么类型的火锅，掌握火锅风味、特点、方式、地点、人群等信息，在特定的市场区域，开办具有特色的火锅店，以获得稳定而可靠的市场份额。所以说，做好前期的市场调查，是开火锅店决策或投资的前提。</w:t>
      </w:r>
      <w:r>
        <w:rPr>
          <w:rFonts w:ascii="仿宋" w:eastAsia="仿宋" w:hAnsi="仿宋"/>
          <w:sz w:val="32"/>
          <w:szCs w:val="32"/>
        </w:rPr>
        <w:br/>
      </w:r>
      <w:r>
        <w:rPr>
          <w:rFonts w:ascii="仿宋" w:eastAsia="仿宋" w:hAnsi="仿宋"/>
          <w:sz w:val="32"/>
          <w:szCs w:val="32"/>
        </w:rPr>
        <w:t>　　二、火锅市场调查：</w:t>
      </w:r>
      <w:r>
        <w:rPr>
          <w:rFonts w:ascii="仿宋" w:eastAsia="仿宋" w:hAnsi="仿宋"/>
          <w:sz w:val="32"/>
          <w:szCs w:val="32"/>
        </w:rPr>
        <w:br/>
      </w:r>
      <w:r>
        <w:rPr>
          <w:rFonts w:ascii="仿宋" w:eastAsia="仿宋" w:hAnsi="仿宋"/>
          <w:sz w:val="32"/>
          <w:szCs w:val="32"/>
        </w:rPr>
        <w:t>　　（一）、对火锅市场的影响因素：</w:t>
      </w:r>
      <w:r>
        <w:rPr>
          <w:rFonts w:ascii="仿宋" w:eastAsia="仿宋" w:hAnsi="仿宋"/>
          <w:sz w:val="32"/>
          <w:szCs w:val="32"/>
        </w:rPr>
        <w:br/>
      </w:r>
      <w:r>
        <w:rPr>
          <w:rFonts w:ascii="仿宋" w:eastAsia="仿宋" w:hAnsi="仿宋"/>
          <w:sz w:val="32"/>
          <w:szCs w:val="32"/>
        </w:rPr>
        <w:t>　　1、经济发展对火锅的影响，其中包括了消费者对火锅需求的增加、现有火锅存在着各档次火锅店的结构性矛盾、社会发展和国家政策措施为餐饮行业发展起着巨大的推动作用、客观环境的变化和消费的不稳定性等几大方面的因素。</w:t>
      </w:r>
      <w:r>
        <w:rPr>
          <w:rFonts w:ascii="仿宋" w:eastAsia="仿宋" w:hAnsi="仿宋"/>
          <w:sz w:val="32"/>
          <w:szCs w:val="32"/>
        </w:rPr>
        <w:br/>
      </w:r>
      <w:r>
        <w:rPr>
          <w:rFonts w:ascii="仿宋" w:eastAsia="仿宋" w:hAnsi="仿宋"/>
          <w:sz w:val="32"/>
          <w:szCs w:val="32"/>
        </w:rPr>
        <w:t>　　2、传统因素对火锅的影响，其中包含了火锅的历史性、广泛性、文化性、独特性等。</w:t>
      </w:r>
      <w:r>
        <w:rPr>
          <w:rFonts w:ascii="仿宋" w:eastAsia="仿宋" w:hAnsi="仿宋"/>
          <w:sz w:val="32"/>
          <w:szCs w:val="32"/>
        </w:rPr>
        <w:br/>
      </w:r>
      <w:r>
        <w:rPr>
          <w:rFonts w:ascii="仿宋" w:eastAsia="仿宋" w:hAnsi="仿宋"/>
          <w:sz w:val="32"/>
          <w:szCs w:val="32"/>
        </w:rPr>
        <w:t>　　3、周边环境对火锅的影响，包括政策环境，如开办地的治安状况、职能部门的效率等；基础设施，如道路交通、停车位置、水电气供应、通信网络、采购途径、消费人群、金融、卫生、劳动等与经营密切相关的配套设施；措施优惠，如税务、各类收费、租金、人才引进等方面是否有优惠政策。</w:t>
      </w:r>
      <w:r>
        <w:rPr>
          <w:rFonts w:ascii="仿宋" w:eastAsia="仿宋" w:hAnsi="仿宋"/>
          <w:sz w:val="32"/>
          <w:szCs w:val="32"/>
        </w:rPr>
        <w:br/>
      </w:r>
      <w:r>
        <w:rPr>
          <w:rFonts w:ascii="仿宋" w:eastAsia="仿宋" w:hAnsi="仿宋"/>
          <w:sz w:val="32"/>
          <w:szCs w:val="32"/>
        </w:rPr>
        <w:t>　　（二）、客源的调查分析：</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1、服务对象分析：</w:t>
      </w:r>
      <w:r>
        <w:rPr>
          <w:rFonts w:ascii="仿宋" w:eastAsia="仿宋" w:hAnsi="仿宋"/>
          <w:sz w:val="32"/>
          <w:szCs w:val="32"/>
        </w:rPr>
        <w:br/>
      </w:r>
      <w:r>
        <w:rPr>
          <w:rFonts w:ascii="仿宋" w:eastAsia="仿宋" w:hAnsi="仿宋"/>
          <w:sz w:val="32"/>
          <w:szCs w:val="32"/>
        </w:rPr>
        <w:t>　　（1）、消费者的职业特点：一般学生、民工、普通工薪阶层，与高级白领阶层、公务人员，他们的消费习惯和消费档次是不同的；</w:t>
      </w:r>
      <w:r>
        <w:rPr>
          <w:rFonts w:ascii="仿宋" w:eastAsia="仿宋" w:hAnsi="仿宋"/>
          <w:sz w:val="32"/>
          <w:szCs w:val="32"/>
        </w:rPr>
        <w:br/>
      </w:r>
      <w:r>
        <w:rPr>
          <w:rFonts w:ascii="仿宋" w:eastAsia="仿宋" w:hAnsi="仿宋"/>
          <w:sz w:val="32"/>
          <w:szCs w:val="32"/>
        </w:rPr>
        <w:t>　　（2）、消费者的年龄特征：如老年人喜爱清淡型，年轻人偏好味重味厚型等等；</w:t>
      </w:r>
      <w:r>
        <w:rPr>
          <w:rFonts w:ascii="仿宋" w:eastAsia="仿宋" w:hAnsi="仿宋"/>
          <w:sz w:val="32"/>
          <w:szCs w:val="32"/>
        </w:rPr>
        <w:br/>
      </w:r>
      <w:r>
        <w:rPr>
          <w:rFonts w:ascii="仿宋" w:eastAsia="仿宋" w:hAnsi="仿宋"/>
          <w:sz w:val="32"/>
          <w:szCs w:val="32"/>
        </w:rPr>
        <w:t>　　（3）、消费者的性别特征：女性和男性往往在对于火锅的锅品、口味轻重、菜品类型等方面都有一定的差别；</w:t>
      </w:r>
      <w:r>
        <w:rPr>
          <w:rFonts w:ascii="仿宋" w:eastAsia="仿宋" w:hAnsi="仿宋"/>
          <w:sz w:val="32"/>
          <w:szCs w:val="32"/>
        </w:rPr>
        <w:br/>
      </w:r>
      <w:r>
        <w:rPr>
          <w:rFonts w:ascii="仿宋" w:eastAsia="仿宋" w:hAnsi="仿宋"/>
          <w:sz w:val="32"/>
          <w:szCs w:val="32"/>
        </w:rPr>
        <w:t>　　（4）、消费者的地区和民族特征：不同地域、不同民族的人们对于火锅的锅品要求千差万异，应当加以区别。</w:t>
      </w:r>
      <w:r>
        <w:rPr>
          <w:rFonts w:ascii="仿宋" w:eastAsia="仿宋" w:hAnsi="仿宋"/>
          <w:sz w:val="32"/>
          <w:szCs w:val="32"/>
        </w:rPr>
        <w:br/>
      </w:r>
      <w:r>
        <w:rPr>
          <w:rFonts w:ascii="仿宋" w:eastAsia="仿宋" w:hAnsi="仿宋"/>
          <w:sz w:val="32"/>
          <w:szCs w:val="32"/>
        </w:rPr>
        <w:t>　　当然，由于火锅的相互渗透性、交杂性，很多火锅已经被改良、创新，适合大多数人的口味，具有共性了。但是对于消费者的分析必不可少。</w:t>
      </w:r>
      <w:r>
        <w:rPr>
          <w:rFonts w:ascii="仿宋" w:eastAsia="仿宋" w:hAnsi="仿宋"/>
          <w:sz w:val="32"/>
          <w:szCs w:val="32"/>
        </w:rPr>
        <w:br/>
      </w:r>
      <w:r>
        <w:rPr>
          <w:rFonts w:ascii="仿宋" w:eastAsia="仿宋" w:hAnsi="仿宋"/>
          <w:sz w:val="32"/>
          <w:szCs w:val="32"/>
        </w:rPr>
        <w:t>　　2、顾客消费行为分析：</w:t>
      </w:r>
      <w:r>
        <w:rPr>
          <w:rFonts w:ascii="仿宋" w:eastAsia="仿宋" w:hAnsi="仿宋"/>
          <w:sz w:val="32"/>
          <w:szCs w:val="32"/>
        </w:rPr>
        <w:br/>
      </w:r>
      <w:r>
        <w:rPr>
          <w:rFonts w:ascii="仿宋" w:eastAsia="仿宋" w:hAnsi="仿宋"/>
          <w:sz w:val="32"/>
          <w:szCs w:val="32"/>
        </w:rPr>
        <w:t>　　消费是一个综合概念，消费行为包括消费水平、消费结构、消费方式和消费习惯等。</w:t>
      </w:r>
      <w:r>
        <w:rPr>
          <w:rFonts w:ascii="仿宋" w:eastAsia="仿宋" w:hAnsi="仿宋"/>
          <w:sz w:val="32"/>
          <w:szCs w:val="32"/>
        </w:rPr>
        <w:br/>
      </w:r>
      <w:r>
        <w:rPr>
          <w:rFonts w:ascii="仿宋" w:eastAsia="仿宋" w:hAnsi="仿宋"/>
          <w:sz w:val="32"/>
          <w:szCs w:val="32"/>
        </w:rPr>
        <w:t>　　（1）、消费水平和顾客的经济承受能力有直接的关系，体现了顾客的支付力和这种支付力相适宜的需求满足，直接表现为顾客选择火锅店的档次和类型；</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（2）、消费结构是顾客各种消费支出的比例，其开支与职业、年龄、性别、地域民族等因素有密切联系；</w:t>
      </w:r>
      <w:r>
        <w:rPr>
          <w:rFonts w:ascii="仿宋" w:eastAsia="仿宋" w:hAnsi="仿宋"/>
          <w:sz w:val="32"/>
          <w:szCs w:val="32"/>
        </w:rPr>
        <w:br/>
      </w:r>
      <w:r>
        <w:rPr>
          <w:rFonts w:ascii="仿宋" w:eastAsia="仿宋" w:hAnsi="仿宋"/>
          <w:sz w:val="32"/>
          <w:szCs w:val="32"/>
        </w:rPr>
        <w:t>　　（3）、消费方式有个人、家庭、商务、团体等，不同的消费方式在选择档次与品种方面各有不同；</w:t>
      </w:r>
      <w:r>
        <w:rPr>
          <w:rFonts w:ascii="仿宋" w:eastAsia="仿宋" w:hAnsi="仿宋"/>
          <w:sz w:val="32"/>
          <w:szCs w:val="32"/>
        </w:rPr>
        <w:br/>
      </w:r>
      <w:r>
        <w:rPr>
          <w:rFonts w:ascii="仿宋" w:eastAsia="仿宋" w:hAnsi="仿宋"/>
          <w:sz w:val="32"/>
          <w:szCs w:val="32"/>
        </w:rPr>
        <w:t>　　（4）、消费习惯体现在，对就餐环境、氛围、品牌、风味、经济等方面形成的习惯。</w:t>
      </w:r>
      <w:r>
        <w:rPr>
          <w:rFonts w:ascii="仿宋" w:eastAsia="仿宋" w:hAnsi="仿宋"/>
          <w:sz w:val="32"/>
          <w:szCs w:val="32"/>
        </w:rPr>
        <w:br/>
      </w:r>
      <w:r>
        <w:rPr>
          <w:rFonts w:ascii="仿宋" w:eastAsia="仿宋" w:hAnsi="仿宋"/>
          <w:sz w:val="32"/>
          <w:szCs w:val="32"/>
        </w:rPr>
        <w:t>　　3、顾客消费特征分析：</w:t>
      </w:r>
      <w:r>
        <w:rPr>
          <w:rFonts w:ascii="仿宋" w:eastAsia="仿宋" w:hAnsi="仿宋"/>
          <w:sz w:val="32"/>
          <w:szCs w:val="32"/>
        </w:rPr>
        <w:br/>
      </w:r>
      <w:r>
        <w:rPr>
          <w:rFonts w:ascii="仿宋" w:eastAsia="仿宋" w:hAnsi="仿宋"/>
          <w:sz w:val="32"/>
          <w:szCs w:val="32"/>
        </w:rPr>
        <w:t>　　（1）、不确定性：大部分顾客是流动的，小部分是确定的，因此选址要合理。</w:t>
      </w:r>
      <w:r>
        <w:rPr>
          <w:rFonts w:ascii="仿宋" w:eastAsia="仿宋" w:hAnsi="仿宋"/>
          <w:sz w:val="32"/>
          <w:szCs w:val="32"/>
        </w:rPr>
        <w:br/>
      </w:r>
      <w:r>
        <w:rPr>
          <w:rFonts w:ascii="仿宋" w:eastAsia="仿宋" w:hAnsi="仿宋"/>
          <w:sz w:val="32"/>
          <w:szCs w:val="32"/>
        </w:rPr>
        <w:t>　　（2）、随机性：顾客数量多、差别大，对火锅的消费具有选择性，因此要把握火锅发展动态，及时调整口味，改进创新。</w:t>
      </w:r>
      <w:r>
        <w:rPr>
          <w:rFonts w:ascii="仿宋" w:eastAsia="仿宋" w:hAnsi="仿宋"/>
          <w:sz w:val="32"/>
          <w:szCs w:val="32"/>
        </w:rPr>
        <w:br/>
      </w:r>
      <w:r>
        <w:rPr>
          <w:rFonts w:ascii="仿宋" w:eastAsia="仿宋" w:hAnsi="仿宋"/>
          <w:sz w:val="32"/>
          <w:szCs w:val="32"/>
        </w:rPr>
        <w:t>　　（3）、灵活性：这是由成功的品牌所决定，以顾客就餐的频率和回头率为标志。</w:t>
      </w:r>
      <w:r>
        <w:rPr>
          <w:rFonts w:ascii="仿宋" w:eastAsia="仿宋" w:hAnsi="仿宋"/>
          <w:sz w:val="32"/>
          <w:szCs w:val="32"/>
        </w:rPr>
        <w:br/>
      </w:r>
      <w:r>
        <w:rPr>
          <w:rFonts w:ascii="仿宋" w:eastAsia="仿宋" w:hAnsi="仿宋"/>
          <w:sz w:val="32"/>
          <w:szCs w:val="32"/>
        </w:rPr>
        <w:t>　　（4）、引导性：调整经营策略、成功的广告运作等，都会对顾客的消费产生一定引导。</w:t>
      </w:r>
      <w:r>
        <w:rPr>
          <w:rFonts w:ascii="仿宋" w:eastAsia="仿宋" w:hAnsi="仿宋"/>
          <w:sz w:val="32"/>
          <w:szCs w:val="32"/>
        </w:rPr>
        <w:br/>
      </w:r>
      <w:r>
        <w:rPr>
          <w:rFonts w:ascii="仿宋" w:eastAsia="仿宋" w:hAnsi="仿宋"/>
          <w:sz w:val="32"/>
          <w:szCs w:val="32"/>
        </w:rPr>
        <w:t>　　三、火锅市场的划分：</w:t>
      </w:r>
      <w:r>
        <w:rPr>
          <w:rFonts w:ascii="仿宋" w:eastAsia="仿宋" w:hAnsi="仿宋"/>
          <w:sz w:val="32"/>
          <w:szCs w:val="32"/>
        </w:rPr>
        <w:br/>
      </w:r>
      <w:r>
        <w:rPr>
          <w:rFonts w:ascii="仿宋" w:eastAsia="仿宋" w:hAnsi="仿宋"/>
          <w:sz w:val="32"/>
          <w:szCs w:val="32"/>
        </w:rPr>
        <w:t>　　（一）、划分要求：</w:t>
      </w:r>
      <w:r>
        <w:rPr>
          <w:rFonts w:ascii="仿宋" w:eastAsia="仿宋" w:hAnsi="仿宋"/>
          <w:sz w:val="32"/>
          <w:szCs w:val="32"/>
        </w:rPr>
        <w:br/>
      </w:r>
      <w:r>
        <w:rPr>
          <w:rFonts w:ascii="仿宋" w:eastAsia="仿宋" w:hAnsi="仿宋"/>
          <w:sz w:val="32"/>
          <w:szCs w:val="32"/>
        </w:rPr>
        <w:t>　　1、对经营品种、酒水饮料、服务水平、营业时间、交通状况等具体的方面要准确掌握，用于对比自己的品牌能否进入市场；</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2、具有可操作性。如果得出的市场结果与自己的人力、财力物力等不配套，难以实现经营目标，必须放弃，重新划分市场，找准位置；</w:t>
      </w:r>
      <w:r>
        <w:rPr>
          <w:rFonts w:ascii="仿宋" w:eastAsia="仿宋" w:hAnsi="仿宋"/>
          <w:sz w:val="32"/>
          <w:szCs w:val="32"/>
        </w:rPr>
        <w:br/>
      </w:r>
      <w:r>
        <w:rPr>
          <w:rFonts w:ascii="仿宋" w:eastAsia="仿宋" w:hAnsi="仿宋"/>
          <w:sz w:val="32"/>
          <w:szCs w:val="32"/>
        </w:rPr>
        <w:t>　　3、具有稳定性。市场划分后，只要符合实际，就大胆开拓，制定长期计划，占领市场。</w:t>
      </w:r>
      <w:r>
        <w:rPr>
          <w:rFonts w:ascii="仿宋" w:eastAsia="仿宋" w:hAnsi="仿宋"/>
          <w:sz w:val="32"/>
          <w:szCs w:val="32"/>
        </w:rPr>
        <w:br/>
      </w:r>
      <w:r>
        <w:rPr>
          <w:rFonts w:ascii="仿宋" w:eastAsia="仿宋" w:hAnsi="仿宋"/>
          <w:sz w:val="32"/>
          <w:szCs w:val="32"/>
        </w:rPr>
        <w:t>　　（二）、划分种类：</w:t>
      </w:r>
      <w:r>
        <w:rPr>
          <w:rFonts w:ascii="仿宋" w:eastAsia="仿宋" w:hAnsi="仿宋"/>
          <w:sz w:val="32"/>
          <w:szCs w:val="32"/>
        </w:rPr>
        <w:br/>
      </w:r>
      <w:r>
        <w:rPr>
          <w:rFonts w:ascii="仿宋" w:eastAsia="仿宋" w:hAnsi="仿宋"/>
          <w:sz w:val="32"/>
          <w:szCs w:val="32"/>
        </w:rPr>
        <w:t>　　1、地理位置：火锅店的地域性对其经营有较大的影响，要充分了解火锅地理因素。同一区域，不同的店和锅品服务于不同的消费群体；而同一店和锅品到了不同地域也会有变化。</w:t>
      </w:r>
      <w:r>
        <w:rPr>
          <w:rFonts w:ascii="仿宋" w:eastAsia="仿宋" w:hAnsi="仿宋"/>
          <w:sz w:val="32"/>
          <w:szCs w:val="32"/>
        </w:rPr>
        <w:br/>
      </w:r>
      <w:r>
        <w:rPr>
          <w:rFonts w:ascii="仿宋" w:eastAsia="仿宋" w:hAnsi="仿宋"/>
          <w:sz w:val="32"/>
          <w:szCs w:val="32"/>
        </w:rPr>
        <w:t>　　2、人口分类：受人们的居住、文化、宗教、民族等因素的影响，对火锅的消费有差异，对品种、档次、目的均有不同。不同层次的消费群，对档次、品种要求也不同。</w:t>
      </w:r>
      <w:r>
        <w:rPr>
          <w:rFonts w:ascii="仿宋" w:eastAsia="仿宋" w:hAnsi="仿宋"/>
          <w:sz w:val="32"/>
          <w:szCs w:val="32"/>
        </w:rPr>
        <w:br/>
      </w:r>
      <w:r>
        <w:rPr>
          <w:rFonts w:ascii="仿宋" w:eastAsia="仿宋" w:hAnsi="仿宋"/>
          <w:sz w:val="32"/>
          <w:szCs w:val="32"/>
        </w:rPr>
        <w:t>　　3、顾客区分：除了考虑顾客、的职业、收入等外，还要分析其动机，是传统节俭型、经济实惠型、新潮冲动型，还是豪华张扬型等，才能取得实效。</w:t>
      </w:r>
      <w:r>
        <w:rPr>
          <w:rFonts w:ascii="仿宋" w:eastAsia="仿宋" w:hAnsi="仿宋"/>
          <w:sz w:val="32"/>
          <w:szCs w:val="32"/>
        </w:rPr>
        <w:br/>
      </w:r>
      <w:r>
        <w:rPr>
          <w:rFonts w:ascii="仿宋" w:eastAsia="仿宋" w:hAnsi="仿宋"/>
          <w:sz w:val="32"/>
          <w:szCs w:val="32"/>
        </w:rPr>
        <w:t>　　4、行为分析：将顾客分为常客、一般客人、流动散客、新客等，这与火锅店的火锅质量、服务水平、顾客的信赖等有关。</w:t>
      </w:r>
      <w:r>
        <w:rPr>
          <w:rFonts w:ascii="仿宋" w:eastAsia="仿宋" w:hAnsi="仿宋"/>
          <w:sz w:val="32"/>
          <w:szCs w:val="32"/>
        </w:rPr>
        <w:br/>
      </w:r>
      <w:r>
        <w:rPr>
          <w:rFonts w:ascii="仿宋" w:eastAsia="仿宋" w:hAnsi="仿宋"/>
          <w:sz w:val="32"/>
          <w:szCs w:val="32"/>
        </w:rPr>
        <w:t>　　四、火锅市场的定位：</w:t>
      </w:r>
      <w:r>
        <w:rPr>
          <w:rFonts w:ascii="仿宋" w:eastAsia="仿宋" w:hAnsi="仿宋"/>
          <w:sz w:val="32"/>
          <w:szCs w:val="32"/>
        </w:rPr>
        <w:br/>
      </w:r>
      <w:r>
        <w:rPr>
          <w:rFonts w:ascii="仿宋" w:eastAsia="仿宋" w:hAnsi="仿宋"/>
          <w:sz w:val="32"/>
          <w:szCs w:val="32"/>
        </w:rPr>
        <w:t>　　（一）、火锅市场定位的分析，有着不同的标准：</w:t>
      </w:r>
      <w:r>
        <w:rPr>
          <w:rFonts w:ascii="仿宋" w:eastAsia="仿宋" w:hAnsi="仿宋"/>
          <w:sz w:val="32"/>
          <w:szCs w:val="32"/>
        </w:rPr>
        <w:br/>
      </w:r>
      <w:r>
        <w:rPr>
          <w:rFonts w:ascii="仿宋" w:eastAsia="仿宋" w:hAnsi="仿宋"/>
          <w:sz w:val="32"/>
          <w:szCs w:val="32"/>
        </w:rPr>
        <w:t>　　1、按档次分：高、中、低档，或豪华店、风味店、大众店、自助店等；</w:t>
      </w:r>
      <w:r>
        <w:rPr>
          <w:rFonts w:ascii="仿宋" w:eastAsia="仿宋" w:hAnsi="仿宋"/>
          <w:sz w:val="32"/>
          <w:szCs w:val="32"/>
        </w:rPr>
        <w:br/>
      </w:r>
      <w:r>
        <w:rPr>
          <w:rFonts w:ascii="仿宋" w:eastAsia="仿宋" w:hAnsi="仿宋"/>
          <w:sz w:val="32"/>
          <w:szCs w:val="32"/>
        </w:rPr>
        <w:t>　　2、按功能分：特色火锅、快餐火锅、小火锅、滋补火锅等；</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3、按来源分：川味火锅、蒙古火锅、宫廷火锅、老火锅等；</w:t>
      </w:r>
      <w:r>
        <w:rPr>
          <w:rFonts w:ascii="仿宋" w:eastAsia="仿宋" w:hAnsi="仿宋"/>
          <w:sz w:val="32"/>
          <w:szCs w:val="32"/>
        </w:rPr>
        <w:br/>
      </w:r>
      <w:r>
        <w:rPr>
          <w:rFonts w:ascii="仿宋" w:eastAsia="仿宋" w:hAnsi="仿宋"/>
          <w:sz w:val="32"/>
          <w:szCs w:val="32"/>
        </w:rPr>
        <w:t>　　4、按经营分：品牌火锅、餐厅火锅、自助火锅、火锅吧等。</w:t>
      </w:r>
      <w:r>
        <w:rPr>
          <w:rFonts w:ascii="仿宋" w:eastAsia="仿宋" w:hAnsi="仿宋"/>
          <w:sz w:val="32"/>
          <w:szCs w:val="32"/>
        </w:rPr>
        <w:br/>
      </w:r>
      <w:r>
        <w:rPr>
          <w:rFonts w:ascii="仿宋" w:eastAsia="仿宋" w:hAnsi="仿宋"/>
          <w:sz w:val="32"/>
          <w:szCs w:val="32"/>
        </w:rPr>
        <w:t>　　开店前要根据这些标准，结合自身特点，选择自己的经营品种。</w:t>
      </w:r>
      <w:r>
        <w:rPr>
          <w:rFonts w:ascii="仿宋" w:eastAsia="仿宋" w:hAnsi="仿宋"/>
          <w:sz w:val="32"/>
          <w:szCs w:val="32"/>
        </w:rPr>
        <w:br/>
      </w:r>
      <w:r>
        <w:rPr>
          <w:rFonts w:ascii="仿宋" w:eastAsia="仿宋" w:hAnsi="仿宋"/>
          <w:sz w:val="32"/>
          <w:szCs w:val="32"/>
        </w:rPr>
        <w:t>　　（二）、价格的定位，影响经营的重要因素之一，在其它条件成熟后，价格是决定因素：</w:t>
      </w:r>
      <w:r>
        <w:rPr>
          <w:rFonts w:ascii="仿宋" w:eastAsia="仿宋" w:hAnsi="仿宋"/>
          <w:sz w:val="32"/>
          <w:szCs w:val="32"/>
        </w:rPr>
        <w:br/>
      </w:r>
      <w:r>
        <w:rPr>
          <w:rFonts w:ascii="仿宋" w:eastAsia="仿宋" w:hAnsi="仿宋"/>
          <w:sz w:val="32"/>
          <w:szCs w:val="32"/>
        </w:rPr>
        <w:t>　　1、高低结合法：在开业初期，以高质量火锅、高水平服务、较低廉的价格迎接顾客。可以很快赢得顾客、树立形象、打开局面，实现正常经营。</w:t>
      </w:r>
      <w:r>
        <w:rPr>
          <w:rFonts w:ascii="仿宋" w:eastAsia="仿宋" w:hAnsi="仿宋"/>
          <w:sz w:val="32"/>
          <w:szCs w:val="32"/>
        </w:rPr>
        <w:br/>
      </w:r>
      <w:r>
        <w:rPr>
          <w:rFonts w:ascii="仿宋" w:eastAsia="仿宋" w:hAnsi="仿宋"/>
          <w:sz w:val="32"/>
          <w:szCs w:val="32"/>
        </w:rPr>
        <w:t>　　2、高高结合法：起点高，效益也高。以高质量火锅、高档次的环境、高品位的装修、高水平的服务吸引高层次的顾客。风险大、利润也大，进入良性循环后收益也很大。</w:t>
      </w:r>
      <w:r>
        <w:rPr>
          <w:rFonts w:ascii="仿宋" w:eastAsia="仿宋" w:hAnsi="仿宋"/>
          <w:sz w:val="32"/>
          <w:szCs w:val="32"/>
        </w:rPr>
        <w:br/>
      </w:r>
      <w:r>
        <w:rPr>
          <w:rFonts w:ascii="仿宋" w:eastAsia="仿宋" w:hAnsi="仿宋"/>
          <w:sz w:val="32"/>
          <w:szCs w:val="32"/>
        </w:rPr>
        <w:t>　　3、品牌垄断法：独特的锅品、独特的配方、专利火锅产品，可用较高的价格经营火锅，但品种的风味特色要保持不变。</w:t>
      </w:r>
      <w:r>
        <w:rPr>
          <w:rFonts w:ascii="仿宋" w:eastAsia="仿宋" w:hAnsi="仿宋"/>
          <w:sz w:val="32"/>
          <w:szCs w:val="32"/>
        </w:rPr>
        <w:br/>
      </w:r>
      <w:r>
        <w:rPr>
          <w:rFonts w:ascii="仿宋" w:eastAsia="仿宋" w:hAnsi="仿宋"/>
          <w:sz w:val="32"/>
          <w:szCs w:val="32"/>
        </w:rPr>
        <w:t>　　4、大众化法：以大众火锅品种、大众化的价格低价供应，以薄利多销为主。</w:t>
      </w:r>
      <w:r>
        <w:rPr>
          <w:rFonts w:ascii="仿宋" w:eastAsia="仿宋" w:hAnsi="仿宋"/>
          <w:sz w:val="32"/>
          <w:szCs w:val="32"/>
        </w:rPr>
        <w:br/>
      </w:r>
      <w:r>
        <w:rPr>
          <w:rFonts w:ascii="仿宋" w:eastAsia="仿宋" w:hAnsi="仿宋"/>
          <w:sz w:val="32"/>
          <w:szCs w:val="32"/>
        </w:rPr>
        <w:t>　　五、火锅店的类型：</w:t>
      </w:r>
      <w:r>
        <w:rPr>
          <w:rFonts w:ascii="仿宋" w:eastAsia="仿宋" w:hAnsi="仿宋"/>
          <w:sz w:val="32"/>
          <w:szCs w:val="32"/>
        </w:rPr>
        <w:br/>
      </w:r>
      <w:r>
        <w:rPr>
          <w:rFonts w:ascii="仿宋" w:eastAsia="仿宋" w:hAnsi="仿宋"/>
          <w:sz w:val="32"/>
          <w:szCs w:val="32"/>
        </w:rPr>
        <w:t>　　1、豪华型：</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豪华型火锅店在某一区域均有较高的声誉，装修设施齐备，环境优美，在火锅制作方面十分讲究。除了具有一般火锅店的特点外，其独特之处为价格较高，高质量的火锅、高超的服务及就餐环境相统一具备高级的烹调和服务人员，其服务对象以高收入者居多。</w:t>
      </w:r>
      <w:r>
        <w:rPr>
          <w:rFonts w:ascii="仿宋" w:eastAsia="仿宋" w:hAnsi="仿宋"/>
          <w:sz w:val="32"/>
          <w:szCs w:val="32"/>
        </w:rPr>
        <w:br/>
      </w:r>
      <w:r>
        <w:rPr>
          <w:rFonts w:ascii="仿宋" w:eastAsia="仿宋" w:hAnsi="仿宋"/>
          <w:sz w:val="32"/>
          <w:szCs w:val="32"/>
        </w:rPr>
        <w:t>　　豪华型火锅店具有高价与火锅成本、服务水平、就餐环境融为一体，火锅产品与技术高度统一，服务对象稳定与社会形象突出，管理到位、制度完善等特点。</w:t>
      </w:r>
      <w:r>
        <w:rPr>
          <w:rFonts w:ascii="仿宋" w:eastAsia="仿宋" w:hAnsi="仿宋"/>
          <w:sz w:val="32"/>
          <w:szCs w:val="32"/>
        </w:rPr>
        <w:br/>
      </w:r>
      <w:r>
        <w:rPr>
          <w:rFonts w:ascii="仿宋" w:eastAsia="仿宋" w:hAnsi="仿宋"/>
          <w:sz w:val="32"/>
          <w:szCs w:val="32"/>
        </w:rPr>
        <w:t>　　2、大众型：</w:t>
      </w:r>
      <w:r>
        <w:rPr>
          <w:rFonts w:ascii="仿宋" w:eastAsia="仿宋" w:hAnsi="仿宋"/>
          <w:sz w:val="32"/>
          <w:szCs w:val="32"/>
        </w:rPr>
        <w:br/>
      </w:r>
      <w:r>
        <w:rPr>
          <w:rFonts w:ascii="仿宋" w:eastAsia="仿宋" w:hAnsi="仿宋"/>
          <w:sz w:val="32"/>
          <w:szCs w:val="32"/>
        </w:rPr>
        <w:t>　　大众型火锅店是火锅店中的主力军，其数量最大。经营品种比较单一，原材料以中低档为主，风味以当地大多数人可以接受的口味为主。这类火锅店以自身的特点、规模、档次、服务的差别，在顾客中各有自己的地位与形象。有自身的独有特点，价格适中与火锅成本较低和风味大众化关系密切，座位率与周转率较高。</w:t>
      </w:r>
      <w:r>
        <w:rPr>
          <w:rFonts w:ascii="仿宋" w:eastAsia="仿宋" w:hAnsi="仿宋"/>
          <w:sz w:val="32"/>
          <w:szCs w:val="32"/>
        </w:rPr>
        <w:br/>
      </w:r>
      <w:r>
        <w:rPr>
          <w:rFonts w:ascii="仿宋" w:eastAsia="仿宋" w:hAnsi="仿宋"/>
          <w:sz w:val="32"/>
          <w:szCs w:val="32"/>
        </w:rPr>
        <w:t>　　大众型火锅店具有价格与大众化结合，经营方式灵活多样，服务对象面向大众消费者、经营管理方法结合自身实际等特点。</w:t>
      </w:r>
      <w:r>
        <w:rPr>
          <w:rFonts w:ascii="仿宋" w:eastAsia="仿宋" w:hAnsi="仿宋"/>
          <w:sz w:val="32"/>
          <w:szCs w:val="32"/>
        </w:rPr>
        <w:br/>
      </w:r>
      <w:r>
        <w:rPr>
          <w:rFonts w:ascii="仿宋" w:eastAsia="仿宋" w:hAnsi="仿宋"/>
          <w:sz w:val="32"/>
          <w:szCs w:val="32"/>
        </w:rPr>
        <w:t>　　3、风味型：</w:t>
      </w:r>
      <w:r>
        <w:rPr>
          <w:rFonts w:ascii="仿宋" w:eastAsia="仿宋" w:hAnsi="仿宋"/>
          <w:sz w:val="32"/>
          <w:szCs w:val="32"/>
        </w:rPr>
        <w:br/>
      </w:r>
      <w:r>
        <w:rPr>
          <w:rFonts w:ascii="仿宋" w:eastAsia="仿宋" w:hAnsi="仿宋"/>
          <w:sz w:val="32"/>
          <w:szCs w:val="32"/>
        </w:rPr>
        <w:t>　　风味型火锅店是体现独特的饮食文化，具有浓郁的地方风味、品种比较单一、但影响很大的火锅店，往往具有一定的代表性，是历史性、地域性、民族性的综合反映。此类火锅品种比较定型，汤卤比较固定，服务有一定特色，风味得到公认。</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风味型火锅店具有布局与装修有丰富主题与内涵，顾客能感受到独特的文化熏陶与情调，吃与乐结合、参与性强，展示某种有特殊意义的活动，气氛轻松和睦等特点。</w:t>
      </w:r>
      <w:r>
        <w:rPr>
          <w:rFonts w:ascii="仿宋" w:eastAsia="仿宋" w:hAnsi="仿宋"/>
          <w:sz w:val="32"/>
          <w:szCs w:val="32"/>
        </w:rPr>
        <w:br/>
      </w:r>
      <w:r>
        <w:rPr>
          <w:rFonts w:ascii="仿宋" w:eastAsia="仿宋" w:hAnsi="仿宋"/>
          <w:sz w:val="32"/>
          <w:szCs w:val="32"/>
        </w:rPr>
        <w:t>　　4、自助型：</w:t>
      </w:r>
      <w:r>
        <w:rPr>
          <w:rFonts w:ascii="仿宋" w:eastAsia="仿宋" w:hAnsi="仿宋"/>
          <w:sz w:val="32"/>
          <w:szCs w:val="32"/>
        </w:rPr>
        <w:br/>
      </w:r>
      <w:r>
        <w:rPr>
          <w:rFonts w:ascii="仿宋" w:eastAsia="仿宋" w:hAnsi="仿宋"/>
          <w:sz w:val="32"/>
          <w:szCs w:val="32"/>
        </w:rPr>
        <w:t>　　自助型火锅店是将火锅原料（生料和半成品等）与餐具全部放在火锅厅的某一区域，由客人自行选用，服务人员较少的火锅店。此类火锅除了有着随意性、自由性的特点外，还拥有较大的选择性，感到较大的满足感。</w:t>
      </w:r>
      <w:r>
        <w:rPr>
          <w:rFonts w:ascii="仿宋" w:eastAsia="仿宋" w:hAnsi="仿宋"/>
          <w:sz w:val="32"/>
          <w:szCs w:val="32"/>
        </w:rPr>
        <w:br/>
      </w:r>
      <w:r>
        <w:rPr>
          <w:rFonts w:ascii="仿宋" w:eastAsia="仿宋" w:hAnsi="仿宋"/>
          <w:sz w:val="32"/>
          <w:szCs w:val="32"/>
        </w:rPr>
        <w:t>　　自助型火锅店具有布局上实行开放式、以大厅为主，锅品上以一二个品种为主、口味大众化为好，价格上采取每人限定金额消费，服务上比较灵活、服务人员较少，顾客的参与性和自我满足感得到体现，讲究原料及菜肴的丰富性、又避免浪费，充分利用空间与顾客的运动性等特点。</w:t>
      </w:r>
      <w:r>
        <w:rPr>
          <w:rFonts w:ascii="仿宋" w:eastAsia="仿宋" w:hAnsi="仿宋"/>
          <w:sz w:val="32"/>
          <w:szCs w:val="32"/>
        </w:rPr>
        <w:br/>
      </w:r>
      <w:r>
        <w:rPr>
          <w:rFonts w:ascii="仿宋" w:eastAsia="仿宋" w:hAnsi="仿宋"/>
          <w:sz w:val="32"/>
          <w:szCs w:val="32"/>
        </w:rPr>
        <w:t>　　六、火锅店的经营形式：</w:t>
      </w:r>
      <w:r>
        <w:rPr>
          <w:rFonts w:ascii="仿宋" w:eastAsia="仿宋" w:hAnsi="仿宋"/>
          <w:sz w:val="32"/>
          <w:szCs w:val="32"/>
        </w:rPr>
        <w:br/>
      </w:r>
      <w:r>
        <w:rPr>
          <w:rFonts w:ascii="仿宋" w:eastAsia="仿宋" w:hAnsi="仿宋"/>
          <w:sz w:val="32"/>
          <w:szCs w:val="32"/>
        </w:rPr>
        <w:t>　　1、独立经营：</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此类火锅店的经营一般不受其它餐饮企业的制约，独立选择自己的经营品种，一般规模较小、费用较少，利润不高，资金来源以独资、入股、贷款为主。这种形式在市场上占主要地位，其优点有：能根据市场的发展变化做出对经营品种、策略的调整与适应，以满足消费者的需要；能保持自身的火锅特色，并按照市场要求调整和创新锅品；员工关系比较密切，管理比较直接，利于调动积极性。其不足之处为：由于规模较小，经营品种单一，可能会受到大型火锅企业的冲击，在市场竞争中禁不起风浪，发展潜力不大。</w:t>
      </w:r>
      <w:r>
        <w:rPr>
          <w:rFonts w:ascii="仿宋" w:eastAsia="仿宋" w:hAnsi="仿宋"/>
          <w:sz w:val="32"/>
          <w:szCs w:val="32"/>
        </w:rPr>
        <w:br/>
      </w:r>
      <w:r>
        <w:rPr>
          <w:rFonts w:ascii="仿宋" w:eastAsia="仿宋" w:hAnsi="仿宋"/>
          <w:sz w:val="32"/>
          <w:szCs w:val="32"/>
        </w:rPr>
        <w:t>　　因此，要采取独立经营方式开办火锅店，必须要有独特的火锅品种、较好的口岸、比较充足的资金等。</w:t>
      </w:r>
      <w:r>
        <w:rPr>
          <w:rFonts w:ascii="仿宋" w:eastAsia="仿宋" w:hAnsi="仿宋"/>
          <w:sz w:val="32"/>
          <w:szCs w:val="32"/>
        </w:rPr>
        <w:br/>
      </w:r>
      <w:r>
        <w:rPr>
          <w:rFonts w:ascii="仿宋" w:eastAsia="仿宋" w:hAnsi="仿宋"/>
          <w:sz w:val="32"/>
          <w:szCs w:val="32"/>
        </w:rPr>
        <w:t>　　2、合伙经营：</w:t>
      </w:r>
      <w:r>
        <w:rPr>
          <w:rFonts w:ascii="仿宋" w:eastAsia="仿宋" w:hAnsi="仿宋"/>
          <w:sz w:val="32"/>
          <w:szCs w:val="32"/>
        </w:rPr>
        <w:br/>
      </w:r>
      <w:r>
        <w:rPr>
          <w:rFonts w:ascii="仿宋" w:eastAsia="仿宋" w:hAnsi="仿宋"/>
          <w:sz w:val="32"/>
          <w:szCs w:val="32"/>
        </w:rPr>
        <w:t>　　此类火锅店是有几个人分别出资、或分别以技术、设备、营业场地、资金等联合开办火锅店，进行经营。在经营上一般也不受其它餐饮企业牵制，遇到各种问题，由合伙人一致协商解决。其优点有：在达成经营共识的前提下，解决开店遇到的如资金、技术、经营品种等问题，可以发挥各自优势，团结互助，形成合力；可以互相制约，弥补不足之处，建立监督机制；与市场联系紧密，信息较多，可以随时调整经营品种，把握市场动态，紧跟消费者需求。其不足之处为：合伙人容易产生矛盾和纠纷，其中一个合伙人不负责任或脱离合伙关系，经营便容易受到影响，甚至造成直接经济损失。</w:t>
      </w:r>
      <w:r>
        <w:rPr>
          <w:rFonts w:ascii="仿宋" w:eastAsia="仿宋" w:hAnsi="仿宋"/>
          <w:sz w:val="32"/>
          <w:szCs w:val="32"/>
        </w:rPr>
        <w:br/>
      </w:r>
      <w:r>
        <w:rPr>
          <w:rFonts w:ascii="仿宋" w:eastAsia="仿宋" w:hAnsi="仿宋"/>
          <w:sz w:val="32"/>
          <w:szCs w:val="32"/>
        </w:rPr>
        <w:t>　　因此，要采取合伙经营火锅店，需要达成共同的经营意识，具有较高的素质，要订立合伙经营协议书，明确责权利及利润分配等。</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pPr>
      <w:r>
        <w:rPr>
          <w:rFonts w:ascii="仿宋" w:eastAsia="仿宋" w:hAnsi="仿宋"/>
          <w:sz w:val="32"/>
          <w:szCs w:val="32"/>
        </w:rPr>
        <w:t>　　3、特许经营：</w:t>
      </w:r>
      <w:r>
        <w:rPr>
          <w:rFonts w:ascii="仿宋" w:eastAsia="仿宋" w:hAnsi="仿宋"/>
          <w:sz w:val="32"/>
          <w:szCs w:val="32"/>
        </w:rPr>
        <w:br/>
      </w:r>
      <w:r>
        <w:rPr>
          <w:rFonts w:ascii="仿宋" w:eastAsia="仿宋" w:hAnsi="仿宋"/>
          <w:sz w:val="32"/>
          <w:szCs w:val="32"/>
        </w:rPr>
        <w:t>　　特许经营作为一种先进的经营方式，也是现代餐饮业的主要经营形式，其优点和效果均十分明显。</w:t>
      </w:r>
      <w:r>
        <w:rPr>
          <w:rFonts w:ascii="仿宋" w:eastAsia="仿宋" w:hAnsi="仿宋"/>
          <w:sz w:val="32"/>
          <w:szCs w:val="32"/>
        </w:rPr>
        <w:br/>
      </w:r>
      <w:r>
        <w:rPr>
          <w:rFonts w:ascii="仿宋" w:eastAsia="仿宋" w:hAnsi="仿宋"/>
          <w:sz w:val="32"/>
          <w:szCs w:val="32"/>
        </w:rPr>
        <w:t>　　一个火锅企业计划实行特许经营时，具体方法措施包括：多种形式进行连锁加盟；对火锅企业的品牌要素进行注册；成立统一的管理机构；管理规范化；清理净化市场；开展连锁配送等。</w:t>
      </w:r>
      <w:r>
        <w:rPr>
          <w:rFonts w:ascii="仿宋" w:eastAsia="仿宋" w:hAnsi="仿宋"/>
          <w:sz w:val="32"/>
          <w:szCs w:val="32"/>
        </w:rPr>
        <w:br/>
      </w:r>
      <w:r>
        <w:rPr>
          <w:rFonts w:ascii="仿宋" w:eastAsia="仿宋" w:hAnsi="仿宋"/>
          <w:sz w:val="32"/>
          <w:szCs w:val="32"/>
        </w:rPr>
        <w:t>　　实行特许加盟时应该注意几个关键问题，其一是找准市场的需求定位；其二是由点到面，全面开花；其三是抓好人力资源。</w:t>
      </w:r>
      <w:r>
        <w:rPr>
          <w:rFonts w:ascii="仿宋" w:eastAsia="仿宋" w:hAnsi="仿宋"/>
          <w:sz w:val="32"/>
          <w:szCs w:val="32"/>
        </w:rPr>
        <w:br/>
      </w:r>
      <w:r>
        <w:rPr>
          <w:rFonts w:ascii="仿宋" w:eastAsia="仿宋" w:hAnsi="仿宋"/>
          <w:sz w:val="32"/>
          <w:szCs w:val="32"/>
        </w:rPr>
        <w:t>　　七、火锅店的选址：</w:t>
      </w:r>
      <w:r>
        <w:rPr>
          <w:rFonts w:ascii="仿宋" w:eastAsia="仿宋" w:hAnsi="仿宋"/>
          <w:sz w:val="32"/>
          <w:szCs w:val="32"/>
        </w:rPr>
        <w:br/>
      </w:r>
      <w:r>
        <w:rPr>
          <w:rFonts w:ascii="仿宋" w:eastAsia="仿宋" w:hAnsi="仿宋"/>
          <w:sz w:val="32"/>
          <w:szCs w:val="32"/>
        </w:rPr>
        <w:t>　　1、火锅店选址的区域因素：</w:t>
      </w:r>
      <w:r>
        <w:rPr>
          <w:rFonts w:ascii="仿宋" w:eastAsia="仿宋" w:hAnsi="仿宋"/>
          <w:sz w:val="32"/>
          <w:szCs w:val="32"/>
        </w:rPr>
        <w:br/>
      </w:r>
      <w:r>
        <w:rPr>
          <w:rFonts w:ascii="仿宋" w:eastAsia="仿宋" w:hAnsi="仿宋"/>
          <w:sz w:val="32"/>
          <w:szCs w:val="32"/>
        </w:rPr>
        <w:t>　　在选址之前，必须要选择一个便于经营和发展的区域，这是选址的前提。在选址时要考虑到经济发展水平、文化教育影响、市场竞争状况、规划位置特点、软硬件环境是否优越等各方面的因素。</w:t>
      </w:r>
      <w:r>
        <w:rPr>
          <w:rFonts w:ascii="仿宋" w:eastAsia="仿宋" w:hAnsi="仿宋"/>
          <w:sz w:val="32"/>
          <w:szCs w:val="32"/>
        </w:rPr>
        <w:br/>
      </w:r>
      <w:r>
        <w:rPr>
          <w:rFonts w:ascii="仿宋" w:eastAsia="仿宋" w:hAnsi="仿宋"/>
          <w:sz w:val="32"/>
          <w:szCs w:val="32"/>
        </w:rPr>
        <w:t>　　2、火锅店选址的原则：</w:t>
      </w:r>
      <w:r>
        <w:rPr>
          <w:rFonts w:ascii="仿宋" w:eastAsia="仿宋" w:hAnsi="仿宋"/>
          <w:sz w:val="32"/>
          <w:szCs w:val="32"/>
        </w:rPr>
        <w:br/>
      </w:r>
      <w:r>
        <w:rPr>
          <w:rFonts w:ascii="仿宋" w:eastAsia="仿宋" w:hAnsi="仿宋"/>
          <w:sz w:val="32"/>
          <w:szCs w:val="32"/>
        </w:rPr>
        <w:t>　　第一要确定服务对象。要结合火锅店的所在位置，确定相应的设施与设备，然后选定自己的经营档次，在确定火锅品种；</w:t>
      </w:r>
      <w:r>
        <w:rPr>
          <w:rFonts w:ascii="仿宋" w:eastAsia="仿宋" w:hAnsi="仿宋"/>
          <w:sz w:val="32"/>
          <w:szCs w:val="32"/>
        </w:rPr>
        <w:br/>
      </w:r>
      <w:r>
        <w:rPr>
          <w:rFonts w:ascii="仿宋" w:eastAsia="仿宋" w:hAnsi="仿宋"/>
          <w:sz w:val="32"/>
          <w:szCs w:val="32"/>
        </w:rPr>
        <w:t>　　第二要贯彻接近原则。也就是说要交通便利、来往方便、便于进入。位于或靠近商业区、经济区、文化区、开发区等，道路畅通，顾客容易"接近"；</w:t>
      </w:r>
      <w:r>
        <w:rPr>
          <w:rFonts w:ascii="仿宋" w:eastAsia="仿宋" w:hAnsi="仿宋"/>
          <w:sz w:val="32"/>
          <w:szCs w:val="32"/>
        </w:rPr>
        <w:br/>
      </w:r>
      <w:r w:rsidRPr="006B1108">
        <w:rPr>
          <w:b/>
          <w:bCs/>
          <w:color w:val="ACB9CA" w:themeColor="text2" w:themeTint="66"/>
        </w:rPr>
        <w:br/>
      </w:r>
      <w:r w:rsidRPr="006B1108">
        <w:rPr>
          <w:b/>
          <w:bCs/>
          <w:color w:val="ACB9CA" w:themeColor="text2" w:themeTint="66"/>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5" w:history="1">
        <w:r>
          <w:rPr>
            <w:rFonts w:ascii="SimSun" w:eastAsia="SimSun" w:hAnsi="SimSun" w:cs="SimSun"/>
            <w:b/>
            <w:bCs/>
            <w:color w:val="0000EE"/>
            <w:kern w:val="0"/>
            <w:sz w:val="30"/>
            <w:szCs w:val="30"/>
            <w:u w:val="single" w:color="0000EE"/>
          </w:rPr>
          <w:t>https://d.book118.com/068115123057006040</w:t>
        </w:r>
      </w:hyperlink>
    </w:p>
    <w:p w:rsidR="00262FCC" w:rsidRPr="006B1108" w:rsidP="006B1108">
      <w:pPr>
        <w:tabs>
          <w:tab w:val="left" w:pos="2762"/>
          <w:tab w:val="right" w:pos="9014"/>
        </w:tabs>
        <w:rPr>
          <w:b/>
          <w:bCs/>
          <w:color w:val="ACB9CA" w:themeColor="text2" w:themeTint="66"/>
        </w:rPr>
      </w:pPr>
    </w:p>
    <w:sectPr w:rsidSect="001F29C5">
      <w:footerReference w:type="default" r:id="rId36"/>
      <w:type w:val="nextPage"/>
      <w:pgSz w:w="11906" w:h="16838"/>
      <w:pgMar w:top="2098" w:right="1304" w:bottom="1928" w:left="1588" w:header="851" w:footer="992" w:gutter="0"/>
      <w:pgNumType w:start="32"/>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paraId="5CA36CB7" w14:textId="77777777">
    <w:pPr>
      <w:pStyle w:val="Footer"/>
    </w:pPr>
    <w:r>
      <w:tab/>
    </w:r>
  </w:p>
  <w:p w:rsidR="00E6522B" w:rsidRPr="00B74FA5" w14:paraId="048E97FA" w14:textId="77777777">
    <w:pPr>
      <w:pStyle w:val="Footer"/>
      <w:rPr>
        <w:rFonts w:ascii="黑体" w:eastAsia="黑体" w:hAnsi="黑体"/>
      </w:rPr>
    </w:pPr>
  </w:p>
  <w:p w:rsidR="00016DFE" w:rsidRPr="000051CC" w:rsidP="001311BC" w14:paraId="6D691015"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1721761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0523852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paraId="729AF3A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1566828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56201124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64622511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51859932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2828917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2929515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51770551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49419322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12872282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5293169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75299467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79818062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14096346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7949698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2820268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53284585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67870237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2605461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03876384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7296385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80493664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00262908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7488920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38715588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0581631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92980224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3976829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87381707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90635897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3913231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59987029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79240814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23266021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46874210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425246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06480450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2089467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43865003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1468432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8341317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2608947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59124389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92384890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33005972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7846219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56025001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9716880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3437495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08513355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57027821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1582980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52223576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1396527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57609285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4441229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99689568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8743606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18909984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2655436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72651536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77510544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31271012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CC"/>
    <w:rsid w:val="000051CC"/>
    <w:rsid w:val="00016DFE"/>
    <w:rsid w:val="000430A1"/>
    <w:rsid w:val="000D012D"/>
    <w:rsid w:val="000F6166"/>
    <w:rsid w:val="0010380B"/>
    <w:rsid w:val="001062D0"/>
    <w:rsid w:val="001311BC"/>
    <w:rsid w:val="00191223"/>
    <w:rsid w:val="001F29C5"/>
    <w:rsid w:val="00212907"/>
    <w:rsid w:val="00262FCC"/>
    <w:rsid w:val="00265538"/>
    <w:rsid w:val="00293558"/>
    <w:rsid w:val="002B1F18"/>
    <w:rsid w:val="003316EC"/>
    <w:rsid w:val="0036052C"/>
    <w:rsid w:val="00395541"/>
    <w:rsid w:val="003E21E7"/>
    <w:rsid w:val="00425706"/>
    <w:rsid w:val="004659BE"/>
    <w:rsid w:val="00471093"/>
    <w:rsid w:val="00473B23"/>
    <w:rsid w:val="004848F9"/>
    <w:rsid w:val="004A4698"/>
    <w:rsid w:val="004A74A1"/>
    <w:rsid w:val="005C510C"/>
    <w:rsid w:val="00612D4C"/>
    <w:rsid w:val="006647FA"/>
    <w:rsid w:val="00680750"/>
    <w:rsid w:val="006B1108"/>
    <w:rsid w:val="00702F1C"/>
    <w:rsid w:val="00731531"/>
    <w:rsid w:val="00772F31"/>
    <w:rsid w:val="00864E52"/>
    <w:rsid w:val="009626FD"/>
    <w:rsid w:val="00975129"/>
    <w:rsid w:val="009E03E7"/>
    <w:rsid w:val="00A635B3"/>
    <w:rsid w:val="00AA3BB1"/>
    <w:rsid w:val="00AA7B22"/>
    <w:rsid w:val="00B20C05"/>
    <w:rsid w:val="00B6317D"/>
    <w:rsid w:val="00B74FA5"/>
    <w:rsid w:val="00B75B07"/>
    <w:rsid w:val="00BE2E4D"/>
    <w:rsid w:val="00C91ED0"/>
    <w:rsid w:val="00D26432"/>
    <w:rsid w:val="00D64E31"/>
    <w:rsid w:val="00DB5231"/>
    <w:rsid w:val="00DE74B6"/>
    <w:rsid w:val="00E6522B"/>
    <w:rsid w:val="00E93D64"/>
    <w:rsid w:val="00ED2FD3"/>
    <w:rsid w:val="00F11E69"/>
    <w:rsid w:val="00F25D5C"/>
    <w:rsid w:val="00FB4A96"/>
    <w:rsid w:val="00FC20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74F8386"/>
  <w15:chartTrackingRefBased/>
  <w15:docId w15:val="{BF4DC791-AE7E-45E4-9F1E-2F88EDBD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7FA"/>
    <w:pPr>
      <w:widowControl w:val="0"/>
      <w:jc w:val="both"/>
    </w:pPr>
    <w:rPr>
      <w:rFonts w:ascii="Times New Roman" w:eastAsia="宋体"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6647FA"/>
    <w:pPr>
      <w:tabs>
        <w:tab w:val="center" w:pos="4153"/>
        <w:tab w:val="right" w:pos="8306"/>
      </w:tabs>
      <w:snapToGrid w:val="0"/>
      <w:jc w:val="left"/>
    </w:pPr>
    <w:rPr>
      <w:sz w:val="18"/>
    </w:rPr>
  </w:style>
  <w:style w:type="character" w:customStyle="1" w:styleId="a">
    <w:name w:val="页脚 字符"/>
    <w:basedOn w:val="DefaultParagraphFont"/>
    <w:link w:val="Footer"/>
    <w:uiPriority w:val="99"/>
    <w:rsid w:val="006647FA"/>
    <w:rPr>
      <w:rFonts w:ascii="Times New Roman" w:eastAsia="宋体" w:hAnsi="Times New Roman" w:cs="Times New Roman"/>
      <w:sz w:val="18"/>
      <w:szCs w:val="20"/>
    </w:rPr>
  </w:style>
  <w:style w:type="paragraph" w:styleId="Title">
    <w:name w:val="Title"/>
    <w:basedOn w:val="Normal"/>
    <w:next w:val="Normal"/>
    <w:link w:val="a0"/>
    <w:uiPriority w:val="10"/>
    <w:qFormat/>
    <w:rsid w:val="006647FA"/>
    <w:pPr>
      <w:spacing w:before="240" w:after="60"/>
      <w:jc w:val="center"/>
      <w:outlineLvl w:val="0"/>
    </w:pPr>
    <w:rPr>
      <w:rFonts w:ascii="等线 Light" w:hAnsi="等线 Light"/>
      <w:b/>
      <w:bCs/>
      <w:sz w:val="32"/>
      <w:szCs w:val="32"/>
    </w:rPr>
  </w:style>
  <w:style w:type="character" w:customStyle="1" w:styleId="a0">
    <w:name w:val="标题 字符"/>
    <w:basedOn w:val="DefaultParagraphFont"/>
    <w:link w:val="Title"/>
    <w:uiPriority w:val="10"/>
    <w:rsid w:val="006647FA"/>
    <w:rPr>
      <w:rFonts w:ascii="等线 Light" w:eastAsia="宋体" w:hAnsi="等线 Light" w:cs="Times New Roman"/>
      <w:b/>
      <w:bCs/>
      <w:sz w:val="32"/>
      <w:szCs w:val="32"/>
    </w:rPr>
  </w:style>
  <w:style w:type="paragraph" w:styleId="Header">
    <w:name w:val="header"/>
    <w:basedOn w:val="Normal"/>
    <w:link w:val="a1"/>
    <w:uiPriority w:val="99"/>
    <w:unhideWhenUsed/>
    <w:rsid w:val="006647FA"/>
    <w:pPr>
      <w:pBdr>
        <w:bottom w:val="single" w:sz="6" w:space="1" w:color="auto"/>
      </w:pBdr>
      <w:tabs>
        <w:tab w:val="center" w:pos="4153"/>
        <w:tab w:val="right" w:pos="8306"/>
      </w:tabs>
      <w:snapToGrid w:val="0"/>
      <w:jc w:val="center"/>
    </w:pPr>
    <w:rPr>
      <w:sz w:val="18"/>
      <w:szCs w:val="18"/>
    </w:rPr>
  </w:style>
  <w:style w:type="character" w:customStyle="1" w:styleId="a1">
    <w:name w:val="页眉 字符"/>
    <w:basedOn w:val="DefaultParagraphFont"/>
    <w:link w:val="Header"/>
    <w:uiPriority w:val="99"/>
    <w:rsid w:val="006647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hyperlink" Target="https://d.book118.com/068115123057006040" TargetMode="External" /><Relationship Id="rId36" Type="http://schemas.openxmlformats.org/officeDocument/2006/relationships/footer" Target="footer32.xml" /><Relationship Id="rId37" Type="http://schemas.openxmlformats.org/officeDocument/2006/relationships/theme" Target="theme/theme1.xml" /><Relationship Id="rId38"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43</Pages>
  <Words>2</Words>
  <Characters>14</Characters>
  <Application>Microsoft Office Word</Application>
  <DocSecurity>0</DocSecurity>
  <Lines>1</Lines>
  <Paragraphs>1</Paragraphs>
  <ScaleCrop>false</ScaleCrop>
  <Manager>Leslie Kang</Manager>
  <Company>Leslie Kang的公司</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Leslie Kang的标题</dc:title>
  <dc:subject>Leslie Kang的主题</dc:subject>
  <dc:creator>Leslie Kang</dc:creator>
  <cp:keywords>Leslie Kang 的标记</cp:keywords>
  <dc:description>Leslie Kang的备注</dc:description>
  <cp:lastModifiedBy>Leslie Kang</cp:lastModifiedBy>
  <cp:revision>55</cp:revision>
  <dcterms:created xsi:type="dcterms:W3CDTF">2022-02-26T11:30:00Z</dcterms:created>
  <dcterms:modified xsi:type="dcterms:W3CDTF">2022-11-28T13:58:00Z</dcterms:modified>
  <cp:category>Leslie Kang的类别</cp:category>
  <cp:version>Leslie Kang</cp:version>
</cp:coreProperties>
</file>